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62A3" w:rsidRPr="00FF2DDD" w:rsidRDefault="00FB0F79">
      <w:pPr>
        <w:autoSpaceDE w:val="0"/>
        <w:autoSpaceDN w:val="0"/>
        <w:adjustRightInd w:val="0"/>
        <w:snapToGrid w:val="0"/>
        <w:spacing w:after="240" w:line="240" w:lineRule="atLeast"/>
        <w:rPr>
          <w:rFonts w:ascii="Palatino Linotype" w:hAnsi="Palatino Linotype" w:cs="Times New Roman"/>
          <w:b/>
          <w:color w:val="0000FF"/>
          <w:sz w:val="20"/>
          <w:szCs w:val="20"/>
        </w:rPr>
      </w:pPr>
      <w:bookmarkStart w:id="0" w:name="_Hlk500355142"/>
      <w:r w:rsidRPr="004C5F93">
        <w:rPr>
          <w:rFonts w:ascii="Palatino Linotype" w:eastAsia="PalatinoLinotype-Bold" w:hAnsi="Palatino Linotype" w:cs="PalatinoLinotype-Bold"/>
          <w:b/>
          <w:bCs/>
          <w:color w:val="0000FF"/>
          <w:sz w:val="21"/>
          <w:szCs w:val="21"/>
        </w:rPr>
        <w:t>Supplemental Material-</w:t>
      </w:r>
      <w:proofErr w:type="gramStart"/>
      <w:r w:rsidR="003A6182" w:rsidRPr="00FF2DDD">
        <w:rPr>
          <w:rFonts w:ascii="Palatino Linotype" w:hAnsi="Palatino Linotype" w:cs="Times New Roman"/>
          <w:b/>
          <w:color w:val="0000FF"/>
          <w:sz w:val="20"/>
          <w:szCs w:val="20"/>
        </w:rPr>
        <w:t>2</w:t>
      </w:r>
      <w:r>
        <w:rPr>
          <w:rFonts w:ascii="Palatino Linotype" w:hAnsi="Palatino Linotype" w:cs="Times New Roman"/>
          <w:b/>
          <w:color w:val="0000FF"/>
          <w:sz w:val="20"/>
          <w:szCs w:val="20"/>
        </w:rPr>
        <w:t xml:space="preserve">  </w:t>
      </w:r>
      <w:r w:rsidR="00945E15">
        <w:rPr>
          <w:rFonts w:ascii="Palatino Linotype" w:hAnsi="Palatino Linotype" w:cs="Times New Roman"/>
          <w:b/>
          <w:color w:val="0000FF"/>
          <w:sz w:val="20"/>
          <w:szCs w:val="20"/>
        </w:rPr>
        <w:t>Original</w:t>
      </w:r>
      <w:proofErr w:type="gramEnd"/>
      <w:r w:rsidR="00945E15">
        <w:rPr>
          <w:rFonts w:ascii="Palatino Linotype" w:hAnsi="Palatino Linotype" w:cs="Times New Roman"/>
          <w:b/>
          <w:color w:val="0000FF"/>
          <w:sz w:val="20"/>
          <w:szCs w:val="20"/>
        </w:rPr>
        <w:t xml:space="preserve"> </w:t>
      </w:r>
      <w:r w:rsidR="003A6182" w:rsidRPr="00FF2DDD">
        <w:rPr>
          <w:rFonts w:ascii="Palatino Linotype" w:hAnsi="Palatino Linotype" w:cs="Times New Roman"/>
          <w:b/>
          <w:color w:val="0000FF"/>
          <w:sz w:val="20"/>
          <w:szCs w:val="20"/>
        </w:rPr>
        <w:t>HPLC-MS  spectra</w:t>
      </w:r>
    </w:p>
    <w:p w:rsidR="002A62A3" w:rsidRPr="00051FDA" w:rsidRDefault="003A6182">
      <w:pPr>
        <w:adjustRightInd w:val="0"/>
        <w:snapToGrid w:val="0"/>
        <w:spacing w:after="240" w:line="240" w:lineRule="atLeast"/>
        <w:rPr>
          <w:rFonts w:ascii="Palatino Linotype" w:hAnsi="Palatino Linotype" w:cs="Times-Roman"/>
          <w:b/>
          <w:sz w:val="28"/>
          <w:szCs w:val="28"/>
        </w:rPr>
      </w:pPr>
      <w:r w:rsidRPr="00051FDA">
        <w:rPr>
          <w:rFonts w:ascii="Palatino Linotype" w:hAnsi="Palatino Linotype" w:cs="Times-Roman"/>
          <w:b/>
          <w:sz w:val="28"/>
          <w:szCs w:val="28"/>
        </w:rPr>
        <w:t xml:space="preserve">π -π Conjugation Enhances </w:t>
      </w:r>
      <w:proofErr w:type="spellStart"/>
      <w:r w:rsidRPr="00051FDA">
        <w:rPr>
          <w:rFonts w:ascii="Palatino Linotype" w:hAnsi="Palatino Linotype" w:cs="Times-Roman"/>
          <w:b/>
          <w:sz w:val="28"/>
          <w:szCs w:val="28"/>
        </w:rPr>
        <w:t>Oligostilbene’s</w:t>
      </w:r>
      <w:proofErr w:type="spellEnd"/>
      <w:r w:rsidRPr="00051FDA">
        <w:rPr>
          <w:rFonts w:ascii="Palatino Linotype" w:hAnsi="Palatino Linotype" w:cs="Times-Roman"/>
          <w:b/>
          <w:sz w:val="28"/>
          <w:szCs w:val="28"/>
        </w:rPr>
        <w:t xml:space="preserve"> Antioxidant Capacity: Evidence from α-</w:t>
      </w:r>
      <w:proofErr w:type="spellStart"/>
      <w:r w:rsidRPr="00051FDA">
        <w:rPr>
          <w:rFonts w:ascii="Palatino Linotype" w:hAnsi="Palatino Linotype" w:cs="Times-Roman"/>
          <w:b/>
          <w:sz w:val="28"/>
          <w:szCs w:val="28"/>
        </w:rPr>
        <w:t>Viniferin</w:t>
      </w:r>
      <w:proofErr w:type="spellEnd"/>
      <w:r w:rsidRPr="00051FDA">
        <w:rPr>
          <w:rFonts w:ascii="Palatino Linotype" w:hAnsi="Palatino Linotype" w:cs="Times-Roman"/>
          <w:b/>
          <w:sz w:val="28"/>
          <w:szCs w:val="28"/>
        </w:rPr>
        <w:t xml:space="preserve"> and </w:t>
      </w:r>
      <w:proofErr w:type="spellStart"/>
      <w:r w:rsidRPr="00051FDA">
        <w:rPr>
          <w:rFonts w:ascii="Palatino Linotype" w:hAnsi="Palatino Linotype" w:cs="Times-Roman"/>
          <w:b/>
          <w:sz w:val="28"/>
          <w:szCs w:val="28"/>
        </w:rPr>
        <w:t>Caraphenol</w:t>
      </w:r>
      <w:proofErr w:type="spellEnd"/>
      <w:r w:rsidRPr="00051FDA">
        <w:rPr>
          <w:rFonts w:ascii="Palatino Linotype" w:hAnsi="Palatino Linotype" w:cs="Times-Roman"/>
          <w:b/>
          <w:sz w:val="28"/>
          <w:szCs w:val="28"/>
        </w:rPr>
        <w:t xml:space="preserve"> A </w:t>
      </w:r>
    </w:p>
    <w:p w:rsidR="002A62A3" w:rsidRPr="00FF2DDD" w:rsidRDefault="003A6182">
      <w:pPr>
        <w:pStyle w:val="MDPI13authornames"/>
        <w:rPr>
          <w:szCs w:val="20"/>
        </w:rPr>
      </w:pPr>
      <w:bookmarkStart w:id="1" w:name="_Hlk500355274"/>
      <w:proofErr w:type="spellStart"/>
      <w:r w:rsidRPr="00FF2DDD">
        <w:rPr>
          <w:szCs w:val="20"/>
        </w:rPr>
        <w:t>Xican</w:t>
      </w:r>
      <w:proofErr w:type="spellEnd"/>
      <w:r w:rsidRPr="00FF2DDD">
        <w:rPr>
          <w:szCs w:val="20"/>
        </w:rPr>
        <w:t xml:space="preserve"> Li</w:t>
      </w:r>
      <w:r w:rsidRPr="00FF2DDD">
        <w:rPr>
          <w:rFonts w:eastAsia="Meiryo UI"/>
          <w:szCs w:val="20"/>
          <w:vertAlign w:val="superscript"/>
        </w:rPr>
        <w:t xml:space="preserve"> 1, 2, </w:t>
      </w:r>
      <w:proofErr w:type="gramStart"/>
      <w:r w:rsidRPr="00FF2DDD">
        <w:rPr>
          <w:rFonts w:eastAsia="Meiryo UI"/>
          <w:szCs w:val="20"/>
          <w:vertAlign w:val="superscript"/>
        </w:rPr>
        <w:t>*,†</w:t>
      </w:r>
      <w:proofErr w:type="gramEnd"/>
      <w:r w:rsidRPr="00FF2DDD">
        <w:rPr>
          <w:szCs w:val="20"/>
        </w:rPr>
        <w:t xml:space="preserve">, </w:t>
      </w:r>
      <w:proofErr w:type="spellStart"/>
      <w:r w:rsidRPr="00FF2DDD">
        <w:rPr>
          <w:szCs w:val="20"/>
        </w:rPr>
        <w:t>Yulu</w:t>
      </w:r>
      <w:proofErr w:type="spellEnd"/>
      <w:r w:rsidRPr="00FF2DDD">
        <w:rPr>
          <w:szCs w:val="20"/>
        </w:rPr>
        <w:t xml:space="preserve"> </w:t>
      </w:r>
      <w:proofErr w:type="spellStart"/>
      <w:r w:rsidRPr="00FF2DDD">
        <w:rPr>
          <w:szCs w:val="20"/>
        </w:rPr>
        <w:t>Xie</w:t>
      </w:r>
      <w:proofErr w:type="spellEnd"/>
      <w:r w:rsidRPr="00FF2DDD">
        <w:rPr>
          <w:rFonts w:eastAsia="Meiryo UI"/>
          <w:szCs w:val="20"/>
          <w:vertAlign w:val="superscript"/>
        </w:rPr>
        <w:t xml:space="preserve"> 1, 2, †</w:t>
      </w:r>
      <w:r w:rsidRPr="00FF2DDD">
        <w:rPr>
          <w:szCs w:val="20"/>
        </w:rPr>
        <w:t xml:space="preserve">, Hong </w:t>
      </w:r>
      <w:proofErr w:type="spellStart"/>
      <w:r w:rsidRPr="00FF2DDD">
        <w:rPr>
          <w:szCs w:val="20"/>
        </w:rPr>
        <w:t>Xie</w:t>
      </w:r>
      <w:proofErr w:type="spellEnd"/>
      <w:r w:rsidRPr="00FF2DDD">
        <w:rPr>
          <w:rFonts w:eastAsia="Meiryo UI"/>
          <w:szCs w:val="20"/>
          <w:vertAlign w:val="superscript"/>
        </w:rPr>
        <w:t xml:space="preserve"> 1, 2</w:t>
      </w:r>
      <w:r w:rsidRPr="00FF2DDD">
        <w:rPr>
          <w:szCs w:val="20"/>
        </w:rPr>
        <w:t xml:space="preserve">, Jian Yang </w:t>
      </w:r>
      <w:r w:rsidRPr="00FF2DDD">
        <w:rPr>
          <w:rFonts w:eastAsia="Meiryo UI"/>
          <w:szCs w:val="20"/>
          <w:vertAlign w:val="superscript"/>
        </w:rPr>
        <w:t>1</w:t>
      </w:r>
      <w:r w:rsidRPr="00FF2DDD">
        <w:rPr>
          <w:szCs w:val="20"/>
        </w:rPr>
        <w:t>, and Dongfeng Chen</w:t>
      </w:r>
      <w:r w:rsidRPr="00FF2DDD">
        <w:rPr>
          <w:rFonts w:eastAsia="Meiryo UI"/>
          <w:szCs w:val="20"/>
          <w:vertAlign w:val="superscript"/>
        </w:rPr>
        <w:t xml:space="preserve"> 3, 4, *</w:t>
      </w:r>
      <w:bookmarkEnd w:id="1"/>
    </w:p>
    <w:p w:rsidR="002A62A3" w:rsidRPr="00FF2DDD" w:rsidRDefault="003A6182">
      <w:pPr>
        <w:pStyle w:val="MDPI16affiliation"/>
        <w:rPr>
          <w:szCs w:val="20"/>
        </w:rPr>
      </w:pPr>
      <w:bookmarkStart w:id="2" w:name="_Hlk500355355"/>
      <w:r w:rsidRPr="00FF2DDD">
        <w:rPr>
          <w:szCs w:val="20"/>
          <w:vertAlign w:val="superscript"/>
        </w:rPr>
        <w:t>1</w:t>
      </w:r>
      <w:r w:rsidRPr="00FF2DDD">
        <w:rPr>
          <w:szCs w:val="20"/>
        </w:rPr>
        <w:tab/>
        <w:t>School of Chinese Herbal Medicine; xieyulu1900@163.com (Y.X.); xiehongxh1@163.com</w:t>
      </w:r>
      <w:r w:rsidRPr="00FF2DDD">
        <w:rPr>
          <w:color w:val="555555"/>
          <w:szCs w:val="20"/>
          <w:shd w:val="clear" w:color="auto" w:fill="FFFFFF"/>
        </w:rPr>
        <w:t xml:space="preserve"> </w:t>
      </w:r>
      <w:r w:rsidRPr="00FF2DDD">
        <w:rPr>
          <w:szCs w:val="20"/>
        </w:rPr>
        <w:t xml:space="preserve">(H.X.); </w:t>
      </w:r>
      <w:hyperlink r:id="rId7" w:history="1">
        <w:r w:rsidRPr="00FF2DDD">
          <w:rPr>
            <w:rStyle w:val="aa"/>
            <w:szCs w:val="20"/>
          </w:rPr>
          <w:t>1214640408@qq.com</w:t>
        </w:r>
      </w:hyperlink>
      <w:r w:rsidRPr="00FF2DDD">
        <w:rPr>
          <w:szCs w:val="20"/>
        </w:rPr>
        <w:t xml:space="preserve"> (J.Y.)</w:t>
      </w:r>
    </w:p>
    <w:p w:rsidR="002A62A3" w:rsidRPr="00FF2DDD" w:rsidRDefault="003A6182">
      <w:pPr>
        <w:pStyle w:val="MDPI16affiliation"/>
        <w:rPr>
          <w:szCs w:val="20"/>
        </w:rPr>
      </w:pPr>
      <w:r w:rsidRPr="00FF2DDD">
        <w:rPr>
          <w:szCs w:val="20"/>
          <w:vertAlign w:val="superscript"/>
        </w:rPr>
        <w:t>2</w:t>
      </w:r>
      <w:r w:rsidRPr="00FF2DDD">
        <w:rPr>
          <w:szCs w:val="20"/>
        </w:rPr>
        <w:tab/>
        <w:t>Innovative Research &amp; Development Laboratory of TCM;</w:t>
      </w:r>
    </w:p>
    <w:p w:rsidR="002A62A3" w:rsidRPr="00FF2DDD" w:rsidRDefault="003A6182">
      <w:pPr>
        <w:pStyle w:val="MDPI16affiliation"/>
        <w:rPr>
          <w:szCs w:val="20"/>
        </w:rPr>
      </w:pPr>
      <w:r w:rsidRPr="00FF2DDD">
        <w:rPr>
          <w:szCs w:val="20"/>
          <w:vertAlign w:val="superscript"/>
        </w:rPr>
        <w:t>3</w:t>
      </w:r>
      <w:r w:rsidRPr="00FF2DDD">
        <w:rPr>
          <w:szCs w:val="20"/>
        </w:rPr>
        <w:tab/>
        <w:t xml:space="preserve">School of Basic Medical Science, Guangzhou University of Chinese Medicine; </w:t>
      </w:r>
    </w:p>
    <w:p w:rsidR="002A62A3" w:rsidRPr="00FF2DDD" w:rsidRDefault="003A6182">
      <w:pPr>
        <w:pStyle w:val="MDPI16affiliation"/>
        <w:rPr>
          <w:szCs w:val="20"/>
        </w:rPr>
      </w:pPr>
      <w:r w:rsidRPr="00FF2DDD">
        <w:rPr>
          <w:szCs w:val="20"/>
          <w:vertAlign w:val="superscript"/>
        </w:rPr>
        <w:t>4</w:t>
      </w:r>
      <w:r w:rsidRPr="00FF2DDD">
        <w:rPr>
          <w:szCs w:val="20"/>
        </w:rPr>
        <w:tab/>
        <w:t>The Research Center of Basic Integrative Medicine, Guangzhou University of Chinese Medicine</w:t>
      </w:r>
      <w:bookmarkEnd w:id="2"/>
      <w:r w:rsidRPr="00FF2DDD">
        <w:rPr>
          <w:szCs w:val="20"/>
        </w:rPr>
        <w:t xml:space="preserve">. </w:t>
      </w:r>
      <w:proofErr w:type="spellStart"/>
      <w:r w:rsidRPr="00FF2DDD">
        <w:rPr>
          <w:szCs w:val="20"/>
        </w:rPr>
        <w:t>Waihuan</w:t>
      </w:r>
      <w:proofErr w:type="spellEnd"/>
      <w:r w:rsidRPr="00FF2DDD">
        <w:rPr>
          <w:szCs w:val="20"/>
        </w:rPr>
        <w:t xml:space="preserve"> East Road No. 232, Guangzhou Higher Education Mega Center, Guangzhou 510006, China.</w:t>
      </w:r>
    </w:p>
    <w:p w:rsidR="002A62A3" w:rsidRPr="00FF2DDD" w:rsidRDefault="003A6182">
      <w:pPr>
        <w:pStyle w:val="MDPI16affiliation"/>
        <w:rPr>
          <w:szCs w:val="20"/>
        </w:rPr>
      </w:pPr>
      <w:r w:rsidRPr="00FF2DDD">
        <w:rPr>
          <w:rFonts w:eastAsia="Meiryo UI"/>
          <w:szCs w:val="20"/>
          <w:vertAlign w:val="superscript"/>
        </w:rPr>
        <w:t xml:space="preserve">*  </w:t>
      </w:r>
      <w:r w:rsidRPr="00FF2DDD">
        <w:rPr>
          <w:szCs w:val="20"/>
        </w:rPr>
        <w:t xml:space="preserve">Corresponding author. E-mail: </w:t>
      </w:r>
      <w:hyperlink r:id="rId8" w:history="1">
        <w:r w:rsidRPr="00FF2DDD">
          <w:rPr>
            <w:rStyle w:val="aa"/>
            <w:szCs w:val="20"/>
          </w:rPr>
          <w:t>lixican@126. com</w:t>
        </w:r>
      </w:hyperlink>
      <w:r w:rsidRPr="00FF2DDD">
        <w:rPr>
          <w:szCs w:val="20"/>
        </w:rPr>
        <w:t xml:space="preserve"> (X.L.); </w:t>
      </w:r>
      <w:hyperlink r:id="rId9" w:history="1">
        <w:r w:rsidRPr="00FF2DDD">
          <w:rPr>
            <w:rStyle w:val="aa"/>
            <w:szCs w:val="20"/>
          </w:rPr>
          <w:t>lixc@gzucm.edu.cn</w:t>
        </w:r>
      </w:hyperlink>
      <w:r w:rsidRPr="00FF2DDD">
        <w:rPr>
          <w:szCs w:val="20"/>
        </w:rPr>
        <w:t xml:space="preserve"> (X.L.); </w:t>
      </w:r>
      <w:hyperlink r:id="rId10" w:history="1">
        <w:r w:rsidRPr="00FF2DDD">
          <w:rPr>
            <w:rStyle w:val="aa"/>
            <w:szCs w:val="20"/>
          </w:rPr>
          <w:t>chen888@gzucm.edu.cn</w:t>
        </w:r>
      </w:hyperlink>
      <w:r w:rsidRPr="00FF2DDD">
        <w:rPr>
          <w:szCs w:val="20"/>
        </w:rPr>
        <w:t xml:space="preserve"> (D.C). Tel.: +86-203-935-8076</w:t>
      </w:r>
    </w:p>
    <w:p w:rsidR="002A62A3" w:rsidRPr="00FF2DDD" w:rsidRDefault="003A6182">
      <w:pPr>
        <w:pStyle w:val="MDPI16affiliation"/>
        <w:rPr>
          <w:szCs w:val="20"/>
        </w:rPr>
      </w:pPr>
      <w:proofErr w:type="gramStart"/>
      <w:r w:rsidRPr="00FF2DDD">
        <w:rPr>
          <w:rFonts w:eastAsia="Meiryo UI"/>
          <w:b/>
          <w:szCs w:val="20"/>
          <w:vertAlign w:val="superscript"/>
        </w:rPr>
        <w:t xml:space="preserve">†  </w:t>
      </w:r>
      <w:r w:rsidRPr="00FF2DDD">
        <w:rPr>
          <w:szCs w:val="20"/>
        </w:rPr>
        <w:t>These</w:t>
      </w:r>
      <w:proofErr w:type="gramEnd"/>
      <w:r w:rsidRPr="00FF2DDD">
        <w:rPr>
          <w:szCs w:val="20"/>
        </w:rPr>
        <w:t xml:space="preserve"> authors contributed equally to this work. </w:t>
      </w:r>
    </w:p>
    <w:p w:rsidR="00E00B8B" w:rsidRPr="00FF2DDD" w:rsidRDefault="00E00B8B">
      <w:pPr>
        <w:autoSpaceDE w:val="0"/>
        <w:autoSpaceDN w:val="0"/>
        <w:adjustRightInd w:val="0"/>
        <w:snapToGrid w:val="0"/>
        <w:spacing w:after="240" w:line="240" w:lineRule="atLeast"/>
        <w:jc w:val="center"/>
        <w:rPr>
          <w:rFonts w:ascii="Palatino Linotype" w:hAnsi="Palatino Linotype" w:cs="Times New Roman"/>
          <w:b/>
          <w:sz w:val="20"/>
          <w:szCs w:val="20"/>
        </w:rPr>
      </w:pPr>
    </w:p>
    <w:p w:rsidR="00E00B8B" w:rsidRPr="00FF2DDD" w:rsidRDefault="00E00B8B">
      <w:pPr>
        <w:autoSpaceDE w:val="0"/>
        <w:autoSpaceDN w:val="0"/>
        <w:adjustRightInd w:val="0"/>
        <w:snapToGrid w:val="0"/>
        <w:spacing w:after="240" w:line="240" w:lineRule="atLeast"/>
        <w:jc w:val="center"/>
        <w:rPr>
          <w:rFonts w:ascii="Palatino Linotype" w:hAnsi="Palatino Linotype" w:cs="Times New Roman"/>
          <w:b/>
          <w:sz w:val="20"/>
          <w:szCs w:val="20"/>
        </w:rPr>
      </w:pPr>
    </w:p>
    <w:p w:rsidR="00E00B8B" w:rsidRPr="00FF2DDD" w:rsidRDefault="00E00B8B" w:rsidP="00E00B8B">
      <w:pPr>
        <w:adjustRightInd w:val="0"/>
        <w:snapToGrid w:val="0"/>
        <w:spacing w:after="0" w:line="360" w:lineRule="auto"/>
        <w:rPr>
          <w:rFonts w:ascii="Palatino Linotype" w:hAnsi="Palatino Linotype"/>
          <w:b/>
          <w:sz w:val="20"/>
          <w:szCs w:val="20"/>
        </w:rPr>
      </w:pPr>
      <w:r w:rsidRPr="00FF2DDD">
        <w:rPr>
          <w:rFonts w:ascii="Palatino Linotype" w:hAnsi="Palatino Linotype"/>
          <w:b/>
          <w:sz w:val="20"/>
          <w:szCs w:val="20"/>
        </w:rPr>
        <w:t>Note:</w:t>
      </w:r>
    </w:p>
    <w:p w:rsidR="006B16DC" w:rsidRPr="00FF2DDD" w:rsidRDefault="00E00B8B" w:rsidP="00E00B8B">
      <w:pPr>
        <w:adjustRightInd w:val="0"/>
        <w:snapToGrid w:val="0"/>
        <w:spacing w:after="0" w:line="360" w:lineRule="auto"/>
        <w:rPr>
          <w:rFonts w:ascii="Palatino Linotype" w:eastAsia="Meiryo UI" w:hAnsi="Palatino Linotype" w:cs="Times New Roman"/>
          <w:sz w:val="20"/>
          <w:szCs w:val="20"/>
        </w:rPr>
      </w:pP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The supplemental materials </w:t>
      </w:r>
      <w:r w:rsidR="002747D6" w:rsidRPr="00FF2DDD">
        <w:rPr>
          <w:rFonts w:ascii="Palatino Linotype" w:eastAsia="Meiryo UI" w:hAnsi="Palatino Linotype" w:cs="Times New Roman"/>
          <w:sz w:val="20"/>
          <w:szCs w:val="20"/>
        </w:rPr>
        <w:t xml:space="preserve">provide the original spectra </w:t>
      </w:r>
      <w:r w:rsidR="00370C72" w:rsidRPr="00FF2DDD">
        <w:rPr>
          <w:rFonts w:ascii="Palatino Linotype" w:eastAsia="Meiryo UI" w:hAnsi="Palatino Linotype" w:cs="Times New Roman"/>
          <w:sz w:val="20"/>
          <w:szCs w:val="20"/>
        </w:rPr>
        <w:t xml:space="preserve">for </w:t>
      </w:r>
      <w:r w:rsidR="00370C72"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>Fig. 5</w:t>
      </w:r>
      <w:r w:rsidR="00370C72" w:rsidRPr="00FF2DDD">
        <w:rPr>
          <w:rFonts w:ascii="Palatino Linotype" w:eastAsia="Meiryo UI" w:hAnsi="Palatino Linotype" w:cs="Times New Roman"/>
          <w:sz w:val="20"/>
          <w:szCs w:val="20"/>
        </w:rPr>
        <w:t xml:space="preserve"> of the main text. </w:t>
      </w:r>
      <w:r w:rsidR="006519E6">
        <w:rPr>
          <w:rFonts w:ascii="Palatino Linotype" w:eastAsia="Meiryo UI" w:hAnsi="Palatino Linotype" w:cs="Times New Roman"/>
          <w:sz w:val="20"/>
          <w:szCs w:val="20"/>
        </w:rPr>
        <w:t xml:space="preserve">In general, </w:t>
      </w:r>
      <w:r w:rsidR="00A32F15">
        <w:rPr>
          <w:rFonts w:ascii="Palatino Linotype" w:eastAsia="Meiryo UI" w:hAnsi="Palatino Linotype" w:cs="Times New Roman"/>
          <w:sz w:val="20"/>
          <w:szCs w:val="20"/>
        </w:rPr>
        <w:t>the reaction of</w:t>
      </w:r>
      <w:r w:rsidR="0061449E">
        <w:rPr>
          <w:rFonts w:ascii="Palatino Linotype" w:eastAsia="Meiryo UI" w:hAnsi="Palatino Linotype" w:cs="Times New Roman"/>
          <w:sz w:val="20"/>
          <w:szCs w:val="20"/>
        </w:rPr>
        <w:t xml:space="preserve"> </w:t>
      </w:r>
      <w:r w:rsidR="0061449E" w:rsidRPr="0061449E">
        <w:rPr>
          <w:rFonts w:ascii="Palatino Linotype" w:eastAsia="Meiryo UI" w:hAnsi="Palatino Linotype" w:cs="Times New Roman" w:hint="eastAsia"/>
          <w:sz w:val="20"/>
          <w:szCs w:val="20"/>
        </w:rPr>
        <w:t>α</w:t>
      </w:r>
      <w:r w:rsidR="0061449E" w:rsidRPr="0061449E">
        <w:rPr>
          <w:rFonts w:ascii="Palatino Linotype" w:eastAsia="Meiryo UI" w:hAnsi="Palatino Linotype" w:cs="Times New Roman"/>
          <w:sz w:val="20"/>
          <w:szCs w:val="20"/>
        </w:rPr>
        <w:t>-</w:t>
      </w:r>
      <w:proofErr w:type="spellStart"/>
      <w:r w:rsidR="0061449E">
        <w:rPr>
          <w:rFonts w:ascii="Palatino Linotype" w:eastAsia="Meiryo UI" w:hAnsi="Palatino Linotype" w:cs="Times New Roman"/>
          <w:sz w:val="20"/>
          <w:szCs w:val="20"/>
        </w:rPr>
        <w:t>v</w:t>
      </w:r>
      <w:r w:rsidR="0061449E" w:rsidRPr="0061449E">
        <w:rPr>
          <w:rFonts w:ascii="Palatino Linotype" w:eastAsia="Meiryo UI" w:hAnsi="Palatino Linotype" w:cs="Times New Roman"/>
          <w:sz w:val="20"/>
          <w:szCs w:val="20"/>
        </w:rPr>
        <w:t>iniferin</w:t>
      </w:r>
      <w:proofErr w:type="spellEnd"/>
      <w:r w:rsidR="0061449E">
        <w:rPr>
          <w:rFonts w:ascii="Palatino Linotype" w:eastAsia="Meiryo UI" w:hAnsi="Palatino Linotype" w:cs="Times New Roman"/>
          <w:sz w:val="20"/>
          <w:szCs w:val="20"/>
        </w:rPr>
        <w:t xml:space="preserve"> with </w:t>
      </w:r>
      <w:r w:rsidR="004E6181">
        <w:rPr>
          <w:rFonts w:ascii="Palatino Linotype" w:eastAsia="Meiryo UI" w:hAnsi="Palatino Linotype" w:cs="Times New Roman"/>
          <w:sz w:val="20"/>
          <w:szCs w:val="20"/>
        </w:rPr>
        <w:t xml:space="preserve">DPPH radical gave four </w:t>
      </w:r>
      <w:r w:rsidR="00976FB5">
        <w:rPr>
          <w:rFonts w:ascii="Palatino Linotype" w:eastAsia="Meiryo UI" w:hAnsi="Palatino Linotype" w:cs="Times New Roman"/>
          <w:sz w:val="20"/>
          <w:szCs w:val="20"/>
        </w:rPr>
        <w:t xml:space="preserve">RAF </w:t>
      </w:r>
      <w:r w:rsidR="00887974">
        <w:rPr>
          <w:rFonts w:ascii="Palatino Linotype" w:eastAsia="Meiryo UI" w:hAnsi="Palatino Linotype" w:cs="Times New Roman"/>
          <w:sz w:val="20"/>
          <w:szCs w:val="20"/>
        </w:rPr>
        <w:t xml:space="preserve">peaks at </w:t>
      </w:r>
      <w:r w:rsidR="00E20F35" w:rsidRPr="003B5A6E">
        <w:rPr>
          <w:rFonts w:ascii="Palatino Linotype" w:eastAsia="Meiryo UI" w:hAnsi="Palatino Linotype" w:cs="Times New Roman"/>
          <w:color w:val="0000FF"/>
          <w:sz w:val="20"/>
          <w:szCs w:val="20"/>
        </w:rPr>
        <w:t>3.653, 4.496, 4.811</w:t>
      </w:r>
      <w:r w:rsidR="00E20F35" w:rsidRPr="00AD1A23">
        <w:rPr>
          <w:rFonts w:ascii="Palatino Linotype" w:eastAsia="Meiryo UI" w:hAnsi="Palatino Linotype" w:cs="Times New Roman"/>
          <w:sz w:val="20"/>
          <w:szCs w:val="20"/>
        </w:rPr>
        <w:t xml:space="preserve">, and </w:t>
      </w:r>
      <w:r w:rsidR="00E20F35" w:rsidRPr="003B5A6E">
        <w:rPr>
          <w:rFonts w:ascii="Palatino Linotype" w:eastAsia="Meiryo UI" w:hAnsi="Palatino Linotype" w:cs="Times New Roman"/>
          <w:color w:val="0000FF"/>
          <w:sz w:val="20"/>
          <w:szCs w:val="20"/>
        </w:rPr>
        <w:t>6.479</w:t>
      </w:r>
      <w:r w:rsidR="00E20F35" w:rsidRPr="00AD1A23">
        <w:rPr>
          <w:rFonts w:ascii="Palatino Linotype" w:eastAsia="Meiryo UI" w:hAnsi="Palatino Linotype" w:cs="Times New Roman"/>
          <w:sz w:val="20"/>
          <w:szCs w:val="20"/>
        </w:rPr>
        <w:t xml:space="preserve"> min</w:t>
      </w:r>
      <w:r w:rsidR="00887974" w:rsidRPr="00AD1A23">
        <w:rPr>
          <w:rFonts w:ascii="Palatino Linotype" w:eastAsia="Meiryo UI" w:hAnsi="Palatino Linotype" w:cs="Times New Roman"/>
          <w:sz w:val="20"/>
          <w:szCs w:val="20"/>
        </w:rPr>
        <w:t>.</w:t>
      </w:r>
      <w:r w:rsidR="00887974">
        <w:rPr>
          <w:rFonts w:ascii="Palatino Linotype" w:eastAsia="Meiryo UI" w:hAnsi="Palatino Linotype" w:cs="Times New Roman"/>
          <w:sz w:val="20"/>
          <w:szCs w:val="20"/>
        </w:rPr>
        <w:t xml:space="preserve"> </w:t>
      </w:r>
      <w:r w:rsidR="00ED28FA">
        <w:rPr>
          <w:rFonts w:ascii="Palatino Linotype" w:eastAsia="Meiryo UI" w:hAnsi="Palatino Linotype" w:cs="Times New Roman"/>
          <w:sz w:val="20"/>
          <w:szCs w:val="20"/>
        </w:rPr>
        <w:t xml:space="preserve">However, </w:t>
      </w:r>
      <w:proofErr w:type="spellStart"/>
      <w:r w:rsidR="00ED28FA">
        <w:rPr>
          <w:rFonts w:ascii="Palatino Linotype" w:eastAsia="Meiryo UI" w:hAnsi="Palatino Linotype" w:cs="Times New Roman"/>
          <w:sz w:val="20"/>
          <w:szCs w:val="20"/>
        </w:rPr>
        <w:t>c</w:t>
      </w:r>
      <w:r w:rsidR="00ED28FA" w:rsidRPr="00ED28FA">
        <w:rPr>
          <w:rFonts w:ascii="Palatino Linotype" w:eastAsia="Meiryo UI" w:hAnsi="Palatino Linotype" w:cs="Times New Roman"/>
          <w:sz w:val="20"/>
          <w:szCs w:val="20"/>
        </w:rPr>
        <w:t>araphenol</w:t>
      </w:r>
      <w:proofErr w:type="spellEnd"/>
      <w:r w:rsidR="00ED28FA" w:rsidRPr="00ED28FA">
        <w:rPr>
          <w:rFonts w:ascii="Palatino Linotype" w:eastAsia="Meiryo UI" w:hAnsi="Palatino Linotype" w:cs="Times New Roman"/>
          <w:sz w:val="20"/>
          <w:szCs w:val="20"/>
        </w:rPr>
        <w:t xml:space="preserve"> A</w:t>
      </w:r>
      <w:r w:rsidR="00ED28FA">
        <w:rPr>
          <w:rFonts w:ascii="Palatino Linotype" w:eastAsia="Meiryo UI" w:hAnsi="Palatino Linotype" w:cs="Times New Roman"/>
          <w:sz w:val="20"/>
          <w:szCs w:val="20"/>
        </w:rPr>
        <w:t xml:space="preserve"> </w:t>
      </w:r>
      <w:r w:rsidR="00C00C6A">
        <w:rPr>
          <w:rFonts w:ascii="Palatino Linotype" w:eastAsia="Meiryo UI" w:hAnsi="Palatino Linotype" w:cs="Times New Roman"/>
          <w:sz w:val="20"/>
          <w:szCs w:val="20"/>
        </w:rPr>
        <w:t xml:space="preserve">with DPPH radical gave no RAF </w:t>
      </w:r>
      <w:r w:rsidR="00976FB5">
        <w:rPr>
          <w:rFonts w:ascii="Palatino Linotype" w:eastAsia="Meiryo UI" w:hAnsi="Palatino Linotype" w:cs="Times New Roman"/>
          <w:sz w:val="20"/>
          <w:szCs w:val="20"/>
        </w:rPr>
        <w:t xml:space="preserve">peaks. </w:t>
      </w:r>
    </w:p>
    <w:p w:rsidR="006B16DC" w:rsidRPr="00FF2DDD" w:rsidRDefault="006B16DC" w:rsidP="00E00B8B">
      <w:pPr>
        <w:adjustRightInd w:val="0"/>
        <w:snapToGrid w:val="0"/>
        <w:spacing w:after="0" w:line="360" w:lineRule="auto"/>
        <w:rPr>
          <w:rFonts w:ascii="Palatino Linotype" w:eastAsia="Meiryo UI" w:hAnsi="Palatino Linotype" w:cs="Times New Roman"/>
          <w:sz w:val="20"/>
          <w:szCs w:val="20"/>
        </w:rPr>
      </w:pPr>
    </w:p>
    <w:p w:rsidR="006B16DC" w:rsidRPr="00F159A6" w:rsidRDefault="00D43AF5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  <w:r w:rsidRPr="00F159A6">
        <w:rPr>
          <w:rFonts w:ascii="Palatino Linotype" w:eastAsia="Meiryo UI" w:hAnsi="Palatino Linotype" w:cs="Times New Roman"/>
          <w:sz w:val="20"/>
          <w:szCs w:val="20"/>
        </w:rPr>
        <w:t xml:space="preserve">In UPLC−ESI−Q−TOF−MS/MS analysis, the </w:t>
      </w:r>
      <w:r w:rsidR="00D9144C" w:rsidRPr="00F159A6">
        <w:rPr>
          <w:rFonts w:ascii="Palatino Linotype" w:eastAsia="Meiryo UI" w:hAnsi="Palatino Linotype" w:cs="Times New Roman"/>
          <w:sz w:val="20"/>
          <w:szCs w:val="20"/>
        </w:rPr>
        <w:t>molecular ion peak is usually called</w:t>
      </w:r>
      <w:r w:rsidR="00D9144C" w:rsidRPr="00F159A6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</w:t>
      </w:r>
      <w:r w:rsidR="001B0CA2">
        <w:rPr>
          <w:rFonts w:ascii="Palatino Linotype" w:hAnsi="Palatino Linotype"/>
          <w:color w:val="0000FF"/>
          <w:sz w:val="20"/>
          <w:szCs w:val="20"/>
        </w:rPr>
        <w:t>p</w:t>
      </w:r>
      <w:r w:rsidR="00A46A93" w:rsidRPr="00F159A6">
        <w:rPr>
          <w:rFonts w:ascii="Palatino Linotype" w:hAnsi="Palatino Linotype"/>
          <w:color w:val="0000FF"/>
          <w:sz w:val="20"/>
          <w:szCs w:val="20"/>
        </w:rPr>
        <w:t xml:space="preserve">rimary MS spectra </w:t>
      </w:r>
      <w:r w:rsidR="00A46A93" w:rsidRPr="001B0CA2">
        <w:rPr>
          <w:rFonts w:ascii="Palatino Linotype" w:hAnsi="Palatino Linotype"/>
          <w:sz w:val="20"/>
          <w:szCs w:val="20"/>
        </w:rPr>
        <w:t>(molecular ion peaks)</w:t>
      </w:r>
      <w:r w:rsidR="0076724D" w:rsidRPr="00F159A6">
        <w:rPr>
          <w:rFonts w:ascii="Palatino Linotype" w:hAnsi="Palatino Linotype"/>
          <w:sz w:val="20"/>
          <w:szCs w:val="20"/>
        </w:rPr>
        <w:t>.</w:t>
      </w:r>
      <w:r w:rsidR="00847D31" w:rsidRPr="00F159A6">
        <w:rPr>
          <w:rFonts w:ascii="Palatino Linotype" w:hAnsi="Palatino Linotype"/>
          <w:sz w:val="20"/>
          <w:szCs w:val="20"/>
        </w:rPr>
        <w:t xml:space="preserve"> </w:t>
      </w:r>
      <w:r w:rsidR="006D59CD" w:rsidRPr="00F159A6">
        <w:rPr>
          <w:rFonts w:ascii="Palatino Linotype" w:hAnsi="Palatino Linotype"/>
          <w:sz w:val="20"/>
          <w:szCs w:val="20"/>
        </w:rPr>
        <w:t xml:space="preserve">When </w:t>
      </w:r>
      <w:r w:rsidR="003B7E92" w:rsidRPr="00F159A6">
        <w:rPr>
          <w:rFonts w:ascii="Palatino Linotype" w:eastAsia="Meiryo UI" w:hAnsi="Palatino Linotype" w:cs="Times New Roman"/>
          <w:sz w:val="20"/>
          <w:szCs w:val="20"/>
        </w:rPr>
        <w:t xml:space="preserve">the molecular ion peak is broken by </w:t>
      </w:r>
      <w:r w:rsidR="002F24F8" w:rsidRPr="00F159A6">
        <w:rPr>
          <w:rFonts w:ascii="Palatino Linotype" w:eastAsia="Meiryo UI" w:hAnsi="Palatino Linotype" w:cs="Times New Roman"/>
          <w:sz w:val="20"/>
          <w:szCs w:val="20"/>
        </w:rPr>
        <w:t>ESI</w:t>
      </w:r>
      <w:r w:rsidR="007B554E" w:rsidRPr="00F159A6">
        <w:rPr>
          <w:rFonts w:ascii="Palatino Linotype" w:eastAsia="Meiryo UI" w:hAnsi="Palatino Linotype" w:cs="Times New Roman"/>
          <w:sz w:val="20"/>
          <w:szCs w:val="20"/>
        </w:rPr>
        <w:t xml:space="preserve">, it further gives rise to </w:t>
      </w:r>
      <w:r w:rsidR="0076724D" w:rsidRPr="00F159A6">
        <w:rPr>
          <w:rFonts w:ascii="Palatino Linotype" w:eastAsia="Meiryo UI" w:hAnsi="Palatino Linotype" w:cs="Times New Roman"/>
          <w:sz w:val="20"/>
          <w:szCs w:val="20"/>
        </w:rPr>
        <w:t>several fragments</w:t>
      </w:r>
      <w:r w:rsidR="001B0CA2">
        <w:rPr>
          <w:rFonts w:ascii="Palatino Linotype" w:eastAsia="Meiryo UI" w:hAnsi="Palatino Linotype" w:cs="Times New Roman"/>
          <w:sz w:val="20"/>
          <w:szCs w:val="20"/>
        </w:rPr>
        <w:t xml:space="preserve"> which</w:t>
      </w:r>
      <w:r w:rsidR="0076724D" w:rsidRPr="00F159A6">
        <w:rPr>
          <w:rFonts w:ascii="Palatino Linotype" w:eastAsia="Meiryo UI" w:hAnsi="Palatino Linotype" w:cs="Times New Roman"/>
          <w:sz w:val="20"/>
          <w:szCs w:val="20"/>
        </w:rPr>
        <w:t xml:space="preserve"> are usually called </w:t>
      </w:r>
      <w:r w:rsidR="0076724D" w:rsidRPr="00F159A6">
        <w:rPr>
          <w:rFonts w:ascii="Palatino Linotype" w:hAnsi="Palatino Linotype"/>
          <w:color w:val="0000FF"/>
          <w:sz w:val="20"/>
          <w:szCs w:val="20"/>
        </w:rPr>
        <w:t>second</w:t>
      </w:r>
      <w:r w:rsidR="00371F31">
        <w:rPr>
          <w:rFonts w:ascii="Palatino Linotype" w:hAnsi="Palatino Linotype"/>
          <w:color w:val="0000FF"/>
          <w:sz w:val="20"/>
          <w:szCs w:val="20"/>
        </w:rPr>
        <w:t>ary</w:t>
      </w:r>
      <w:r w:rsidR="0076724D" w:rsidRPr="00F159A6">
        <w:rPr>
          <w:rFonts w:ascii="Palatino Linotype" w:hAnsi="Palatino Linotype"/>
          <w:color w:val="0000FF"/>
          <w:sz w:val="20"/>
          <w:szCs w:val="20"/>
        </w:rPr>
        <w:t xml:space="preserve"> MS spectra, or MS/MS spectra</w:t>
      </w:r>
      <w:r w:rsidR="0076724D" w:rsidRPr="00F159A6">
        <w:rPr>
          <w:rFonts w:ascii="Palatino Linotype" w:hAnsi="Palatino Linotype"/>
          <w:sz w:val="20"/>
          <w:szCs w:val="20"/>
        </w:rPr>
        <w:t>.</w:t>
      </w: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p w:rsidR="0037135A" w:rsidRDefault="0037135A" w:rsidP="00E00B8B">
      <w:pPr>
        <w:adjustRightInd w:val="0"/>
        <w:snapToGrid w:val="0"/>
        <w:spacing w:after="0" w:line="360" w:lineRule="auto"/>
        <w:rPr>
          <w:rFonts w:ascii="Palatino Linotype" w:hAnsi="Palatino Linotype"/>
          <w:sz w:val="20"/>
          <w:szCs w:val="20"/>
        </w:rPr>
      </w:pPr>
    </w:p>
    <w:bookmarkEnd w:id="0"/>
    <w:p w:rsidR="002A62A3" w:rsidRPr="00FF2DDD" w:rsidRDefault="002A62A3">
      <w:pPr>
        <w:rPr>
          <w:rFonts w:ascii="Palatino Linotype" w:hAnsi="Palatino Linotype" w:cs="Times New Roman"/>
          <w:b/>
          <w:color w:val="0000FF"/>
          <w:sz w:val="20"/>
          <w:szCs w:val="20"/>
        </w:rPr>
      </w:pPr>
    </w:p>
    <w:p w:rsidR="002A62A3" w:rsidRPr="00FF2DDD" w:rsidRDefault="003A6182">
      <w:pPr>
        <w:rPr>
          <w:rFonts w:ascii="Palatino Linotype" w:eastAsia="宋体" w:hAnsi="Palatino Linotype" w:cs="Times New Roman"/>
          <w:sz w:val="20"/>
          <w:szCs w:val="20"/>
        </w:rPr>
      </w:pPr>
      <w:r w:rsidRPr="00FF2DDD">
        <w:rPr>
          <w:rFonts w:ascii="Palatino Linotype" w:eastAsia="宋体" w:hAnsi="Palatino Linotype" w:cs="Times New Roman"/>
          <w:noProof/>
          <w:sz w:val="20"/>
          <w:szCs w:val="20"/>
        </w:rPr>
        <w:drawing>
          <wp:inline distT="0" distB="0" distL="114300" distR="114300">
            <wp:extent cx="5655945" cy="1240790"/>
            <wp:effectExtent l="0" t="0" r="1905" b="16510"/>
            <wp:docPr id="25" name="图片 25" descr="图片3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图片300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5945" cy="124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eastAsia="宋体" w:hAnsi="Palatino Linotype" w:cs="Times New Roman"/>
          <w:noProof/>
          <w:sz w:val="20"/>
          <w:szCs w:val="20"/>
        </w:rPr>
        <w:drawing>
          <wp:inline distT="0" distB="0" distL="114300" distR="114300">
            <wp:extent cx="4824095" cy="1847850"/>
            <wp:effectExtent l="0" t="0" r="14605" b="0"/>
            <wp:docPr id="21" name="图片 21" descr="图片4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400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2409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334F" w:rsidRPr="00FF2DDD">
        <w:rPr>
          <w:rFonts w:ascii="Palatino Linotype" w:eastAsia="宋体" w:hAnsi="Palatino Linotype" w:cs="Times New Roman"/>
          <w:noProof/>
          <w:sz w:val="20"/>
          <w:szCs w:val="20"/>
        </w:rPr>
        <w:drawing>
          <wp:inline distT="0" distB="0" distL="0" distR="0">
            <wp:extent cx="4699000" cy="1464421"/>
            <wp:effectExtent l="0" t="0" r="635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00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5489" cy="146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2A3" w:rsidRDefault="003A6182">
      <w:pPr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Fig. S </w:t>
      </w:r>
      <w:proofErr w:type="gramStart"/>
      <w:r w:rsidRPr="00FF2DDD">
        <w:rPr>
          <w:rFonts w:ascii="Palatino Linotype" w:hAnsi="Palatino Linotype" w:cs="Times New Roman"/>
          <w:color w:val="0000FF"/>
          <w:sz w:val="20"/>
          <w:szCs w:val="20"/>
        </w:rPr>
        <w:t>2.1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(</w:t>
      </w:r>
      <w:proofErr w:type="gramEnd"/>
      <w:r w:rsidRPr="00FF2DDD">
        <w:rPr>
          <w:rFonts w:ascii="Palatino Linotype" w:hAnsi="Palatino Linotype" w:cs="Times New Roman"/>
          <w:sz w:val="20"/>
          <w:szCs w:val="20"/>
        </w:rPr>
        <w:t>A)</w:t>
      </w:r>
      <w:r w:rsidR="002B1AA1" w:rsidRPr="00FF2DDD">
        <w:rPr>
          <w:rFonts w:ascii="Palatino Linotype" w:hAnsi="Palatino Linotype" w:cs="Times New Roman"/>
          <w:sz w:val="20"/>
          <w:szCs w:val="20"/>
        </w:rPr>
        <w:t xml:space="preserve"> 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Total ion chromatogram of </w:t>
      </w:r>
      <w:r w:rsidRPr="00467A16">
        <w:rPr>
          <w:rFonts w:ascii="Palatino Linotype" w:hAnsi="Palatino Linotype" w:cs="Times New Roman"/>
          <w:color w:val="0000FF"/>
          <w:sz w:val="20"/>
          <w:szCs w:val="20"/>
        </w:rPr>
        <w:t>α-</w:t>
      </w:r>
      <w:proofErr w:type="spellStart"/>
      <w:r w:rsidRPr="00467A16">
        <w:rPr>
          <w:rFonts w:ascii="Palatino Linotype" w:hAnsi="Palatino Linotype" w:cs="Times New Roman"/>
          <w:color w:val="0000FF"/>
          <w:sz w:val="20"/>
          <w:szCs w:val="20"/>
        </w:rPr>
        <w:t>viniferin</w:t>
      </w:r>
      <w:proofErr w:type="spellEnd"/>
      <w:r w:rsidR="00C845C0">
        <w:rPr>
          <w:rFonts w:ascii="Palatino Linotype" w:hAnsi="Palatino Linotype" w:cs="Times New Roman"/>
          <w:color w:val="0000FF"/>
          <w:sz w:val="20"/>
          <w:szCs w:val="20"/>
        </w:rPr>
        <w:t xml:space="preserve"> standard</w:t>
      </w:r>
      <w:r w:rsidR="000110A2">
        <w:rPr>
          <w:rFonts w:ascii="Palatino Linotype" w:hAnsi="Palatino Linotype" w:cs="Times New Roman"/>
          <w:color w:val="0000FF"/>
          <w:sz w:val="20"/>
          <w:szCs w:val="20"/>
        </w:rPr>
        <w:t xml:space="preserve"> </w:t>
      </w:r>
      <w:r w:rsidR="000110A2" w:rsidRPr="00DA1DB9">
        <w:rPr>
          <w:rFonts w:ascii="Palatino Linotype" w:hAnsi="Palatino Linotype" w:cs="Times-Roman"/>
          <w:sz w:val="20"/>
          <w:szCs w:val="20"/>
          <w:highlight w:val="yellow"/>
        </w:rPr>
        <w:t xml:space="preserve">extracted by </w:t>
      </w:r>
      <w:r w:rsidR="000110A2" w:rsidRPr="00DA1DB9">
        <w:rPr>
          <w:rFonts w:ascii="Palatino Linotype" w:hAnsi="Palatino Linotype"/>
          <w:sz w:val="20"/>
          <w:szCs w:val="20"/>
          <w:highlight w:val="yellow"/>
        </w:rPr>
        <w:t>corresponding chemical formula</w:t>
      </w:r>
      <w:r w:rsidR="000110A2" w:rsidRPr="00DA1DB9">
        <w:rPr>
          <w:rFonts w:ascii="Palatino Linotype" w:hAnsi="Palatino Linotype" w:cs="Times New Roman"/>
          <w:color w:val="0000FF"/>
          <w:sz w:val="20"/>
          <w:szCs w:val="20"/>
          <w:highlight w:val="yellow"/>
        </w:rPr>
        <w:t xml:space="preserve"> </w:t>
      </w:r>
      <w:r w:rsidR="00DA1DB9" w:rsidRPr="00DA1DB9">
        <w:rPr>
          <w:rFonts w:ascii="Palatino Linotype" w:hAnsi="Palatino Linotype"/>
          <w:sz w:val="20"/>
          <w:szCs w:val="20"/>
          <w:highlight w:val="yellow"/>
        </w:rPr>
        <w:t>[C</w:t>
      </w:r>
      <w:r w:rsidR="00DA1DB9" w:rsidRPr="00DA1DB9">
        <w:rPr>
          <w:rFonts w:ascii="Palatino Linotype" w:hAnsi="Palatino Linotype"/>
          <w:sz w:val="20"/>
          <w:szCs w:val="20"/>
          <w:highlight w:val="yellow"/>
          <w:vertAlign w:val="subscript"/>
        </w:rPr>
        <w:t>42</w:t>
      </w:r>
      <w:r w:rsidR="00DA1DB9" w:rsidRPr="00DA1DB9">
        <w:rPr>
          <w:rFonts w:ascii="Palatino Linotype" w:hAnsi="Palatino Linotype"/>
          <w:sz w:val="20"/>
          <w:szCs w:val="20"/>
          <w:highlight w:val="yellow"/>
        </w:rPr>
        <w:t>H</w:t>
      </w:r>
      <w:r w:rsidR="00DA1DB9" w:rsidRPr="00DA1DB9">
        <w:rPr>
          <w:rFonts w:ascii="Palatino Linotype" w:hAnsi="Palatino Linotype"/>
          <w:sz w:val="20"/>
          <w:szCs w:val="20"/>
          <w:highlight w:val="yellow"/>
          <w:vertAlign w:val="subscript"/>
        </w:rPr>
        <w:t>30</w:t>
      </w:r>
      <w:r w:rsidR="00DA1DB9" w:rsidRPr="00DA1DB9">
        <w:rPr>
          <w:rFonts w:ascii="Palatino Linotype" w:hAnsi="Palatino Linotype"/>
          <w:sz w:val="20"/>
          <w:szCs w:val="20"/>
          <w:highlight w:val="yellow"/>
        </w:rPr>
        <w:t>O</w:t>
      </w:r>
      <w:r w:rsidR="00DA1DB9" w:rsidRPr="00DA1DB9">
        <w:rPr>
          <w:rFonts w:ascii="Palatino Linotype" w:hAnsi="Palatino Linotype"/>
          <w:sz w:val="20"/>
          <w:szCs w:val="20"/>
          <w:highlight w:val="yellow"/>
          <w:vertAlign w:val="subscript"/>
        </w:rPr>
        <w:t>9</w:t>
      </w:r>
      <w:r w:rsidR="00DA1DB9" w:rsidRPr="00DA1DB9">
        <w:rPr>
          <w:rFonts w:ascii="Palatino Linotype" w:hAnsi="Palatino Linotype"/>
          <w:sz w:val="20"/>
          <w:szCs w:val="20"/>
          <w:highlight w:val="yellow"/>
        </w:rPr>
        <w:t>-H]</w:t>
      </w:r>
      <w:r w:rsidR="00DA1DB9" w:rsidRPr="00DA1DB9">
        <w:rPr>
          <w:rFonts w:ascii="Palatino Linotype" w:hAnsi="Palatino Linotype"/>
          <w:sz w:val="20"/>
          <w:szCs w:val="20"/>
          <w:highlight w:val="yellow"/>
          <w:vertAlign w:val="superscript"/>
        </w:rPr>
        <w:t>-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; (B) </w:t>
      </w:r>
      <w:r w:rsidR="00A46A93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="002B1AA1" w:rsidRPr="00FF2DDD">
        <w:rPr>
          <w:rFonts w:ascii="Palatino Linotype" w:hAnsi="Palatino Linotype" w:cs="Times New Roman"/>
          <w:sz w:val="20"/>
          <w:szCs w:val="20"/>
        </w:rPr>
        <w:t xml:space="preserve"> </w:t>
      </w:r>
      <w:r w:rsidRPr="00FF2DDD">
        <w:rPr>
          <w:rFonts w:ascii="Palatino Linotype" w:hAnsi="Palatino Linotype" w:cs="Times New Roman"/>
          <w:sz w:val="20"/>
          <w:szCs w:val="20"/>
        </w:rPr>
        <w:t>of α-</w:t>
      </w:r>
      <w:proofErr w:type="spellStart"/>
      <w:r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>; (C) Secondary MS spectra of α-</w:t>
      </w:r>
      <w:proofErr w:type="spellStart"/>
      <w:r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>.</w:t>
      </w:r>
      <w:r w:rsidR="00634F17" w:rsidRPr="00FF2DDD">
        <w:rPr>
          <w:rFonts w:ascii="Palatino Linotype" w:hAnsi="Palatino Linotype" w:cs="Times New Roman"/>
          <w:sz w:val="20"/>
          <w:szCs w:val="20"/>
        </w:rPr>
        <w:t xml:space="preserve"> </w:t>
      </w:r>
    </w:p>
    <w:p w:rsidR="00722DD9" w:rsidRPr="00FF2DDD" w:rsidRDefault="00722DD9" w:rsidP="00722DD9">
      <w:pPr>
        <w:adjustRightInd w:val="0"/>
        <w:snapToGrid w:val="0"/>
        <w:spacing w:after="0" w:line="360" w:lineRule="auto"/>
        <w:rPr>
          <w:rFonts w:ascii="Palatino Linotype" w:eastAsia="Meiryo UI" w:hAnsi="Palatino Linotype" w:cs="Times New Roman"/>
          <w:sz w:val="20"/>
          <w:szCs w:val="20"/>
        </w:rPr>
      </w:pPr>
      <w:r w:rsidRPr="00FF2DDD">
        <w:rPr>
          <w:rFonts w:ascii="Palatino Linotype" w:eastAsia="Meiryo UI" w:hAnsi="Palatino Linotype" w:cs="Times New Roman"/>
          <w:sz w:val="20"/>
          <w:szCs w:val="20"/>
        </w:rPr>
        <w:t>The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722DD9" w:rsidRPr="00722DD9" w:rsidRDefault="00722DD9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F21B67" w:rsidRPr="00FF2DDD" w:rsidRDefault="00F21B67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3A6182">
      <w:pPr>
        <w:rPr>
          <w:rFonts w:ascii="Palatino Linotype" w:eastAsia="Times New Roman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noProof/>
          <w:sz w:val="20"/>
          <w:szCs w:val="20"/>
        </w:rPr>
        <w:lastRenderedPageBreak/>
        <w:drawing>
          <wp:inline distT="0" distB="0" distL="114300" distR="114300">
            <wp:extent cx="5920105" cy="1139190"/>
            <wp:effectExtent l="0" t="0" r="4445" b="3810"/>
            <wp:docPr id="26" name="图片 26" descr="图片6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片6000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eastAsia="Times New Roman" w:hAnsi="Palatino Linotype" w:cs="Times New Roman"/>
          <w:noProof/>
          <w:sz w:val="20"/>
          <w:szCs w:val="20"/>
        </w:rPr>
        <w:drawing>
          <wp:inline distT="0" distB="0" distL="114300" distR="114300">
            <wp:extent cx="4934585" cy="1847850"/>
            <wp:effectExtent l="0" t="0" r="18415" b="0"/>
            <wp:docPr id="27" name="图片 27" descr="图片8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图片800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458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2A3" w:rsidRDefault="003A6182" w:rsidP="00EA6B82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>Fig. S 2.2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(A)</w:t>
      </w:r>
      <w:r w:rsidR="0066052A" w:rsidRPr="00FF2DDD">
        <w:rPr>
          <w:rFonts w:ascii="Palatino Linotype" w:hAnsi="Palatino Linotype"/>
          <w:sz w:val="20"/>
          <w:szCs w:val="20"/>
        </w:rPr>
        <w:t xml:space="preserve"> </w:t>
      </w:r>
      <w:hyperlink r:id="rId16" w:tgtFrame="_blank" w:history="1">
        <w:r w:rsidR="0066052A" w:rsidRPr="00FF2DDD">
          <w:rPr>
            <w:rFonts w:ascii="Palatino Linotype" w:hAnsi="Palatino Linotype"/>
            <w:sz w:val="20"/>
            <w:szCs w:val="20"/>
          </w:rPr>
          <w:t xml:space="preserve">Ion chromatogram of </w:t>
        </w:r>
      </w:hyperlink>
      <w:r w:rsidR="0066052A" w:rsidRPr="00FF2DDD">
        <w:rPr>
          <w:rFonts w:ascii="Palatino Linotype" w:hAnsi="Palatino Linotype"/>
          <w:sz w:val="20"/>
          <w:szCs w:val="20"/>
        </w:rPr>
        <w:t xml:space="preserve"> reaction product of </w:t>
      </w:r>
      <w:r w:rsidR="0066052A" w:rsidRPr="00344F02">
        <w:rPr>
          <w:rFonts w:ascii="Palatino Linotype" w:hAnsi="Palatino Linotype" w:cs="Times New Roman"/>
          <w:color w:val="0000FF"/>
          <w:sz w:val="20"/>
          <w:szCs w:val="20"/>
        </w:rPr>
        <w:t>α-</w:t>
      </w:r>
      <w:proofErr w:type="spellStart"/>
      <w:r w:rsidR="0066052A" w:rsidRPr="00344F02">
        <w:rPr>
          <w:rFonts w:ascii="Palatino Linotype" w:hAnsi="Palatino Linotype" w:cs="Times New Roman"/>
          <w:color w:val="0000FF"/>
          <w:sz w:val="20"/>
          <w:szCs w:val="20"/>
        </w:rPr>
        <w:t>viniferin</w:t>
      </w:r>
      <w:proofErr w:type="spellEnd"/>
      <w:r w:rsidR="0066052A" w:rsidRPr="00344F02">
        <w:rPr>
          <w:rFonts w:ascii="Palatino Linotype" w:hAnsi="Palatino Linotype"/>
          <w:color w:val="0000FF"/>
          <w:sz w:val="20"/>
          <w:szCs w:val="20"/>
        </w:rPr>
        <w:t xml:space="preserve"> with DPPH</w:t>
      </w:r>
      <w:r w:rsidR="0066052A" w:rsidRPr="00344F02">
        <w:rPr>
          <w:rFonts w:ascii="Palatino Linotype" w:hAnsi="Palatino Linotype" w:cs="Times-Roman"/>
          <w:color w:val="0000FF"/>
          <w:sz w:val="20"/>
          <w:szCs w:val="20"/>
        </w:rPr>
        <w:t>•</w:t>
      </w:r>
      <w:r w:rsidR="0066052A" w:rsidRPr="00FF2DDD">
        <w:rPr>
          <w:rFonts w:ascii="Palatino Linotype" w:hAnsi="Palatino Linotype" w:cs="Times-Roman"/>
          <w:sz w:val="20"/>
          <w:szCs w:val="20"/>
        </w:rPr>
        <w:t xml:space="preserve"> extracted by </w:t>
      </w:r>
      <w:r w:rsidR="00CD2779" w:rsidRPr="00FF2DDD">
        <w:rPr>
          <w:rFonts w:ascii="Palatino Linotype" w:hAnsi="Palatino Linotype"/>
          <w:sz w:val="20"/>
          <w:szCs w:val="20"/>
        </w:rPr>
        <w:t>corresponding</w:t>
      </w:r>
      <w:r w:rsidR="00CD2779">
        <w:rPr>
          <w:rFonts w:ascii="Palatino Linotype" w:hAnsi="Palatino Linotype"/>
          <w:sz w:val="20"/>
          <w:szCs w:val="20"/>
        </w:rPr>
        <w:t xml:space="preserve"> </w:t>
      </w:r>
      <w:r w:rsidR="00E65F30" w:rsidRPr="00FF2DDD">
        <w:rPr>
          <w:rFonts w:ascii="Palatino Linotype" w:hAnsi="Palatino Linotype"/>
          <w:sz w:val="20"/>
          <w:szCs w:val="20"/>
        </w:rPr>
        <w:t>chemical formula</w:t>
      </w:r>
      <w:r w:rsidR="00CD2779"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 </w:t>
      </w:r>
      <w:r w:rsidR="00617808" w:rsidRPr="00FF2DDD">
        <w:rPr>
          <w:rFonts w:ascii="Palatino Linotype" w:hAnsi="Palatino Linotype" w:cs="Times New Roman"/>
          <w:color w:val="0000FF"/>
          <w:sz w:val="20"/>
          <w:szCs w:val="20"/>
        </w:rPr>
        <w:t>[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60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</w:t>
      </w:r>
      <w:r w:rsidR="00343B9A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2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N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5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="00617808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15</w:t>
      </w:r>
      <w:r w:rsidR="00617808" w:rsidRPr="00FF2DDD">
        <w:rPr>
          <w:rFonts w:ascii="Palatino Linotype" w:hAnsi="Palatino Linotype" w:cs="Times New Roman"/>
          <w:color w:val="0000FF"/>
          <w:sz w:val="20"/>
          <w:szCs w:val="20"/>
        </w:rPr>
        <w:t>]</w:t>
      </w:r>
      <w:r w:rsidR="00A350CC" w:rsidRPr="00E65F30">
        <w:rPr>
          <w:rFonts w:ascii="Palatino Linotype" w:hAnsi="Palatino Linotype" w:cs="Times New Roman"/>
          <w:sz w:val="20"/>
          <w:szCs w:val="20"/>
        </w:rPr>
        <w:t xml:space="preserve">. 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(B) </w:t>
      </w:r>
      <w:r w:rsidR="00A46A93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>-DPPH</w:t>
      </w:r>
    </w:p>
    <w:p w:rsidR="00EA6B82" w:rsidRDefault="00EA6B82">
      <w:pPr>
        <w:rPr>
          <w:rFonts w:ascii="Palatino Linotype" w:hAnsi="Palatino Linotype" w:cs="Times New Roman"/>
          <w:sz w:val="20"/>
          <w:szCs w:val="20"/>
        </w:rPr>
      </w:pPr>
    </w:p>
    <w:p w:rsidR="00EA6B82" w:rsidRDefault="00FD41AB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>The peak was observed</w:t>
      </w:r>
      <w:r w:rsidRPr="006756FD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at </w:t>
      </w:r>
      <w:r w:rsidRPr="006756FD">
        <w:rPr>
          <w:rFonts w:ascii="Palatino Linotype" w:hAnsi="Palatino Linotype"/>
          <w:color w:val="0000FF"/>
          <w:sz w:val="20"/>
          <w:szCs w:val="20"/>
        </w:rPr>
        <w:t>3.65</w:t>
      </w:r>
      <w:r w:rsidR="002367E6">
        <w:rPr>
          <w:rFonts w:ascii="Palatino Linotype" w:hAnsi="Palatino Linotype"/>
          <w:color w:val="0000FF"/>
          <w:sz w:val="20"/>
          <w:szCs w:val="20"/>
        </w:rPr>
        <w:t>3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min</w:t>
      </w:r>
      <w:r>
        <w:rPr>
          <w:rFonts w:ascii="Palatino Linotype" w:hAnsi="Palatino Linotype"/>
          <w:sz w:val="20"/>
          <w:szCs w:val="20"/>
        </w:rPr>
        <w:t xml:space="preserve">. </w:t>
      </w:r>
      <w:r w:rsidR="00EA6B82" w:rsidRPr="00FF2DDD">
        <w:rPr>
          <w:rFonts w:ascii="Palatino Linotype" w:hAnsi="Palatino Linotype" w:cs="Times New Roman"/>
          <w:sz w:val="20"/>
          <w:szCs w:val="20"/>
        </w:rPr>
        <w:t>α-</w:t>
      </w:r>
      <w:proofErr w:type="spellStart"/>
      <w:r w:rsidR="00EA6B82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EA6B82" w:rsidRPr="00FF2DDD">
        <w:rPr>
          <w:rFonts w:ascii="Palatino Linotype" w:hAnsi="Palatino Linotype"/>
          <w:color w:val="000000"/>
          <w:sz w:val="20"/>
          <w:szCs w:val="20"/>
        </w:rPr>
        <w:t xml:space="preserve"> is </w:t>
      </w:r>
      <w:r w:rsidR="00EA6B82" w:rsidRPr="00603E2B">
        <w:rPr>
          <w:rFonts w:ascii="Palatino Linotype" w:hAnsi="Palatino Linotype" w:hint="eastAsia"/>
          <w:sz w:val="20"/>
          <w:szCs w:val="20"/>
        </w:rPr>
        <w:t>C</w:t>
      </w:r>
      <w:r w:rsidR="00EA6B82" w:rsidRPr="00603E2B">
        <w:rPr>
          <w:rFonts w:ascii="Palatino Linotype" w:hAnsi="Palatino Linotype"/>
          <w:sz w:val="20"/>
          <w:szCs w:val="20"/>
          <w:vertAlign w:val="subscript"/>
        </w:rPr>
        <w:t>42</w:t>
      </w:r>
      <w:r w:rsidR="00EA6B82" w:rsidRPr="00603E2B">
        <w:rPr>
          <w:rFonts w:ascii="Palatino Linotype" w:hAnsi="Palatino Linotype" w:hint="eastAsia"/>
          <w:sz w:val="20"/>
          <w:szCs w:val="20"/>
        </w:rPr>
        <w:t>H</w:t>
      </w:r>
      <w:r w:rsidR="00EA6B82" w:rsidRPr="00603E2B">
        <w:rPr>
          <w:rFonts w:ascii="Palatino Linotype" w:hAnsi="Palatino Linotype"/>
          <w:sz w:val="20"/>
          <w:szCs w:val="20"/>
          <w:vertAlign w:val="subscript"/>
        </w:rPr>
        <w:t>30</w:t>
      </w:r>
      <w:r w:rsidR="00EA6B82" w:rsidRPr="00603E2B">
        <w:rPr>
          <w:rFonts w:ascii="Palatino Linotype" w:hAnsi="Palatino Linotype" w:hint="eastAsia"/>
          <w:sz w:val="20"/>
          <w:szCs w:val="20"/>
        </w:rPr>
        <w:t>O</w:t>
      </w:r>
      <w:proofErr w:type="gramStart"/>
      <w:r w:rsidR="00EA6B82" w:rsidRPr="00603E2B">
        <w:rPr>
          <w:rFonts w:ascii="Palatino Linotype" w:hAnsi="Palatino Linotype"/>
          <w:sz w:val="20"/>
          <w:szCs w:val="20"/>
          <w:vertAlign w:val="subscript"/>
        </w:rPr>
        <w:t>9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 xml:space="preserve">; </w:t>
      </w:r>
      <w:r w:rsidR="00EA6B82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 </w:t>
      </w:r>
      <w:r w:rsidR="00EA6B82" w:rsidRPr="00FF2DDD">
        <w:rPr>
          <w:rFonts w:ascii="Palatino Linotype" w:hAnsi="Palatino Linotype"/>
          <w:sz w:val="20"/>
          <w:szCs w:val="20"/>
        </w:rPr>
        <w:t>DPPH</w:t>
      </w:r>
      <w:proofErr w:type="gramEnd"/>
      <w:r w:rsidR="00EA6B82" w:rsidRPr="00FF2DDD">
        <w:rPr>
          <w:rFonts w:ascii="Palatino Linotype" w:hAnsi="Palatino Linotype" w:cs="Times-Roman"/>
          <w:sz w:val="20"/>
          <w:szCs w:val="20"/>
        </w:rPr>
        <w:t xml:space="preserve">• is 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>C</w:t>
      </w:r>
      <w:r w:rsidR="00EA6B82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18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>H</w:t>
      </w:r>
      <w:r w:rsidR="00EA6B82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12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>N</w:t>
      </w:r>
      <w:r w:rsidR="00EA6B82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5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>O</w:t>
      </w:r>
      <w:r w:rsidR="00EA6B82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6. </w:t>
      </w:r>
      <w:r w:rsidR="00EA6B82" w:rsidRPr="00FF2DDD">
        <w:rPr>
          <w:rFonts w:ascii="Palatino Linotype" w:hAnsi="Palatino Linotype"/>
          <w:sz w:val="20"/>
          <w:szCs w:val="20"/>
        </w:rPr>
        <w:t xml:space="preserve">Thus,  </w:t>
      </w:r>
      <w:hyperlink r:id="rId17" w:tgtFrame="_blank" w:history="1">
        <w:r w:rsidR="00EA6B82" w:rsidRPr="00FF2DDD">
          <w:rPr>
            <w:rFonts w:ascii="Palatino Linotype" w:hAnsi="Palatino Linotype"/>
            <w:sz w:val="20"/>
            <w:szCs w:val="20"/>
          </w:rPr>
          <w:t>covalent</w:t>
        </w:r>
      </w:hyperlink>
      <w:r w:rsidR="00EA6B82" w:rsidRPr="00FF2DDD">
        <w:rPr>
          <w:rFonts w:ascii="Palatino Linotype" w:hAnsi="Palatino Linotype"/>
          <w:sz w:val="20"/>
          <w:szCs w:val="20"/>
        </w:rPr>
        <w:t xml:space="preserve"> adduct should be C</w:t>
      </w:r>
      <w:r w:rsidR="00EA6B82">
        <w:rPr>
          <w:rFonts w:ascii="Palatino Linotype" w:hAnsi="Palatino Linotype"/>
          <w:sz w:val="20"/>
          <w:szCs w:val="20"/>
          <w:vertAlign w:val="subscript"/>
        </w:rPr>
        <w:t>60</w:t>
      </w:r>
      <w:r w:rsidR="00EA6B82" w:rsidRPr="00FF2DDD">
        <w:rPr>
          <w:rFonts w:ascii="Palatino Linotype" w:hAnsi="Palatino Linotype"/>
          <w:sz w:val="20"/>
          <w:szCs w:val="20"/>
        </w:rPr>
        <w:t>H</w:t>
      </w:r>
      <w:r w:rsidR="00EA6B82" w:rsidRPr="00FF2DDD">
        <w:rPr>
          <w:rFonts w:ascii="Palatino Linotype" w:hAnsi="Palatino Linotype"/>
          <w:sz w:val="20"/>
          <w:szCs w:val="20"/>
          <w:vertAlign w:val="subscript"/>
        </w:rPr>
        <w:t>4</w:t>
      </w:r>
      <w:r w:rsidR="00011210">
        <w:rPr>
          <w:rFonts w:ascii="Palatino Linotype" w:hAnsi="Palatino Linotype"/>
          <w:sz w:val="20"/>
          <w:szCs w:val="20"/>
          <w:vertAlign w:val="subscript"/>
        </w:rPr>
        <w:t>2</w:t>
      </w:r>
      <w:r w:rsidR="00EA6B82" w:rsidRPr="00FF2DDD">
        <w:rPr>
          <w:rFonts w:ascii="Palatino Linotype" w:hAnsi="Palatino Linotype"/>
          <w:sz w:val="20"/>
          <w:szCs w:val="20"/>
        </w:rPr>
        <w:t>N</w:t>
      </w:r>
      <w:r w:rsidR="00EA6B82" w:rsidRPr="00FF2DDD">
        <w:rPr>
          <w:rFonts w:ascii="Palatino Linotype" w:hAnsi="Palatino Linotype"/>
          <w:sz w:val="20"/>
          <w:szCs w:val="20"/>
          <w:vertAlign w:val="subscript"/>
        </w:rPr>
        <w:t>5</w:t>
      </w:r>
      <w:r w:rsidR="00EA6B82" w:rsidRPr="00FF2DDD">
        <w:rPr>
          <w:rFonts w:ascii="Palatino Linotype" w:hAnsi="Palatino Linotype"/>
          <w:sz w:val="20"/>
          <w:szCs w:val="20"/>
        </w:rPr>
        <w:t>O</w:t>
      </w:r>
      <w:r w:rsidR="00EA6B82">
        <w:rPr>
          <w:rFonts w:ascii="Palatino Linotype" w:hAnsi="Palatino Linotype"/>
          <w:sz w:val="20"/>
          <w:szCs w:val="20"/>
          <w:vertAlign w:val="subscript"/>
        </w:rPr>
        <w:t>15</w:t>
      </w:r>
      <w:r w:rsidR="00EA6B82">
        <w:rPr>
          <w:rFonts w:ascii="Palatino Linotype" w:hAnsi="Palatino Linotype"/>
          <w:color w:val="000000"/>
          <w:sz w:val="20"/>
          <w:szCs w:val="20"/>
        </w:rPr>
        <w:t xml:space="preserve">, and the molecular weight should be </w:t>
      </w:r>
      <w:r w:rsidR="0051773E">
        <w:rPr>
          <w:rFonts w:ascii="Palatino Linotype" w:hAnsi="Palatino Linotype"/>
          <w:color w:val="0000FF"/>
          <w:sz w:val="20"/>
          <w:szCs w:val="20"/>
        </w:rPr>
        <w:t>1070</w:t>
      </w:r>
      <w:r w:rsidR="00EA6B82" w:rsidRPr="00FF2DDD">
        <w:rPr>
          <w:rFonts w:ascii="Palatino Linotype" w:hAnsi="Palatino Linotype"/>
          <w:color w:val="000000"/>
          <w:sz w:val="20"/>
          <w:szCs w:val="20"/>
        </w:rPr>
        <w:t>.</w:t>
      </w:r>
      <w:r w:rsidR="00EA6B82">
        <w:rPr>
          <w:rFonts w:ascii="Palatino Linotype" w:hAnsi="Palatino Linotype"/>
          <w:color w:val="000000"/>
          <w:sz w:val="20"/>
          <w:szCs w:val="20"/>
        </w:rPr>
        <w:t xml:space="preserve"> </w:t>
      </w:r>
      <w:r w:rsidR="00EA6B82" w:rsidRPr="00FF2DDD">
        <w:rPr>
          <w:rFonts w:ascii="Palatino Linotype" w:hAnsi="Palatino Linotype"/>
          <w:sz w:val="20"/>
          <w:szCs w:val="20"/>
        </w:rPr>
        <w:t xml:space="preserve">The reaction was conducted by mixing </w:t>
      </w:r>
      <w:proofErr w:type="spellStart"/>
      <w:r w:rsidR="00EA6B82" w:rsidRPr="00FF2DDD">
        <w:rPr>
          <w:rFonts w:ascii="Palatino Linotype" w:hAnsi="Palatino Linotype"/>
          <w:sz w:val="20"/>
          <w:szCs w:val="20"/>
        </w:rPr>
        <w:t>acteoside</w:t>
      </w:r>
      <w:proofErr w:type="spellEnd"/>
      <w:r w:rsidR="00EA6B82" w:rsidRPr="00FF2DDD">
        <w:rPr>
          <w:rFonts w:ascii="Palatino Linotype" w:hAnsi="Palatino Linotype"/>
          <w:sz w:val="20"/>
          <w:szCs w:val="20"/>
        </w:rPr>
        <w:t xml:space="preserve"> and DPPH</w:t>
      </w:r>
      <w:r w:rsidR="00EA6B82" w:rsidRPr="00FF2DDD">
        <w:rPr>
          <w:rFonts w:ascii="Palatino Linotype" w:hAnsi="Palatino Linotype" w:cs="Times-Roman"/>
          <w:sz w:val="20"/>
          <w:szCs w:val="20"/>
        </w:rPr>
        <w:t>•</w:t>
      </w:r>
      <w:r w:rsidR="00EA6B82" w:rsidRPr="00FF2DDD">
        <w:rPr>
          <w:rFonts w:ascii="Palatino Linotype" w:hAnsi="Palatino Linotype"/>
          <w:sz w:val="20"/>
          <w:szCs w:val="20"/>
        </w:rPr>
        <w:t xml:space="preserve"> (1:2, molar ratio). The reaction mixture was incubated for 24</w:t>
      </w:r>
      <w:r w:rsidR="00EA6B82">
        <w:rPr>
          <w:rFonts w:ascii="Palatino Linotype" w:hAnsi="Palatino Linotype"/>
          <w:sz w:val="20"/>
          <w:szCs w:val="20"/>
        </w:rPr>
        <w:t xml:space="preserve"> </w:t>
      </w:r>
      <w:r w:rsidR="00EA6B82" w:rsidRPr="00FF2DDD">
        <w:rPr>
          <w:rFonts w:ascii="Palatino Linotype" w:hAnsi="Palatino Linotype"/>
          <w:sz w:val="20"/>
          <w:szCs w:val="20"/>
        </w:rPr>
        <w:t>h.</w:t>
      </w:r>
      <w:r w:rsidR="00EA6B82">
        <w:rPr>
          <w:rFonts w:ascii="Palatino Linotype" w:hAnsi="Palatino Linotype"/>
          <w:sz w:val="20"/>
          <w:szCs w:val="20"/>
        </w:rPr>
        <w:t xml:space="preserve"> </w:t>
      </w:r>
      <w:r w:rsidR="00E74419">
        <w:rPr>
          <w:rFonts w:ascii="Palatino Linotype" w:hAnsi="Palatino Linotype"/>
          <w:sz w:val="20"/>
          <w:szCs w:val="20"/>
        </w:rPr>
        <w:t xml:space="preserve">However, </w:t>
      </w:r>
      <w:r w:rsidR="00C83897">
        <w:rPr>
          <w:rFonts w:ascii="Palatino Linotype" w:hAnsi="Palatino Linotype"/>
          <w:sz w:val="20"/>
          <w:szCs w:val="20"/>
        </w:rPr>
        <w:t xml:space="preserve">the peak at </w:t>
      </w:r>
      <w:r w:rsidR="00C83897" w:rsidRPr="006756FD">
        <w:rPr>
          <w:rFonts w:ascii="Palatino Linotype" w:hAnsi="Palatino Linotype"/>
          <w:color w:val="0000FF"/>
          <w:sz w:val="20"/>
          <w:szCs w:val="20"/>
        </w:rPr>
        <w:t>3.65</w:t>
      </w:r>
      <w:r w:rsidR="002367E6">
        <w:rPr>
          <w:rFonts w:ascii="Palatino Linotype" w:hAnsi="Palatino Linotype"/>
          <w:color w:val="0000FF"/>
          <w:sz w:val="20"/>
          <w:szCs w:val="20"/>
        </w:rPr>
        <w:t>3</w:t>
      </w:r>
      <w:r w:rsidR="00C83897" w:rsidRPr="006756FD">
        <w:rPr>
          <w:rFonts w:ascii="Palatino Linotype" w:hAnsi="Palatino Linotype"/>
          <w:color w:val="0000FF"/>
          <w:sz w:val="20"/>
          <w:szCs w:val="20"/>
        </w:rPr>
        <w:t xml:space="preserve"> </w:t>
      </w:r>
      <w:r w:rsidR="00C83897" w:rsidRPr="00C83897">
        <w:rPr>
          <w:rFonts w:ascii="Palatino Linotype" w:hAnsi="Palatino Linotype"/>
          <w:sz w:val="20"/>
          <w:szCs w:val="20"/>
        </w:rPr>
        <w:t>min is too weak to give rise to fragment peaks (</w:t>
      </w:r>
      <w:r w:rsidR="00133968">
        <w:rPr>
          <w:rFonts w:ascii="Palatino Linotype" w:hAnsi="Palatino Linotype"/>
          <w:sz w:val="20"/>
          <w:szCs w:val="20"/>
        </w:rPr>
        <w:t xml:space="preserve">Secondary </w:t>
      </w:r>
      <w:r w:rsidR="00133968">
        <w:rPr>
          <w:rFonts w:ascii="Palatino Linotype" w:hAnsi="Palatino Linotype" w:cs="Times New Roman"/>
          <w:sz w:val="20"/>
          <w:szCs w:val="20"/>
        </w:rPr>
        <w:t>MS spectra</w:t>
      </w:r>
      <w:r w:rsidR="00C83897" w:rsidRPr="00C83897">
        <w:rPr>
          <w:rFonts w:ascii="Palatino Linotype" w:hAnsi="Palatino Linotype"/>
          <w:sz w:val="20"/>
          <w:szCs w:val="20"/>
        </w:rPr>
        <w:t>)</w:t>
      </w:r>
    </w:p>
    <w:p w:rsidR="00342BD3" w:rsidRPr="00FF2DDD" w:rsidRDefault="00342BD3" w:rsidP="00342BD3">
      <w:pPr>
        <w:adjustRightInd w:val="0"/>
        <w:snapToGrid w:val="0"/>
        <w:spacing w:after="0" w:line="360" w:lineRule="auto"/>
        <w:rPr>
          <w:rFonts w:ascii="Palatino Linotype" w:eastAsia="Meiryo UI" w:hAnsi="Palatino Linotype" w:cs="Times New Roman"/>
          <w:sz w:val="20"/>
          <w:szCs w:val="20"/>
        </w:rPr>
      </w:pPr>
      <w:r w:rsidRPr="00FF2DDD">
        <w:rPr>
          <w:rFonts w:ascii="Palatino Linotype" w:eastAsia="Meiryo UI" w:hAnsi="Palatino Linotype" w:cs="Times New Roman"/>
          <w:sz w:val="20"/>
          <w:szCs w:val="20"/>
        </w:rPr>
        <w:t>The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EA6B82" w:rsidRPr="00EA6B82" w:rsidRDefault="00EA6B82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3A6182">
      <w:pPr>
        <w:rPr>
          <w:rFonts w:ascii="Palatino Linotype" w:eastAsia="宋体" w:hAnsi="Palatino Linotype" w:cs="Times New Roman"/>
          <w:sz w:val="20"/>
          <w:szCs w:val="20"/>
        </w:rPr>
      </w:pPr>
      <w:r w:rsidRPr="00FF2DDD">
        <w:rPr>
          <w:rFonts w:ascii="Palatino Linotype" w:eastAsia="宋体" w:hAnsi="Palatino Linotype" w:cs="Times New Roman"/>
          <w:noProof/>
          <w:sz w:val="20"/>
          <w:szCs w:val="20"/>
        </w:rPr>
        <w:lastRenderedPageBreak/>
        <w:drawing>
          <wp:inline distT="0" distB="0" distL="114300" distR="114300">
            <wp:extent cx="5920105" cy="1102360"/>
            <wp:effectExtent l="0" t="0" r="4445" b="2540"/>
            <wp:docPr id="28" name="图片 28" descr="图片1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图片10000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110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eastAsia="宋体" w:hAnsi="Palatino Linotype" w:cs="Times New Roman"/>
          <w:noProof/>
          <w:sz w:val="20"/>
          <w:szCs w:val="20"/>
        </w:rPr>
        <w:drawing>
          <wp:inline distT="0" distB="0" distL="114300" distR="114300">
            <wp:extent cx="5059045" cy="1847850"/>
            <wp:effectExtent l="0" t="0" r="8255" b="0"/>
            <wp:docPr id="29" name="图片 29" descr="图片11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图片11000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5904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41E0">
        <w:rPr>
          <w:rFonts w:ascii="Palatino Linotype" w:eastAsia="宋体" w:hAnsi="Palatino Linotype" w:cs="Times New Roman"/>
          <w:noProof/>
          <w:sz w:val="20"/>
          <w:szCs w:val="20"/>
        </w:rPr>
        <w:drawing>
          <wp:inline distT="0" distB="0" distL="0" distR="0">
            <wp:extent cx="5518113" cy="1719694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00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2213" cy="1720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F60" w:rsidRDefault="003A6182" w:rsidP="00F2345E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>Fig. S 2.3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</w:t>
      </w:r>
      <w:r w:rsidR="00626F60" w:rsidRPr="00FF2DDD">
        <w:rPr>
          <w:rFonts w:ascii="Palatino Linotype" w:hAnsi="Palatino Linotype" w:cs="Times New Roman"/>
          <w:sz w:val="20"/>
          <w:szCs w:val="20"/>
        </w:rPr>
        <w:t xml:space="preserve"> (A)</w:t>
      </w:r>
      <w:r w:rsidR="00626F60" w:rsidRPr="00FF2DDD">
        <w:rPr>
          <w:rFonts w:ascii="Palatino Linotype" w:hAnsi="Palatino Linotype"/>
          <w:sz w:val="20"/>
          <w:szCs w:val="20"/>
        </w:rPr>
        <w:t xml:space="preserve"> </w:t>
      </w:r>
      <w:hyperlink r:id="rId21" w:tgtFrame="_blank" w:history="1">
        <w:r w:rsidR="00626F60" w:rsidRPr="00FF2DDD">
          <w:rPr>
            <w:rFonts w:ascii="Palatino Linotype" w:hAnsi="Palatino Linotype"/>
            <w:sz w:val="20"/>
            <w:szCs w:val="20"/>
          </w:rPr>
          <w:t xml:space="preserve">Ion chromatogram of </w:t>
        </w:r>
      </w:hyperlink>
      <w:r w:rsidR="00626F60" w:rsidRPr="00FF2DDD">
        <w:rPr>
          <w:rFonts w:ascii="Palatino Linotype" w:hAnsi="Palatino Linotype"/>
          <w:sz w:val="20"/>
          <w:szCs w:val="20"/>
        </w:rPr>
        <w:t xml:space="preserve"> reaction product of </w:t>
      </w:r>
      <w:r w:rsidR="00626F60" w:rsidRPr="00A5626C">
        <w:rPr>
          <w:rFonts w:ascii="Palatino Linotype" w:hAnsi="Palatino Linotype" w:cs="Times New Roman"/>
          <w:color w:val="0000FF"/>
          <w:sz w:val="20"/>
          <w:szCs w:val="20"/>
        </w:rPr>
        <w:t>α-</w:t>
      </w:r>
      <w:proofErr w:type="spellStart"/>
      <w:r w:rsidR="00626F60" w:rsidRPr="00A5626C">
        <w:rPr>
          <w:rFonts w:ascii="Palatino Linotype" w:hAnsi="Palatino Linotype" w:cs="Times New Roman"/>
          <w:color w:val="0000FF"/>
          <w:sz w:val="20"/>
          <w:szCs w:val="20"/>
        </w:rPr>
        <w:t>viniferin</w:t>
      </w:r>
      <w:proofErr w:type="spellEnd"/>
      <w:r w:rsidR="00626F60" w:rsidRPr="00A5626C">
        <w:rPr>
          <w:rFonts w:ascii="Palatino Linotype" w:hAnsi="Palatino Linotype"/>
          <w:color w:val="0000FF"/>
          <w:sz w:val="20"/>
          <w:szCs w:val="20"/>
        </w:rPr>
        <w:t xml:space="preserve"> with DPPH</w:t>
      </w:r>
      <w:r w:rsidR="00626F60" w:rsidRPr="00A5626C">
        <w:rPr>
          <w:rFonts w:ascii="Palatino Linotype" w:hAnsi="Palatino Linotype" w:cs="Times-Roman"/>
          <w:color w:val="0000FF"/>
          <w:sz w:val="20"/>
          <w:szCs w:val="20"/>
        </w:rPr>
        <w:t>•</w:t>
      </w:r>
      <w:r w:rsidR="00626F60" w:rsidRPr="00FF2DDD">
        <w:rPr>
          <w:rFonts w:ascii="Palatino Linotype" w:hAnsi="Palatino Linotype" w:cs="Times-Roman"/>
          <w:sz w:val="20"/>
          <w:szCs w:val="20"/>
        </w:rPr>
        <w:t xml:space="preserve"> extracted by </w:t>
      </w:r>
      <w:r w:rsidR="00626F60" w:rsidRPr="00FF2DDD">
        <w:rPr>
          <w:rFonts w:ascii="Palatino Linotype" w:hAnsi="Palatino Linotype"/>
          <w:sz w:val="20"/>
          <w:szCs w:val="20"/>
        </w:rPr>
        <w:t>corresponding</w:t>
      </w:r>
      <w:r w:rsidR="00626F60">
        <w:rPr>
          <w:rFonts w:ascii="Palatino Linotype" w:hAnsi="Palatino Linotype"/>
          <w:sz w:val="20"/>
          <w:szCs w:val="20"/>
        </w:rPr>
        <w:t xml:space="preserve"> </w:t>
      </w:r>
      <w:r w:rsidR="00626F60" w:rsidRPr="00FF2DDD">
        <w:rPr>
          <w:rFonts w:ascii="Palatino Linotype" w:hAnsi="Palatino Linotype"/>
          <w:sz w:val="20"/>
          <w:szCs w:val="20"/>
        </w:rPr>
        <w:t>chemical formula</w:t>
      </w:r>
      <w:r w:rsidR="00626F60"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 [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60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</w:t>
      </w:r>
      <w:r w:rsidR="00626F60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2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N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5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="00626F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15</w:t>
      </w:r>
      <w:r w:rsidR="00626F60" w:rsidRPr="00FF2DDD">
        <w:rPr>
          <w:rFonts w:ascii="Palatino Linotype" w:hAnsi="Palatino Linotype" w:cs="Times New Roman"/>
          <w:color w:val="0000FF"/>
          <w:sz w:val="20"/>
          <w:szCs w:val="20"/>
        </w:rPr>
        <w:t>]</w:t>
      </w:r>
      <w:r w:rsidR="00626F60" w:rsidRPr="00E65F30">
        <w:rPr>
          <w:rFonts w:ascii="Palatino Linotype" w:hAnsi="Palatino Linotype" w:cs="Times New Roman"/>
          <w:sz w:val="20"/>
          <w:szCs w:val="20"/>
        </w:rPr>
        <w:t xml:space="preserve">. </w:t>
      </w:r>
      <w:r w:rsidR="00626F60" w:rsidRPr="00FF2DDD">
        <w:rPr>
          <w:rFonts w:ascii="Palatino Linotype" w:hAnsi="Palatino Linotype" w:cs="Times New Roman"/>
          <w:sz w:val="20"/>
          <w:szCs w:val="20"/>
        </w:rPr>
        <w:t xml:space="preserve"> (B) </w:t>
      </w:r>
      <w:r w:rsidR="00626F60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="00626F60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626F60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626F60" w:rsidRPr="00FF2DDD">
        <w:rPr>
          <w:rFonts w:ascii="Palatino Linotype" w:hAnsi="Palatino Linotype" w:cs="Times New Roman"/>
          <w:sz w:val="20"/>
          <w:szCs w:val="20"/>
        </w:rPr>
        <w:t>-DPPH</w:t>
      </w:r>
      <w:r w:rsidR="000E6A34">
        <w:rPr>
          <w:rFonts w:ascii="Palatino Linotype" w:hAnsi="Palatino Linotype" w:cs="Times New Roman"/>
          <w:sz w:val="20"/>
          <w:szCs w:val="20"/>
        </w:rPr>
        <w:t xml:space="preserve">. </w:t>
      </w:r>
      <w:r w:rsidR="000E6A34" w:rsidRPr="00FF2DDD">
        <w:rPr>
          <w:rFonts w:ascii="Palatino Linotype" w:hAnsi="Palatino Linotype" w:cs="Times New Roman"/>
          <w:sz w:val="20"/>
          <w:szCs w:val="20"/>
        </w:rPr>
        <w:t>(</w:t>
      </w:r>
      <w:r w:rsidR="000E6A34">
        <w:rPr>
          <w:rFonts w:ascii="Palatino Linotype" w:hAnsi="Palatino Linotype" w:cs="Times New Roman"/>
          <w:sz w:val="20"/>
          <w:szCs w:val="20"/>
        </w:rPr>
        <w:t>C</w:t>
      </w:r>
      <w:r w:rsidR="000E6A34" w:rsidRPr="00FF2DDD">
        <w:rPr>
          <w:rFonts w:ascii="Palatino Linotype" w:hAnsi="Palatino Linotype" w:cs="Times New Roman"/>
          <w:sz w:val="20"/>
          <w:szCs w:val="20"/>
        </w:rPr>
        <w:t xml:space="preserve">) </w:t>
      </w:r>
      <w:r w:rsidR="00B77645">
        <w:rPr>
          <w:rFonts w:ascii="Palatino Linotype" w:hAnsi="Palatino Linotype"/>
          <w:sz w:val="20"/>
          <w:szCs w:val="20"/>
        </w:rPr>
        <w:t>Secondary</w:t>
      </w:r>
      <w:r w:rsidR="000E6A34">
        <w:rPr>
          <w:rFonts w:ascii="Palatino Linotype" w:hAnsi="Palatino Linotype" w:cs="Times New Roman"/>
          <w:sz w:val="20"/>
          <w:szCs w:val="20"/>
        </w:rPr>
        <w:t xml:space="preserve"> MS spectra (molecular ion peaks)</w:t>
      </w:r>
      <w:r w:rsidR="000E6A34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0E6A34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0E6A34" w:rsidRPr="00FF2DDD">
        <w:rPr>
          <w:rFonts w:ascii="Palatino Linotype" w:hAnsi="Palatino Linotype" w:cs="Times New Roman"/>
          <w:sz w:val="20"/>
          <w:szCs w:val="20"/>
        </w:rPr>
        <w:t>-DPPH</w:t>
      </w:r>
      <w:r w:rsidR="000E6A34">
        <w:rPr>
          <w:rFonts w:ascii="Palatino Linotype" w:hAnsi="Palatino Linotype" w:cs="Times New Roman"/>
          <w:sz w:val="20"/>
          <w:szCs w:val="20"/>
        </w:rPr>
        <w:t>.</w:t>
      </w:r>
      <w:r w:rsidR="00402FE7">
        <w:rPr>
          <w:rFonts w:ascii="Palatino Linotype" w:hAnsi="Palatino Linotype" w:cs="Times New Roman"/>
          <w:sz w:val="20"/>
          <w:szCs w:val="20"/>
        </w:rPr>
        <w:t xml:space="preserve"> The peak m/z 225 is thought to be </w:t>
      </w:r>
      <w:r w:rsidR="00035D7B">
        <w:rPr>
          <w:rFonts w:ascii="Palatino Linotype" w:hAnsi="Palatino Linotype" w:cs="Times New Roman"/>
          <w:sz w:val="20"/>
          <w:szCs w:val="20"/>
        </w:rPr>
        <w:t xml:space="preserve">a loss </w:t>
      </w:r>
      <w:r w:rsidR="00402FE7">
        <w:rPr>
          <w:rFonts w:ascii="Palatino Linotype" w:hAnsi="Palatino Linotype" w:cs="Times New Roman"/>
          <w:sz w:val="20"/>
          <w:szCs w:val="20"/>
        </w:rPr>
        <w:t xml:space="preserve">from </w:t>
      </w:r>
      <w:r w:rsidR="00035D7B">
        <w:rPr>
          <w:rFonts w:ascii="Palatino Linotype" w:hAnsi="Palatino Linotype" w:cs="Times New Roman"/>
          <w:sz w:val="20"/>
          <w:szCs w:val="20"/>
        </w:rPr>
        <w:t xml:space="preserve">DPPH moiety. </w:t>
      </w:r>
    </w:p>
    <w:p w:rsidR="00F2345E" w:rsidRDefault="00F2345E" w:rsidP="00F2345E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</w:p>
    <w:p w:rsidR="00484327" w:rsidRPr="00FF2DDD" w:rsidRDefault="00626F60" w:rsidP="00F2345E">
      <w:pPr>
        <w:rPr>
          <w:rFonts w:ascii="Palatino Linotype" w:eastAsia="Meiryo UI" w:hAnsi="Palatino Linotype" w:cs="Times New Roman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>The peak was observed</w:t>
      </w:r>
      <w:r w:rsidRPr="006756FD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at </w:t>
      </w:r>
      <w:r w:rsidR="007F2F92">
        <w:rPr>
          <w:rFonts w:ascii="Palatino Linotype" w:hAnsi="Palatino Linotype"/>
          <w:color w:val="0000FF"/>
          <w:sz w:val="20"/>
          <w:szCs w:val="20"/>
        </w:rPr>
        <w:t>4.496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min</w:t>
      </w:r>
      <w:r>
        <w:rPr>
          <w:rFonts w:ascii="Palatino Linotype" w:hAnsi="Palatino Linotype"/>
          <w:sz w:val="20"/>
          <w:szCs w:val="20"/>
        </w:rPr>
        <w:t xml:space="preserve">. </w:t>
      </w:r>
      <w:r w:rsidRPr="00FF2DDD">
        <w:rPr>
          <w:rFonts w:ascii="Palatino Linotype" w:hAnsi="Palatino Linotype" w:cs="Times New Roman"/>
          <w:sz w:val="20"/>
          <w:szCs w:val="20"/>
        </w:rPr>
        <w:t>α-</w:t>
      </w:r>
      <w:proofErr w:type="spellStart"/>
      <w:r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Pr="00FF2DDD">
        <w:rPr>
          <w:rFonts w:ascii="Palatino Linotype" w:hAnsi="Palatino Linotype"/>
          <w:color w:val="000000"/>
          <w:sz w:val="20"/>
          <w:szCs w:val="20"/>
        </w:rPr>
        <w:t xml:space="preserve"> is </w:t>
      </w:r>
      <w:r w:rsidRPr="00603E2B">
        <w:rPr>
          <w:rFonts w:ascii="Palatino Linotype" w:hAnsi="Palatino Linotype" w:hint="eastAsia"/>
          <w:sz w:val="20"/>
          <w:szCs w:val="20"/>
        </w:rPr>
        <w:t>C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42</w:t>
      </w:r>
      <w:r w:rsidRPr="00603E2B">
        <w:rPr>
          <w:rFonts w:ascii="Palatino Linotype" w:hAnsi="Palatino Linotype" w:hint="eastAsia"/>
          <w:sz w:val="20"/>
          <w:szCs w:val="20"/>
        </w:rPr>
        <w:t>H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30</w:t>
      </w:r>
      <w:r w:rsidRPr="00603E2B">
        <w:rPr>
          <w:rFonts w:ascii="Palatino Linotype" w:hAnsi="Palatino Linotype" w:hint="eastAsia"/>
          <w:sz w:val="20"/>
          <w:szCs w:val="20"/>
        </w:rPr>
        <w:t>O</w:t>
      </w:r>
      <w:proofErr w:type="gramStart"/>
      <w:r w:rsidRPr="00603E2B">
        <w:rPr>
          <w:rFonts w:ascii="Palatino Linotype" w:hAnsi="Palatino Linotype"/>
          <w:sz w:val="20"/>
          <w:szCs w:val="20"/>
          <w:vertAlign w:val="subscript"/>
        </w:rPr>
        <w:t>9</w:t>
      </w:r>
      <w:r w:rsidRPr="00FF2DDD">
        <w:rPr>
          <w:rFonts w:ascii="Palatino Linotype" w:hAnsi="Palatino Linotype"/>
          <w:color w:val="000000"/>
          <w:sz w:val="20"/>
          <w:szCs w:val="20"/>
        </w:rPr>
        <w:t xml:space="preserve">; 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DPPH</w:t>
      </w:r>
      <w:proofErr w:type="gramEnd"/>
      <w:r w:rsidRPr="00FF2DDD">
        <w:rPr>
          <w:rFonts w:ascii="Palatino Linotype" w:hAnsi="Palatino Linotype" w:cs="Times-Roman"/>
          <w:sz w:val="20"/>
          <w:szCs w:val="20"/>
        </w:rPr>
        <w:t xml:space="preserve">• is </w:t>
      </w:r>
      <w:r w:rsidRPr="00FF2DDD">
        <w:rPr>
          <w:rFonts w:ascii="Palatino Linotype" w:hAnsi="Palatino Linotype"/>
          <w:color w:val="000000"/>
          <w:sz w:val="20"/>
          <w:szCs w:val="20"/>
        </w:rPr>
        <w:t>C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18</w:t>
      </w:r>
      <w:r w:rsidRPr="00FF2DDD">
        <w:rPr>
          <w:rFonts w:ascii="Palatino Linotype" w:hAnsi="Palatino Linotype"/>
          <w:color w:val="000000"/>
          <w:sz w:val="20"/>
          <w:szCs w:val="20"/>
        </w:rPr>
        <w:t>H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12</w:t>
      </w:r>
      <w:r w:rsidRPr="00FF2DDD">
        <w:rPr>
          <w:rFonts w:ascii="Palatino Linotype" w:hAnsi="Palatino Linotype"/>
          <w:color w:val="000000"/>
          <w:sz w:val="20"/>
          <w:szCs w:val="20"/>
        </w:rPr>
        <w:t>N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color w:val="000000"/>
          <w:sz w:val="20"/>
          <w:szCs w:val="20"/>
        </w:rPr>
        <w:t>O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6. </w:t>
      </w:r>
      <w:r w:rsidRPr="00FF2DDD">
        <w:rPr>
          <w:rFonts w:ascii="Palatino Linotype" w:hAnsi="Palatino Linotype"/>
          <w:sz w:val="20"/>
          <w:szCs w:val="20"/>
        </w:rPr>
        <w:t xml:space="preserve">Thus,  </w:t>
      </w:r>
      <w:hyperlink r:id="rId22" w:tgtFrame="_blank" w:history="1">
        <w:r w:rsidRPr="00FF2DDD">
          <w:rPr>
            <w:rFonts w:ascii="Palatino Linotype" w:hAnsi="Palatino Linotype"/>
            <w:sz w:val="20"/>
            <w:szCs w:val="20"/>
          </w:rPr>
          <w:t>covalent</w:t>
        </w:r>
      </w:hyperlink>
      <w:r w:rsidRPr="00FF2DDD">
        <w:rPr>
          <w:rFonts w:ascii="Palatino Linotype" w:hAnsi="Palatino Linotype"/>
          <w:sz w:val="20"/>
          <w:szCs w:val="20"/>
        </w:rPr>
        <w:t xml:space="preserve"> adduct should be C</w:t>
      </w:r>
      <w:r>
        <w:rPr>
          <w:rFonts w:ascii="Palatino Linotype" w:hAnsi="Palatino Linotype"/>
          <w:sz w:val="20"/>
          <w:szCs w:val="20"/>
          <w:vertAlign w:val="subscript"/>
        </w:rPr>
        <w:t>60</w:t>
      </w:r>
      <w:r w:rsidRPr="00FF2DDD">
        <w:rPr>
          <w:rFonts w:ascii="Palatino Linotype" w:hAnsi="Palatino Linotype"/>
          <w:sz w:val="20"/>
          <w:szCs w:val="20"/>
        </w:rPr>
        <w:t>H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4</w:t>
      </w:r>
      <w:r>
        <w:rPr>
          <w:rFonts w:ascii="Palatino Linotype" w:hAnsi="Palatino Linotype"/>
          <w:sz w:val="20"/>
          <w:szCs w:val="20"/>
          <w:vertAlign w:val="subscript"/>
        </w:rPr>
        <w:t>2</w:t>
      </w:r>
      <w:r w:rsidRPr="00FF2DDD">
        <w:rPr>
          <w:rFonts w:ascii="Palatino Linotype" w:hAnsi="Palatino Linotype"/>
          <w:sz w:val="20"/>
          <w:szCs w:val="20"/>
        </w:rPr>
        <w:t>N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sz w:val="20"/>
          <w:szCs w:val="20"/>
        </w:rPr>
        <w:t>O</w:t>
      </w:r>
      <w:r>
        <w:rPr>
          <w:rFonts w:ascii="Palatino Linotype" w:hAnsi="Palatino Linotype"/>
          <w:sz w:val="20"/>
          <w:szCs w:val="20"/>
          <w:vertAlign w:val="subscript"/>
        </w:rPr>
        <w:t>15</w:t>
      </w:r>
      <w:r>
        <w:rPr>
          <w:rFonts w:ascii="Palatino Linotype" w:hAnsi="Palatino Linotype"/>
          <w:color w:val="000000"/>
          <w:sz w:val="20"/>
          <w:szCs w:val="20"/>
        </w:rPr>
        <w:t xml:space="preserve">, and the molecular weight should be </w:t>
      </w:r>
      <w:r w:rsidR="0051773E">
        <w:rPr>
          <w:rFonts w:ascii="Palatino Linotype" w:hAnsi="Palatino Linotype"/>
          <w:color w:val="0000FF"/>
          <w:sz w:val="20"/>
          <w:szCs w:val="20"/>
        </w:rPr>
        <w:t>1070</w:t>
      </w:r>
      <w:r w:rsidRPr="00FF2DDD">
        <w:rPr>
          <w:rFonts w:ascii="Palatino Linotype" w:hAnsi="Palatino Linotype"/>
          <w:color w:val="000000"/>
          <w:sz w:val="20"/>
          <w:szCs w:val="20"/>
        </w:rPr>
        <w:t>.</w:t>
      </w:r>
      <w:r>
        <w:rPr>
          <w:rFonts w:ascii="Palatino Linotype" w:hAnsi="Palatino Linotype"/>
          <w:color w:val="000000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 xml:space="preserve">The reaction was conducted by mixing </w:t>
      </w:r>
      <w:proofErr w:type="spellStart"/>
      <w:r w:rsidRPr="00FF2DDD">
        <w:rPr>
          <w:rFonts w:ascii="Palatino Linotype" w:hAnsi="Palatino Linotype"/>
          <w:sz w:val="20"/>
          <w:szCs w:val="20"/>
        </w:rPr>
        <w:t>acteoside</w:t>
      </w:r>
      <w:proofErr w:type="spellEnd"/>
      <w:r w:rsidRPr="00FF2DDD">
        <w:rPr>
          <w:rFonts w:ascii="Palatino Linotype" w:hAnsi="Palatino Linotype"/>
          <w:sz w:val="20"/>
          <w:szCs w:val="20"/>
        </w:rPr>
        <w:t xml:space="preserve"> and DPPH</w:t>
      </w:r>
      <w:r w:rsidRPr="00FF2DDD">
        <w:rPr>
          <w:rFonts w:ascii="Palatino Linotype" w:hAnsi="Palatino Linotype" w:cs="Times-Roman"/>
          <w:sz w:val="20"/>
          <w:szCs w:val="20"/>
        </w:rPr>
        <w:t>•</w:t>
      </w:r>
      <w:r w:rsidRPr="00FF2DDD">
        <w:rPr>
          <w:rFonts w:ascii="Palatino Linotype" w:hAnsi="Palatino Linotype"/>
          <w:sz w:val="20"/>
          <w:szCs w:val="20"/>
        </w:rPr>
        <w:t xml:space="preserve"> (1:2, molar ratio). The reaction mixture was incubated for 24</w:t>
      </w:r>
      <w:r>
        <w:rPr>
          <w:rFonts w:ascii="Palatino Linotype" w:hAnsi="Palatino Linotype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h.</w:t>
      </w:r>
      <w:r>
        <w:rPr>
          <w:rFonts w:ascii="Palatino Linotype" w:hAnsi="Palatino Linotype"/>
          <w:sz w:val="20"/>
          <w:szCs w:val="20"/>
        </w:rPr>
        <w:t xml:space="preserve"> However, the peak at </w:t>
      </w:r>
      <w:r w:rsidR="000E6A34">
        <w:rPr>
          <w:rFonts w:ascii="Palatino Linotype" w:hAnsi="Palatino Linotype"/>
          <w:color w:val="0000FF"/>
          <w:sz w:val="20"/>
          <w:szCs w:val="20"/>
        </w:rPr>
        <w:t>4.496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</w:t>
      </w:r>
      <w:r w:rsidRPr="00C83897">
        <w:rPr>
          <w:rFonts w:ascii="Palatino Linotype" w:hAnsi="Palatino Linotype"/>
          <w:sz w:val="20"/>
          <w:szCs w:val="20"/>
        </w:rPr>
        <w:t xml:space="preserve">min </w:t>
      </w:r>
      <w:r w:rsidR="00D800D6">
        <w:rPr>
          <w:rFonts w:ascii="Palatino Linotype" w:hAnsi="Palatino Linotype"/>
          <w:sz w:val="20"/>
          <w:szCs w:val="20"/>
        </w:rPr>
        <w:t xml:space="preserve">further </w:t>
      </w:r>
      <w:r w:rsidRPr="00C83897">
        <w:rPr>
          <w:rFonts w:ascii="Palatino Linotype" w:hAnsi="Palatino Linotype"/>
          <w:sz w:val="20"/>
          <w:szCs w:val="20"/>
        </w:rPr>
        <w:t>g</w:t>
      </w:r>
      <w:r w:rsidR="000E6A34">
        <w:rPr>
          <w:rFonts w:ascii="Palatino Linotype" w:hAnsi="Palatino Linotype"/>
          <w:sz w:val="20"/>
          <w:szCs w:val="20"/>
        </w:rPr>
        <w:t>a</w:t>
      </w:r>
      <w:r w:rsidRPr="00C83897">
        <w:rPr>
          <w:rFonts w:ascii="Palatino Linotype" w:hAnsi="Palatino Linotype"/>
          <w:sz w:val="20"/>
          <w:szCs w:val="20"/>
        </w:rPr>
        <w:t>ve rise to fragment peaks (</w:t>
      </w:r>
      <w:r>
        <w:rPr>
          <w:rFonts w:ascii="Palatino Linotype" w:hAnsi="Palatino Linotype"/>
          <w:sz w:val="20"/>
          <w:szCs w:val="20"/>
        </w:rPr>
        <w:t xml:space="preserve">Secondary </w:t>
      </w:r>
      <w:r>
        <w:rPr>
          <w:rFonts w:ascii="Palatino Linotype" w:hAnsi="Palatino Linotype" w:cs="Times New Roman"/>
          <w:sz w:val="20"/>
          <w:szCs w:val="20"/>
        </w:rPr>
        <w:t>MS spectra</w:t>
      </w:r>
      <w:r w:rsidR="00D800D6">
        <w:rPr>
          <w:rFonts w:ascii="Palatino Linotype" w:hAnsi="Palatino Linotype" w:cs="Times New Roman"/>
          <w:sz w:val="20"/>
          <w:szCs w:val="20"/>
        </w:rPr>
        <w:t xml:space="preserve">, </w:t>
      </w:r>
      <w:r w:rsidR="00D800D6" w:rsidRPr="00D800D6">
        <w:rPr>
          <w:rFonts w:ascii="Palatino Linotype" w:hAnsi="Palatino Linotype" w:cs="Times New Roman"/>
          <w:color w:val="0000FF"/>
          <w:sz w:val="20"/>
          <w:szCs w:val="20"/>
        </w:rPr>
        <w:t>Fig. C</w:t>
      </w:r>
      <w:proofErr w:type="gramStart"/>
      <w:r w:rsidRPr="00C83897">
        <w:rPr>
          <w:rFonts w:ascii="Palatino Linotype" w:hAnsi="Palatino Linotype"/>
          <w:sz w:val="20"/>
          <w:szCs w:val="20"/>
        </w:rPr>
        <w:t>)</w:t>
      </w:r>
      <w:r w:rsidR="00484327">
        <w:rPr>
          <w:rFonts w:ascii="Palatino Linotype" w:hAnsi="Palatino Linotype"/>
          <w:sz w:val="20"/>
          <w:szCs w:val="20"/>
        </w:rPr>
        <w:t>.</w:t>
      </w:r>
      <w:r w:rsidR="00484327" w:rsidRPr="00FF2DDD">
        <w:rPr>
          <w:rFonts w:ascii="Palatino Linotype" w:eastAsia="Meiryo UI" w:hAnsi="Palatino Linotype" w:cs="Times New Roman"/>
          <w:sz w:val="20"/>
          <w:szCs w:val="20"/>
        </w:rPr>
        <w:t>The</w:t>
      </w:r>
      <w:proofErr w:type="gramEnd"/>
      <w:r w:rsidR="00484327" w:rsidRPr="00FF2DDD">
        <w:rPr>
          <w:rFonts w:ascii="Palatino Linotype" w:eastAsia="Meiryo UI" w:hAnsi="Palatino Linotype" w:cs="Times New Roman"/>
          <w:sz w:val="20"/>
          <w:szCs w:val="20"/>
        </w:rPr>
        <w:t xml:space="preserve"> determining conditions are detailed in</w:t>
      </w:r>
      <w:r w:rsidR="00484327"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="00484327"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484327" w:rsidRPr="00484327" w:rsidRDefault="00484327" w:rsidP="00626F60">
      <w:pPr>
        <w:rPr>
          <w:rFonts w:ascii="Palatino Linotype" w:hAnsi="Palatino Linotype" w:cs="Times New Roman"/>
          <w:sz w:val="20"/>
          <w:szCs w:val="20"/>
        </w:rPr>
      </w:pPr>
    </w:p>
    <w:p w:rsidR="002A62A3" w:rsidRPr="00F2345E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3A6182">
      <w:pPr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noProof/>
          <w:sz w:val="20"/>
          <w:szCs w:val="20"/>
        </w:rPr>
        <w:lastRenderedPageBreak/>
        <w:drawing>
          <wp:inline distT="0" distB="0" distL="114300" distR="114300">
            <wp:extent cx="5391785" cy="1203960"/>
            <wp:effectExtent l="0" t="0" r="18415" b="15240"/>
            <wp:docPr id="31" name="图片 31" descr="图片13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图片13000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9178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hAnsi="Palatino Linotype" w:cs="Times New Roman"/>
          <w:noProof/>
          <w:sz w:val="20"/>
          <w:szCs w:val="20"/>
        </w:rPr>
        <w:drawing>
          <wp:inline distT="0" distB="0" distL="114300" distR="114300">
            <wp:extent cx="4970780" cy="1847850"/>
            <wp:effectExtent l="0" t="0" r="1270" b="0"/>
            <wp:docPr id="32" name="图片 32" descr="图片14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4000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7078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1475">
        <w:rPr>
          <w:rFonts w:ascii="Palatino Linotype" w:hAnsi="Palatino Linotype" w:cs="Times New Roman"/>
          <w:noProof/>
          <w:sz w:val="20"/>
          <w:szCs w:val="20"/>
        </w:rPr>
        <w:drawing>
          <wp:inline distT="0" distB="0" distL="0" distR="0">
            <wp:extent cx="5370844" cy="1673798"/>
            <wp:effectExtent l="0" t="0" r="127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000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3248" cy="167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060" w:rsidRDefault="003A6182" w:rsidP="00C67060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>Fig. S 2.4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</w:t>
      </w:r>
      <w:r w:rsidR="00C67060" w:rsidRPr="00FF2DDD">
        <w:rPr>
          <w:rFonts w:ascii="Palatino Linotype" w:hAnsi="Palatino Linotype" w:cs="Times New Roman"/>
          <w:sz w:val="20"/>
          <w:szCs w:val="20"/>
        </w:rPr>
        <w:t xml:space="preserve">  (A)</w:t>
      </w:r>
      <w:r w:rsidR="00C67060" w:rsidRPr="00FF2DDD">
        <w:rPr>
          <w:rFonts w:ascii="Palatino Linotype" w:hAnsi="Palatino Linotype"/>
          <w:sz w:val="20"/>
          <w:szCs w:val="20"/>
        </w:rPr>
        <w:t xml:space="preserve"> </w:t>
      </w:r>
      <w:hyperlink r:id="rId26" w:tgtFrame="_blank" w:history="1">
        <w:r w:rsidR="00C67060" w:rsidRPr="00FF2DDD">
          <w:rPr>
            <w:rFonts w:ascii="Palatino Linotype" w:hAnsi="Palatino Linotype"/>
            <w:sz w:val="20"/>
            <w:szCs w:val="20"/>
          </w:rPr>
          <w:t xml:space="preserve">Ion chromatogram of </w:t>
        </w:r>
      </w:hyperlink>
      <w:r w:rsidR="00C67060" w:rsidRPr="00FF2DDD">
        <w:rPr>
          <w:rFonts w:ascii="Palatino Linotype" w:hAnsi="Palatino Linotype"/>
          <w:sz w:val="20"/>
          <w:szCs w:val="20"/>
        </w:rPr>
        <w:t xml:space="preserve"> reaction product of </w:t>
      </w:r>
      <w:r w:rsidR="00C67060" w:rsidRPr="00A5626C">
        <w:rPr>
          <w:rFonts w:ascii="Palatino Linotype" w:hAnsi="Palatino Linotype" w:cs="Times New Roman"/>
          <w:color w:val="0000FF"/>
          <w:sz w:val="20"/>
          <w:szCs w:val="20"/>
        </w:rPr>
        <w:t>α-</w:t>
      </w:r>
      <w:proofErr w:type="spellStart"/>
      <w:r w:rsidR="00C67060" w:rsidRPr="00A5626C">
        <w:rPr>
          <w:rFonts w:ascii="Palatino Linotype" w:hAnsi="Palatino Linotype" w:cs="Times New Roman"/>
          <w:color w:val="0000FF"/>
          <w:sz w:val="20"/>
          <w:szCs w:val="20"/>
        </w:rPr>
        <w:t>viniferin</w:t>
      </w:r>
      <w:proofErr w:type="spellEnd"/>
      <w:r w:rsidR="00C67060" w:rsidRPr="00A5626C">
        <w:rPr>
          <w:rFonts w:ascii="Palatino Linotype" w:hAnsi="Palatino Linotype"/>
          <w:color w:val="0000FF"/>
          <w:sz w:val="20"/>
          <w:szCs w:val="20"/>
        </w:rPr>
        <w:t xml:space="preserve"> with DPPH</w:t>
      </w:r>
      <w:r w:rsidR="00C67060" w:rsidRPr="00A5626C">
        <w:rPr>
          <w:rFonts w:ascii="Palatino Linotype" w:hAnsi="Palatino Linotype" w:cs="Times-Roman"/>
          <w:color w:val="0000FF"/>
          <w:sz w:val="20"/>
          <w:szCs w:val="20"/>
        </w:rPr>
        <w:t>•</w:t>
      </w:r>
      <w:r w:rsidR="00C67060" w:rsidRPr="00FF2DDD">
        <w:rPr>
          <w:rFonts w:ascii="Palatino Linotype" w:hAnsi="Palatino Linotype" w:cs="Times-Roman"/>
          <w:sz w:val="20"/>
          <w:szCs w:val="20"/>
        </w:rPr>
        <w:t xml:space="preserve"> extracted by </w:t>
      </w:r>
      <w:r w:rsidR="00C67060" w:rsidRPr="00FF2DDD">
        <w:rPr>
          <w:rFonts w:ascii="Palatino Linotype" w:hAnsi="Palatino Linotype"/>
          <w:sz w:val="20"/>
          <w:szCs w:val="20"/>
        </w:rPr>
        <w:t>corresponding</w:t>
      </w:r>
      <w:r w:rsidR="00C67060">
        <w:rPr>
          <w:rFonts w:ascii="Palatino Linotype" w:hAnsi="Palatino Linotype"/>
          <w:sz w:val="20"/>
          <w:szCs w:val="20"/>
        </w:rPr>
        <w:t xml:space="preserve"> </w:t>
      </w:r>
      <w:r w:rsidR="00C67060" w:rsidRPr="00FF2DDD">
        <w:rPr>
          <w:rFonts w:ascii="Palatino Linotype" w:hAnsi="Palatino Linotype"/>
          <w:sz w:val="20"/>
          <w:szCs w:val="20"/>
        </w:rPr>
        <w:t>chemical formula</w:t>
      </w:r>
      <w:r w:rsidR="00C67060"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 [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60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</w:t>
      </w:r>
      <w:r w:rsidR="00C67060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2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N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5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="00C67060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15</w:t>
      </w:r>
      <w:r w:rsidR="00C67060" w:rsidRPr="00FF2DDD">
        <w:rPr>
          <w:rFonts w:ascii="Palatino Linotype" w:hAnsi="Palatino Linotype" w:cs="Times New Roman"/>
          <w:color w:val="0000FF"/>
          <w:sz w:val="20"/>
          <w:szCs w:val="20"/>
        </w:rPr>
        <w:t>]</w:t>
      </w:r>
      <w:r w:rsidR="00C67060" w:rsidRPr="00E65F30">
        <w:rPr>
          <w:rFonts w:ascii="Palatino Linotype" w:hAnsi="Palatino Linotype" w:cs="Times New Roman"/>
          <w:sz w:val="20"/>
          <w:szCs w:val="20"/>
        </w:rPr>
        <w:t xml:space="preserve">. </w:t>
      </w:r>
      <w:r w:rsidR="00C67060" w:rsidRPr="00FF2DDD">
        <w:rPr>
          <w:rFonts w:ascii="Palatino Linotype" w:hAnsi="Palatino Linotype" w:cs="Times New Roman"/>
          <w:sz w:val="20"/>
          <w:szCs w:val="20"/>
        </w:rPr>
        <w:t xml:space="preserve"> (B) </w:t>
      </w:r>
      <w:r w:rsidR="00C67060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="00C67060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C67060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C67060" w:rsidRPr="00FF2DDD">
        <w:rPr>
          <w:rFonts w:ascii="Palatino Linotype" w:hAnsi="Palatino Linotype" w:cs="Times New Roman"/>
          <w:sz w:val="20"/>
          <w:szCs w:val="20"/>
        </w:rPr>
        <w:t>-DPPH</w:t>
      </w:r>
      <w:r w:rsidR="00C67060">
        <w:rPr>
          <w:rFonts w:ascii="Palatino Linotype" w:hAnsi="Palatino Linotype" w:cs="Times New Roman"/>
          <w:sz w:val="20"/>
          <w:szCs w:val="20"/>
        </w:rPr>
        <w:t xml:space="preserve">. </w:t>
      </w:r>
      <w:r w:rsidR="00C67060" w:rsidRPr="00FF2DDD">
        <w:rPr>
          <w:rFonts w:ascii="Palatino Linotype" w:hAnsi="Palatino Linotype" w:cs="Times New Roman"/>
          <w:sz w:val="20"/>
          <w:szCs w:val="20"/>
        </w:rPr>
        <w:t>(</w:t>
      </w:r>
      <w:r w:rsidR="00C67060">
        <w:rPr>
          <w:rFonts w:ascii="Palatino Linotype" w:hAnsi="Palatino Linotype" w:cs="Times New Roman"/>
          <w:sz w:val="20"/>
          <w:szCs w:val="20"/>
        </w:rPr>
        <w:t>C</w:t>
      </w:r>
      <w:r w:rsidR="00C67060" w:rsidRPr="00FF2DDD">
        <w:rPr>
          <w:rFonts w:ascii="Palatino Linotype" w:hAnsi="Palatino Linotype" w:cs="Times New Roman"/>
          <w:sz w:val="20"/>
          <w:szCs w:val="20"/>
        </w:rPr>
        <w:t xml:space="preserve">) </w:t>
      </w:r>
      <w:r w:rsidR="00C67060">
        <w:rPr>
          <w:rFonts w:ascii="Palatino Linotype" w:hAnsi="Palatino Linotype"/>
          <w:sz w:val="20"/>
          <w:szCs w:val="20"/>
        </w:rPr>
        <w:t>Secondary</w:t>
      </w:r>
      <w:r w:rsidR="00C67060">
        <w:rPr>
          <w:rFonts w:ascii="Palatino Linotype" w:hAnsi="Palatino Linotype" w:cs="Times New Roman"/>
          <w:sz w:val="20"/>
          <w:szCs w:val="20"/>
        </w:rPr>
        <w:t xml:space="preserve"> MS spectra (molecular ion peaks)</w:t>
      </w:r>
      <w:r w:rsidR="00C67060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C67060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C67060" w:rsidRPr="00FF2DDD">
        <w:rPr>
          <w:rFonts w:ascii="Palatino Linotype" w:hAnsi="Palatino Linotype" w:cs="Times New Roman"/>
          <w:sz w:val="20"/>
          <w:szCs w:val="20"/>
        </w:rPr>
        <w:t>-DPPH</w:t>
      </w:r>
      <w:r w:rsidR="00C67060">
        <w:rPr>
          <w:rFonts w:ascii="Palatino Linotype" w:hAnsi="Palatino Linotype" w:cs="Times New Roman"/>
          <w:sz w:val="20"/>
          <w:szCs w:val="20"/>
        </w:rPr>
        <w:t xml:space="preserve">. The peak m/z 225 is thought to be a loss from DPPH moiety. </w:t>
      </w:r>
    </w:p>
    <w:p w:rsidR="00C67060" w:rsidRDefault="00C67060" w:rsidP="00C67060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</w:p>
    <w:p w:rsidR="00C67060" w:rsidRPr="00FF2DDD" w:rsidRDefault="00C67060" w:rsidP="00C67060">
      <w:pPr>
        <w:rPr>
          <w:rFonts w:ascii="Palatino Linotype" w:eastAsia="Meiryo UI" w:hAnsi="Palatino Linotype" w:cs="Times New Roman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>The peak was observed</w:t>
      </w:r>
      <w:r w:rsidRPr="006756FD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at </w:t>
      </w:r>
      <w:r>
        <w:rPr>
          <w:rFonts w:ascii="Palatino Linotype" w:hAnsi="Palatino Linotype"/>
          <w:color w:val="0000FF"/>
          <w:sz w:val="20"/>
          <w:szCs w:val="20"/>
        </w:rPr>
        <w:t>4.</w:t>
      </w:r>
      <w:r w:rsidR="0042594A">
        <w:rPr>
          <w:rFonts w:ascii="Palatino Linotype" w:hAnsi="Palatino Linotype"/>
          <w:color w:val="0000FF"/>
          <w:sz w:val="20"/>
          <w:szCs w:val="20"/>
        </w:rPr>
        <w:t>81</w:t>
      </w:r>
      <w:r w:rsidR="000A537C">
        <w:rPr>
          <w:rFonts w:ascii="Palatino Linotype" w:hAnsi="Palatino Linotype"/>
          <w:color w:val="0000FF"/>
          <w:sz w:val="20"/>
          <w:szCs w:val="20"/>
        </w:rPr>
        <w:t>1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min</w:t>
      </w:r>
      <w:r>
        <w:rPr>
          <w:rFonts w:ascii="Palatino Linotype" w:hAnsi="Palatino Linotype"/>
          <w:sz w:val="20"/>
          <w:szCs w:val="20"/>
        </w:rPr>
        <w:t xml:space="preserve">. </w:t>
      </w:r>
      <w:r w:rsidRPr="00FF2DDD">
        <w:rPr>
          <w:rFonts w:ascii="Palatino Linotype" w:hAnsi="Palatino Linotype" w:cs="Times New Roman"/>
          <w:sz w:val="20"/>
          <w:szCs w:val="20"/>
        </w:rPr>
        <w:t>α-</w:t>
      </w:r>
      <w:proofErr w:type="spellStart"/>
      <w:r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Pr="00FF2DDD">
        <w:rPr>
          <w:rFonts w:ascii="Palatino Linotype" w:hAnsi="Palatino Linotype"/>
          <w:color w:val="000000"/>
          <w:sz w:val="20"/>
          <w:szCs w:val="20"/>
        </w:rPr>
        <w:t xml:space="preserve"> is </w:t>
      </w:r>
      <w:r w:rsidRPr="00603E2B">
        <w:rPr>
          <w:rFonts w:ascii="Palatino Linotype" w:hAnsi="Palatino Linotype" w:hint="eastAsia"/>
          <w:sz w:val="20"/>
          <w:szCs w:val="20"/>
        </w:rPr>
        <w:t>C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42</w:t>
      </w:r>
      <w:r w:rsidRPr="00603E2B">
        <w:rPr>
          <w:rFonts w:ascii="Palatino Linotype" w:hAnsi="Palatino Linotype" w:hint="eastAsia"/>
          <w:sz w:val="20"/>
          <w:szCs w:val="20"/>
        </w:rPr>
        <w:t>H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30</w:t>
      </w:r>
      <w:r w:rsidRPr="00603E2B">
        <w:rPr>
          <w:rFonts w:ascii="Palatino Linotype" w:hAnsi="Palatino Linotype" w:hint="eastAsia"/>
          <w:sz w:val="20"/>
          <w:szCs w:val="20"/>
        </w:rPr>
        <w:t>O</w:t>
      </w:r>
      <w:proofErr w:type="gramStart"/>
      <w:r w:rsidRPr="00603E2B">
        <w:rPr>
          <w:rFonts w:ascii="Palatino Linotype" w:hAnsi="Palatino Linotype"/>
          <w:sz w:val="20"/>
          <w:szCs w:val="20"/>
          <w:vertAlign w:val="subscript"/>
        </w:rPr>
        <w:t>9</w:t>
      </w:r>
      <w:r w:rsidRPr="00FF2DDD">
        <w:rPr>
          <w:rFonts w:ascii="Palatino Linotype" w:hAnsi="Palatino Linotype"/>
          <w:color w:val="000000"/>
          <w:sz w:val="20"/>
          <w:szCs w:val="20"/>
        </w:rPr>
        <w:t xml:space="preserve">; 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DPPH</w:t>
      </w:r>
      <w:proofErr w:type="gramEnd"/>
      <w:r w:rsidRPr="00FF2DDD">
        <w:rPr>
          <w:rFonts w:ascii="Palatino Linotype" w:hAnsi="Palatino Linotype" w:cs="Times-Roman"/>
          <w:sz w:val="20"/>
          <w:szCs w:val="20"/>
        </w:rPr>
        <w:t xml:space="preserve">• is </w:t>
      </w:r>
      <w:r w:rsidRPr="00FF2DDD">
        <w:rPr>
          <w:rFonts w:ascii="Palatino Linotype" w:hAnsi="Palatino Linotype"/>
          <w:color w:val="000000"/>
          <w:sz w:val="20"/>
          <w:szCs w:val="20"/>
        </w:rPr>
        <w:t>C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18</w:t>
      </w:r>
      <w:r w:rsidRPr="00FF2DDD">
        <w:rPr>
          <w:rFonts w:ascii="Palatino Linotype" w:hAnsi="Palatino Linotype"/>
          <w:color w:val="000000"/>
          <w:sz w:val="20"/>
          <w:szCs w:val="20"/>
        </w:rPr>
        <w:t>H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12</w:t>
      </w:r>
      <w:r w:rsidRPr="00FF2DDD">
        <w:rPr>
          <w:rFonts w:ascii="Palatino Linotype" w:hAnsi="Palatino Linotype"/>
          <w:color w:val="000000"/>
          <w:sz w:val="20"/>
          <w:szCs w:val="20"/>
        </w:rPr>
        <w:t>N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color w:val="000000"/>
          <w:sz w:val="20"/>
          <w:szCs w:val="20"/>
        </w:rPr>
        <w:t>O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6. </w:t>
      </w:r>
      <w:r w:rsidRPr="00FF2DDD">
        <w:rPr>
          <w:rFonts w:ascii="Palatino Linotype" w:hAnsi="Palatino Linotype"/>
          <w:sz w:val="20"/>
          <w:szCs w:val="20"/>
        </w:rPr>
        <w:t xml:space="preserve">Thus,  </w:t>
      </w:r>
      <w:hyperlink r:id="rId27" w:tgtFrame="_blank" w:history="1">
        <w:r w:rsidRPr="00FF2DDD">
          <w:rPr>
            <w:rFonts w:ascii="Palatino Linotype" w:hAnsi="Palatino Linotype"/>
            <w:sz w:val="20"/>
            <w:szCs w:val="20"/>
          </w:rPr>
          <w:t>covalent</w:t>
        </w:r>
      </w:hyperlink>
      <w:r w:rsidRPr="00FF2DDD">
        <w:rPr>
          <w:rFonts w:ascii="Palatino Linotype" w:hAnsi="Palatino Linotype"/>
          <w:sz w:val="20"/>
          <w:szCs w:val="20"/>
        </w:rPr>
        <w:t xml:space="preserve"> adduct should be C</w:t>
      </w:r>
      <w:r>
        <w:rPr>
          <w:rFonts w:ascii="Palatino Linotype" w:hAnsi="Palatino Linotype"/>
          <w:sz w:val="20"/>
          <w:szCs w:val="20"/>
          <w:vertAlign w:val="subscript"/>
        </w:rPr>
        <w:t>60</w:t>
      </w:r>
      <w:r w:rsidRPr="00FF2DDD">
        <w:rPr>
          <w:rFonts w:ascii="Palatino Linotype" w:hAnsi="Palatino Linotype"/>
          <w:sz w:val="20"/>
          <w:szCs w:val="20"/>
        </w:rPr>
        <w:t>H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4</w:t>
      </w:r>
      <w:r>
        <w:rPr>
          <w:rFonts w:ascii="Palatino Linotype" w:hAnsi="Palatino Linotype"/>
          <w:sz w:val="20"/>
          <w:szCs w:val="20"/>
          <w:vertAlign w:val="subscript"/>
        </w:rPr>
        <w:t>2</w:t>
      </w:r>
      <w:r w:rsidRPr="00FF2DDD">
        <w:rPr>
          <w:rFonts w:ascii="Palatino Linotype" w:hAnsi="Palatino Linotype"/>
          <w:sz w:val="20"/>
          <w:szCs w:val="20"/>
        </w:rPr>
        <w:t>N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sz w:val="20"/>
          <w:szCs w:val="20"/>
        </w:rPr>
        <w:t>O</w:t>
      </w:r>
      <w:r>
        <w:rPr>
          <w:rFonts w:ascii="Palatino Linotype" w:hAnsi="Palatino Linotype"/>
          <w:sz w:val="20"/>
          <w:szCs w:val="20"/>
          <w:vertAlign w:val="subscript"/>
        </w:rPr>
        <w:t>15</w:t>
      </w:r>
      <w:r>
        <w:rPr>
          <w:rFonts w:ascii="Palatino Linotype" w:hAnsi="Palatino Linotype"/>
          <w:color w:val="000000"/>
          <w:sz w:val="20"/>
          <w:szCs w:val="20"/>
        </w:rPr>
        <w:t xml:space="preserve">, and the molecular weight should be </w:t>
      </w:r>
      <w:r w:rsidR="0051773E">
        <w:rPr>
          <w:rFonts w:ascii="Palatino Linotype" w:hAnsi="Palatino Linotype"/>
          <w:color w:val="0000FF"/>
          <w:sz w:val="20"/>
          <w:szCs w:val="20"/>
        </w:rPr>
        <w:t>1070</w:t>
      </w:r>
      <w:r w:rsidRPr="00FF2DDD">
        <w:rPr>
          <w:rFonts w:ascii="Palatino Linotype" w:hAnsi="Palatino Linotype"/>
          <w:color w:val="000000"/>
          <w:sz w:val="20"/>
          <w:szCs w:val="20"/>
        </w:rPr>
        <w:t>.</w:t>
      </w:r>
      <w:r>
        <w:rPr>
          <w:rFonts w:ascii="Palatino Linotype" w:hAnsi="Palatino Linotype"/>
          <w:color w:val="000000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 xml:space="preserve">The reaction was conducted by mixing </w:t>
      </w:r>
      <w:proofErr w:type="spellStart"/>
      <w:r w:rsidRPr="00FF2DDD">
        <w:rPr>
          <w:rFonts w:ascii="Palatino Linotype" w:hAnsi="Palatino Linotype"/>
          <w:sz w:val="20"/>
          <w:szCs w:val="20"/>
        </w:rPr>
        <w:t>acteoside</w:t>
      </w:r>
      <w:proofErr w:type="spellEnd"/>
      <w:r w:rsidRPr="00FF2DDD">
        <w:rPr>
          <w:rFonts w:ascii="Palatino Linotype" w:hAnsi="Palatino Linotype"/>
          <w:sz w:val="20"/>
          <w:szCs w:val="20"/>
        </w:rPr>
        <w:t xml:space="preserve"> and DPPH</w:t>
      </w:r>
      <w:r w:rsidRPr="00FF2DDD">
        <w:rPr>
          <w:rFonts w:ascii="Palatino Linotype" w:hAnsi="Palatino Linotype" w:cs="Times-Roman"/>
          <w:sz w:val="20"/>
          <w:szCs w:val="20"/>
        </w:rPr>
        <w:t>•</w:t>
      </w:r>
      <w:r w:rsidRPr="00FF2DDD">
        <w:rPr>
          <w:rFonts w:ascii="Palatino Linotype" w:hAnsi="Palatino Linotype"/>
          <w:sz w:val="20"/>
          <w:szCs w:val="20"/>
        </w:rPr>
        <w:t xml:space="preserve"> (1:2, molar ratio). The reaction mixture was incubated for 24</w:t>
      </w:r>
      <w:r>
        <w:rPr>
          <w:rFonts w:ascii="Palatino Linotype" w:hAnsi="Palatino Linotype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h.</w:t>
      </w:r>
      <w:r>
        <w:rPr>
          <w:rFonts w:ascii="Palatino Linotype" w:hAnsi="Palatino Linotype"/>
          <w:sz w:val="20"/>
          <w:szCs w:val="20"/>
        </w:rPr>
        <w:t xml:space="preserve"> However, the peak at </w:t>
      </w:r>
      <w:r>
        <w:rPr>
          <w:rFonts w:ascii="Palatino Linotype" w:hAnsi="Palatino Linotype"/>
          <w:color w:val="0000FF"/>
          <w:sz w:val="20"/>
          <w:szCs w:val="20"/>
        </w:rPr>
        <w:t>4.</w:t>
      </w:r>
      <w:r w:rsidR="0042594A">
        <w:rPr>
          <w:rFonts w:ascii="Palatino Linotype" w:hAnsi="Palatino Linotype"/>
          <w:color w:val="0000FF"/>
          <w:sz w:val="20"/>
          <w:szCs w:val="20"/>
        </w:rPr>
        <w:t>8</w:t>
      </w:r>
      <w:r w:rsidR="000A537C">
        <w:rPr>
          <w:rFonts w:ascii="Palatino Linotype" w:hAnsi="Palatino Linotype"/>
          <w:color w:val="0000FF"/>
          <w:sz w:val="20"/>
          <w:szCs w:val="20"/>
        </w:rPr>
        <w:t>1</w:t>
      </w:r>
      <w:r w:rsidR="0042594A">
        <w:rPr>
          <w:rFonts w:ascii="Palatino Linotype" w:hAnsi="Palatino Linotype"/>
          <w:color w:val="0000FF"/>
          <w:sz w:val="20"/>
          <w:szCs w:val="20"/>
        </w:rPr>
        <w:t>1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</w:t>
      </w:r>
      <w:r w:rsidRPr="00C83897">
        <w:rPr>
          <w:rFonts w:ascii="Palatino Linotype" w:hAnsi="Palatino Linotype"/>
          <w:sz w:val="20"/>
          <w:szCs w:val="20"/>
        </w:rPr>
        <w:t xml:space="preserve">min </w:t>
      </w:r>
      <w:r>
        <w:rPr>
          <w:rFonts w:ascii="Palatino Linotype" w:hAnsi="Palatino Linotype"/>
          <w:sz w:val="20"/>
          <w:szCs w:val="20"/>
        </w:rPr>
        <w:t xml:space="preserve">further </w:t>
      </w:r>
      <w:r w:rsidRPr="00C83897">
        <w:rPr>
          <w:rFonts w:ascii="Palatino Linotype" w:hAnsi="Palatino Linotype"/>
          <w:sz w:val="20"/>
          <w:szCs w:val="20"/>
        </w:rPr>
        <w:t>g</w:t>
      </w:r>
      <w:r>
        <w:rPr>
          <w:rFonts w:ascii="Palatino Linotype" w:hAnsi="Palatino Linotype"/>
          <w:sz w:val="20"/>
          <w:szCs w:val="20"/>
        </w:rPr>
        <w:t>a</w:t>
      </w:r>
      <w:r w:rsidRPr="00C83897">
        <w:rPr>
          <w:rFonts w:ascii="Palatino Linotype" w:hAnsi="Palatino Linotype"/>
          <w:sz w:val="20"/>
          <w:szCs w:val="20"/>
        </w:rPr>
        <w:t>ve rise to fragment peaks (</w:t>
      </w:r>
      <w:r>
        <w:rPr>
          <w:rFonts w:ascii="Palatino Linotype" w:hAnsi="Palatino Linotype"/>
          <w:sz w:val="20"/>
          <w:szCs w:val="20"/>
        </w:rPr>
        <w:t xml:space="preserve">Secondary </w:t>
      </w:r>
      <w:r>
        <w:rPr>
          <w:rFonts w:ascii="Palatino Linotype" w:hAnsi="Palatino Linotype" w:cs="Times New Roman"/>
          <w:sz w:val="20"/>
          <w:szCs w:val="20"/>
        </w:rPr>
        <w:t xml:space="preserve">MS spectra, </w:t>
      </w:r>
      <w:r w:rsidRPr="00D800D6">
        <w:rPr>
          <w:rFonts w:ascii="Palatino Linotype" w:hAnsi="Palatino Linotype" w:cs="Times New Roman"/>
          <w:color w:val="0000FF"/>
          <w:sz w:val="20"/>
          <w:szCs w:val="20"/>
        </w:rPr>
        <w:t>Fig. C</w:t>
      </w:r>
      <w:proofErr w:type="gramStart"/>
      <w:r w:rsidRPr="00C83897">
        <w:rPr>
          <w:rFonts w:ascii="Palatino Linotype" w:hAnsi="Palatino Linotype"/>
          <w:sz w:val="20"/>
          <w:szCs w:val="20"/>
        </w:rPr>
        <w:t>)</w:t>
      </w:r>
      <w:r>
        <w:rPr>
          <w:rFonts w:ascii="Palatino Linotype" w:hAnsi="Palatino Linotype"/>
          <w:sz w:val="20"/>
          <w:szCs w:val="20"/>
        </w:rPr>
        <w:t>.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>The</w:t>
      </w:r>
      <w:proofErr w:type="gramEnd"/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2A62A3" w:rsidRPr="00C67060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3A6182">
      <w:pPr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noProof/>
          <w:sz w:val="20"/>
          <w:szCs w:val="20"/>
        </w:rPr>
        <w:lastRenderedPageBreak/>
        <w:drawing>
          <wp:inline distT="0" distB="0" distL="114300" distR="114300">
            <wp:extent cx="5920105" cy="1181735"/>
            <wp:effectExtent l="0" t="0" r="4445" b="18415"/>
            <wp:docPr id="34" name="图片 34" descr="图片16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图片16000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118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hAnsi="Palatino Linotype" w:cs="Times New Roman"/>
          <w:noProof/>
          <w:sz w:val="20"/>
          <w:szCs w:val="20"/>
        </w:rPr>
        <w:drawing>
          <wp:inline distT="0" distB="0" distL="114300" distR="114300">
            <wp:extent cx="4801870" cy="1847850"/>
            <wp:effectExtent l="0" t="0" r="17780" b="0"/>
            <wp:docPr id="35" name="图片 35" descr="图片17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图片17000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hAnsi="Palatino Linotype" w:cs="Times New Roman"/>
          <w:noProof/>
          <w:sz w:val="20"/>
          <w:szCs w:val="20"/>
        </w:rPr>
        <w:drawing>
          <wp:inline distT="0" distB="0" distL="114300" distR="114300">
            <wp:extent cx="4831715" cy="1847850"/>
            <wp:effectExtent l="0" t="0" r="6985" b="0"/>
            <wp:docPr id="36" name="图片 36" descr="图片18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图片18000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3171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DDD">
        <w:rPr>
          <w:rFonts w:ascii="Palatino Linotype" w:hAnsi="Palatino Linotype" w:cs="Times New Roman"/>
          <w:sz w:val="20"/>
          <w:szCs w:val="20"/>
        </w:rPr>
        <w:t xml:space="preserve"> </w:t>
      </w:r>
    </w:p>
    <w:p w:rsidR="00A00357" w:rsidRDefault="003A6182" w:rsidP="00A00357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>Fig. S 2.5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</w:t>
      </w:r>
      <w:r w:rsidR="00A00357" w:rsidRPr="00FF2DDD">
        <w:rPr>
          <w:rFonts w:ascii="Palatino Linotype" w:hAnsi="Palatino Linotype" w:cs="Times New Roman"/>
          <w:sz w:val="20"/>
          <w:szCs w:val="20"/>
        </w:rPr>
        <w:t xml:space="preserve"> (A)</w:t>
      </w:r>
      <w:r w:rsidR="00A00357" w:rsidRPr="00FF2DDD">
        <w:rPr>
          <w:rFonts w:ascii="Palatino Linotype" w:hAnsi="Palatino Linotype"/>
          <w:sz w:val="20"/>
          <w:szCs w:val="20"/>
        </w:rPr>
        <w:t xml:space="preserve"> </w:t>
      </w:r>
      <w:hyperlink r:id="rId31" w:tgtFrame="_blank" w:history="1">
        <w:r w:rsidR="00A00357" w:rsidRPr="00FF2DDD">
          <w:rPr>
            <w:rFonts w:ascii="Palatino Linotype" w:hAnsi="Palatino Linotype"/>
            <w:sz w:val="20"/>
            <w:szCs w:val="20"/>
          </w:rPr>
          <w:t xml:space="preserve">Ion chromatogram of </w:t>
        </w:r>
      </w:hyperlink>
      <w:r w:rsidR="00A00357" w:rsidRPr="00FF2DDD">
        <w:rPr>
          <w:rFonts w:ascii="Palatino Linotype" w:hAnsi="Palatino Linotype"/>
          <w:sz w:val="20"/>
          <w:szCs w:val="20"/>
        </w:rPr>
        <w:t xml:space="preserve"> reaction product of </w:t>
      </w:r>
      <w:r w:rsidR="00A00357" w:rsidRPr="00A5626C">
        <w:rPr>
          <w:rFonts w:ascii="Palatino Linotype" w:hAnsi="Palatino Linotype" w:cs="Times New Roman"/>
          <w:color w:val="0000FF"/>
          <w:sz w:val="20"/>
          <w:szCs w:val="20"/>
        </w:rPr>
        <w:t>α-</w:t>
      </w:r>
      <w:proofErr w:type="spellStart"/>
      <w:r w:rsidR="00A00357" w:rsidRPr="00A5626C">
        <w:rPr>
          <w:rFonts w:ascii="Palatino Linotype" w:hAnsi="Palatino Linotype" w:cs="Times New Roman"/>
          <w:color w:val="0000FF"/>
          <w:sz w:val="20"/>
          <w:szCs w:val="20"/>
        </w:rPr>
        <w:t>viniferin</w:t>
      </w:r>
      <w:proofErr w:type="spellEnd"/>
      <w:r w:rsidR="00A00357" w:rsidRPr="00A5626C">
        <w:rPr>
          <w:rFonts w:ascii="Palatino Linotype" w:hAnsi="Palatino Linotype"/>
          <w:color w:val="0000FF"/>
          <w:sz w:val="20"/>
          <w:szCs w:val="20"/>
        </w:rPr>
        <w:t xml:space="preserve"> with DPPH</w:t>
      </w:r>
      <w:r w:rsidR="00A00357" w:rsidRPr="00A5626C">
        <w:rPr>
          <w:rFonts w:ascii="Palatino Linotype" w:hAnsi="Palatino Linotype" w:cs="Times-Roman"/>
          <w:color w:val="0000FF"/>
          <w:sz w:val="20"/>
          <w:szCs w:val="20"/>
        </w:rPr>
        <w:t>•</w:t>
      </w:r>
      <w:r w:rsidR="00A00357" w:rsidRPr="00FF2DDD">
        <w:rPr>
          <w:rFonts w:ascii="Palatino Linotype" w:hAnsi="Palatino Linotype" w:cs="Times-Roman"/>
          <w:sz w:val="20"/>
          <w:szCs w:val="20"/>
        </w:rPr>
        <w:t xml:space="preserve"> extracted by </w:t>
      </w:r>
      <w:r w:rsidR="00A00357" w:rsidRPr="00FF2DDD">
        <w:rPr>
          <w:rFonts w:ascii="Palatino Linotype" w:hAnsi="Palatino Linotype"/>
          <w:sz w:val="20"/>
          <w:szCs w:val="20"/>
        </w:rPr>
        <w:t>corresponding</w:t>
      </w:r>
      <w:r w:rsidR="00A00357">
        <w:rPr>
          <w:rFonts w:ascii="Palatino Linotype" w:hAnsi="Palatino Linotype"/>
          <w:sz w:val="20"/>
          <w:szCs w:val="20"/>
        </w:rPr>
        <w:t xml:space="preserve"> </w:t>
      </w:r>
      <w:r w:rsidR="00A00357" w:rsidRPr="00FF2DDD">
        <w:rPr>
          <w:rFonts w:ascii="Palatino Linotype" w:hAnsi="Palatino Linotype"/>
          <w:sz w:val="20"/>
          <w:szCs w:val="20"/>
        </w:rPr>
        <w:t>chemical formula</w:t>
      </w:r>
      <w:r w:rsidR="00A00357"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 [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60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</w:t>
      </w:r>
      <w:r w:rsidR="00A00357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2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N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5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="00A00357" w:rsidRPr="00FF2DDD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15</w:t>
      </w:r>
      <w:r w:rsidR="00A00357" w:rsidRPr="00FF2DDD">
        <w:rPr>
          <w:rFonts w:ascii="Palatino Linotype" w:hAnsi="Palatino Linotype" w:cs="Times New Roman"/>
          <w:color w:val="0000FF"/>
          <w:sz w:val="20"/>
          <w:szCs w:val="20"/>
        </w:rPr>
        <w:t>]</w:t>
      </w:r>
      <w:r w:rsidR="00A00357" w:rsidRPr="00E65F30">
        <w:rPr>
          <w:rFonts w:ascii="Palatino Linotype" w:hAnsi="Palatino Linotype" w:cs="Times New Roman"/>
          <w:sz w:val="20"/>
          <w:szCs w:val="20"/>
        </w:rPr>
        <w:t xml:space="preserve">. </w:t>
      </w:r>
      <w:r w:rsidR="00A00357" w:rsidRPr="00FF2DDD">
        <w:rPr>
          <w:rFonts w:ascii="Palatino Linotype" w:hAnsi="Palatino Linotype" w:cs="Times New Roman"/>
          <w:sz w:val="20"/>
          <w:szCs w:val="20"/>
        </w:rPr>
        <w:t xml:space="preserve"> (B) </w:t>
      </w:r>
      <w:r w:rsidR="00A00357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="00A00357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A00357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A00357" w:rsidRPr="00FF2DDD">
        <w:rPr>
          <w:rFonts w:ascii="Palatino Linotype" w:hAnsi="Palatino Linotype" w:cs="Times New Roman"/>
          <w:sz w:val="20"/>
          <w:szCs w:val="20"/>
        </w:rPr>
        <w:t>-DPPH</w:t>
      </w:r>
      <w:r w:rsidR="00A00357">
        <w:rPr>
          <w:rFonts w:ascii="Palatino Linotype" w:hAnsi="Palatino Linotype" w:cs="Times New Roman"/>
          <w:sz w:val="20"/>
          <w:szCs w:val="20"/>
        </w:rPr>
        <w:t xml:space="preserve">. </w:t>
      </w:r>
      <w:r w:rsidR="00A00357" w:rsidRPr="00FF2DDD">
        <w:rPr>
          <w:rFonts w:ascii="Palatino Linotype" w:hAnsi="Palatino Linotype" w:cs="Times New Roman"/>
          <w:sz w:val="20"/>
          <w:szCs w:val="20"/>
        </w:rPr>
        <w:t>(</w:t>
      </w:r>
      <w:r w:rsidR="00A00357">
        <w:rPr>
          <w:rFonts w:ascii="Palatino Linotype" w:hAnsi="Palatino Linotype" w:cs="Times New Roman"/>
          <w:sz w:val="20"/>
          <w:szCs w:val="20"/>
        </w:rPr>
        <w:t>C</w:t>
      </w:r>
      <w:r w:rsidR="00A00357" w:rsidRPr="00FF2DDD">
        <w:rPr>
          <w:rFonts w:ascii="Palatino Linotype" w:hAnsi="Palatino Linotype" w:cs="Times New Roman"/>
          <w:sz w:val="20"/>
          <w:szCs w:val="20"/>
        </w:rPr>
        <w:t xml:space="preserve">) </w:t>
      </w:r>
      <w:r w:rsidR="00A00357">
        <w:rPr>
          <w:rFonts w:ascii="Palatino Linotype" w:hAnsi="Palatino Linotype"/>
          <w:sz w:val="20"/>
          <w:szCs w:val="20"/>
        </w:rPr>
        <w:t>Secondary</w:t>
      </w:r>
      <w:r w:rsidR="00A00357">
        <w:rPr>
          <w:rFonts w:ascii="Palatino Linotype" w:hAnsi="Palatino Linotype" w:cs="Times New Roman"/>
          <w:sz w:val="20"/>
          <w:szCs w:val="20"/>
        </w:rPr>
        <w:t xml:space="preserve"> MS spectra (molecular ion peaks)</w:t>
      </w:r>
      <w:r w:rsidR="00A00357" w:rsidRPr="00FF2DDD">
        <w:rPr>
          <w:rFonts w:ascii="Palatino Linotype" w:hAnsi="Palatino Linotype" w:cs="Times New Roman"/>
          <w:sz w:val="20"/>
          <w:szCs w:val="20"/>
        </w:rPr>
        <w:t xml:space="preserve"> of α-</w:t>
      </w:r>
      <w:proofErr w:type="spellStart"/>
      <w:r w:rsidR="00A00357" w:rsidRPr="00FF2DDD">
        <w:rPr>
          <w:rFonts w:ascii="Palatino Linotype" w:hAnsi="Palatino Linotype" w:cs="Times New Roman"/>
          <w:sz w:val="20"/>
          <w:szCs w:val="20"/>
        </w:rPr>
        <w:t>viniferin</w:t>
      </w:r>
      <w:proofErr w:type="spellEnd"/>
      <w:r w:rsidR="00A00357" w:rsidRPr="00FF2DDD">
        <w:rPr>
          <w:rFonts w:ascii="Palatino Linotype" w:hAnsi="Palatino Linotype" w:cs="Times New Roman"/>
          <w:sz w:val="20"/>
          <w:szCs w:val="20"/>
        </w:rPr>
        <w:t>-DPPH</w:t>
      </w:r>
      <w:r w:rsidR="00A00357">
        <w:rPr>
          <w:rFonts w:ascii="Palatino Linotype" w:hAnsi="Palatino Linotype" w:cs="Times New Roman"/>
          <w:sz w:val="20"/>
          <w:szCs w:val="20"/>
        </w:rPr>
        <w:t xml:space="preserve">. The peak m/z 225 is thought to be a loss from DPPH moiety. </w:t>
      </w:r>
    </w:p>
    <w:p w:rsidR="00A00357" w:rsidRDefault="00A00357" w:rsidP="00A00357">
      <w:pPr>
        <w:adjustRightInd w:val="0"/>
        <w:snapToGrid w:val="0"/>
        <w:spacing w:after="0" w:line="240" w:lineRule="auto"/>
        <w:rPr>
          <w:rFonts w:ascii="Palatino Linotype" w:hAnsi="Palatino Linotype" w:cs="Times New Roman"/>
          <w:sz w:val="20"/>
          <w:szCs w:val="20"/>
        </w:rPr>
      </w:pPr>
    </w:p>
    <w:p w:rsidR="00A00357" w:rsidRPr="00FF2DDD" w:rsidRDefault="00A00357" w:rsidP="00A00357">
      <w:pPr>
        <w:rPr>
          <w:rFonts w:ascii="Palatino Linotype" w:eastAsia="Meiryo UI" w:hAnsi="Palatino Linotype" w:cs="Times New Roman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>The peak was observed</w:t>
      </w:r>
      <w:r w:rsidRPr="006756FD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at </w:t>
      </w:r>
      <w:r w:rsidR="00394D39">
        <w:rPr>
          <w:rFonts w:ascii="Palatino Linotype" w:hAnsi="Palatino Linotype"/>
          <w:color w:val="0000FF"/>
          <w:sz w:val="20"/>
          <w:szCs w:val="20"/>
        </w:rPr>
        <w:t>6</w:t>
      </w:r>
      <w:r>
        <w:rPr>
          <w:rFonts w:ascii="Palatino Linotype" w:hAnsi="Palatino Linotype"/>
          <w:color w:val="0000FF"/>
          <w:sz w:val="20"/>
          <w:szCs w:val="20"/>
        </w:rPr>
        <w:t>.</w:t>
      </w:r>
      <w:r w:rsidR="00053198">
        <w:rPr>
          <w:rFonts w:ascii="Palatino Linotype" w:hAnsi="Palatino Linotype"/>
          <w:color w:val="0000FF"/>
          <w:sz w:val="20"/>
          <w:szCs w:val="20"/>
        </w:rPr>
        <w:t>4</w:t>
      </w:r>
      <w:r w:rsidR="008066AD">
        <w:rPr>
          <w:rFonts w:ascii="Palatino Linotype" w:hAnsi="Palatino Linotype"/>
          <w:color w:val="0000FF"/>
          <w:sz w:val="20"/>
          <w:szCs w:val="20"/>
        </w:rPr>
        <w:t>79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min</w:t>
      </w:r>
      <w:r>
        <w:rPr>
          <w:rFonts w:ascii="Palatino Linotype" w:hAnsi="Palatino Linotype"/>
          <w:sz w:val="20"/>
          <w:szCs w:val="20"/>
        </w:rPr>
        <w:t xml:space="preserve">. </w:t>
      </w:r>
      <w:r w:rsidRPr="00FF2DDD">
        <w:rPr>
          <w:rFonts w:ascii="Palatino Linotype" w:hAnsi="Palatino Linotype" w:cs="Times New Roman"/>
          <w:sz w:val="20"/>
          <w:szCs w:val="20"/>
        </w:rPr>
        <w:t>α-</w:t>
      </w:r>
      <w:proofErr w:type="spellStart"/>
      <w:r w:rsidR="00F82D0B">
        <w:rPr>
          <w:rFonts w:ascii="Palatino Linotype" w:hAnsi="Palatino Linotype" w:cs="Times New Roman"/>
          <w:sz w:val="20"/>
          <w:szCs w:val="20"/>
        </w:rPr>
        <w:t>V</w:t>
      </w:r>
      <w:r w:rsidRPr="00FF2DDD">
        <w:rPr>
          <w:rFonts w:ascii="Palatino Linotype" w:hAnsi="Palatino Linotype" w:cs="Times New Roman"/>
          <w:sz w:val="20"/>
          <w:szCs w:val="20"/>
        </w:rPr>
        <w:t>iniferin</w:t>
      </w:r>
      <w:proofErr w:type="spellEnd"/>
      <w:r w:rsidRPr="00FF2DDD">
        <w:rPr>
          <w:rFonts w:ascii="Palatino Linotype" w:hAnsi="Palatino Linotype"/>
          <w:color w:val="000000"/>
          <w:sz w:val="20"/>
          <w:szCs w:val="20"/>
        </w:rPr>
        <w:t xml:space="preserve"> is </w:t>
      </w:r>
      <w:r w:rsidRPr="00603E2B">
        <w:rPr>
          <w:rFonts w:ascii="Palatino Linotype" w:hAnsi="Palatino Linotype" w:hint="eastAsia"/>
          <w:sz w:val="20"/>
          <w:szCs w:val="20"/>
        </w:rPr>
        <w:t>C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42</w:t>
      </w:r>
      <w:r w:rsidRPr="00603E2B">
        <w:rPr>
          <w:rFonts w:ascii="Palatino Linotype" w:hAnsi="Palatino Linotype" w:hint="eastAsia"/>
          <w:sz w:val="20"/>
          <w:szCs w:val="20"/>
        </w:rPr>
        <w:t>H</w:t>
      </w:r>
      <w:r w:rsidRPr="00603E2B">
        <w:rPr>
          <w:rFonts w:ascii="Palatino Linotype" w:hAnsi="Palatino Linotype"/>
          <w:sz w:val="20"/>
          <w:szCs w:val="20"/>
          <w:vertAlign w:val="subscript"/>
        </w:rPr>
        <w:t>30</w:t>
      </w:r>
      <w:r w:rsidRPr="00603E2B">
        <w:rPr>
          <w:rFonts w:ascii="Palatino Linotype" w:hAnsi="Palatino Linotype" w:hint="eastAsia"/>
          <w:sz w:val="20"/>
          <w:szCs w:val="20"/>
        </w:rPr>
        <w:t>O</w:t>
      </w:r>
      <w:proofErr w:type="gramStart"/>
      <w:r w:rsidRPr="00603E2B">
        <w:rPr>
          <w:rFonts w:ascii="Palatino Linotype" w:hAnsi="Palatino Linotype"/>
          <w:sz w:val="20"/>
          <w:szCs w:val="20"/>
          <w:vertAlign w:val="subscript"/>
        </w:rPr>
        <w:t>9</w:t>
      </w:r>
      <w:r w:rsidRPr="00FF2DDD">
        <w:rPr>
          <w:rFonts w:ascii="Palatino Linotype" w:hAnsi="Palatino Linotype"/>
          <w:color w:val="000000"/>
          <w:sz w:val="20"/>
          <w:szCs w:val="20"/>
        </w:rPr>
        <w:t xml:space="preserve">; 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DPPH</w:t>
      </w:r>
      <w:proofErr w:type="gramEnd"/>
      <w:r w:rsidRPr="00FF2DDD">
        <w:rPr>
          <w:rFonts w:ascii="Palatino Linotype" w:hAnsi="Palatino Linotype" w:cs="Times-Roman"/>
          <w:sz w:val="20"/>
          <w:szCs w:val="20"/>
        </w:rPr>
        <w:t xml:space="preserve">• is </w:t>
      </w:r>
      <w:r w:rsidRPr="00FF2DDD">
        <w:rPr>
          <w:rFonts w:ascii="Palatino Linotype" w:hAnsi="Palatino Linotype"/>
          <w:color w:val="000000"/>
          <w:sz w:val="20"/>
          <w:szCs w:val="20"/>
        </w:rPr>
        <w:t>C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18</w:t>
      </w:r>
      <w:r w:rsidRPr="00FF2DDD">
        <w:rPr>
          <w:rFonts w:ascii="Palatino Linotype" w:hAnsi="Palatino Linotype"/>
          <w:color w:val="000000"/>
          <w:sz w:val="20"/>
          <w:szCs w:val="20"/>
        </w:rPr>
        <w:t>H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12</w:t>
      </w:r>
      <w:r w:rsidRPr="00FF2DDD">
        <w:rPr>
          <w:rFonts w:ascii="Palatino Linotype" w:hAnsi="Palatino Linotype"/>
          <w:color w:val="000000"/>
          <w:sz w:val="20"/>
          <w:szCs w:val="20"/>
        </w:rPr>
        <w:t>N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color w:val="000000"/>
          <w:sz w:val="20"/>
          <w:szCs w:val="20"/>
        </w:rPr>
        <w:t>O</w:t>
      </w:r>
      <w:r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6. </w:t>
      </w:r>
      <w:r w:rsidRPr="00FF2DDD">
        <w:rPr>
          <w:rFonts w:ascii="Palatino Linotype" w:hAnsi="Palatino Linotype"/>
          <w:sz w:val="20"/>
          <w:szCs w:val="20"/>
        </w:rPr>
        <w:t xml:space="preserve">Thus,  </w:t>
      </w:r>
      <w:hyperlink r:id="rId32" w:tgtFrame="_blank" w:history="1">
        <w:r w:rsidRPr="00FF2DDD">
          <w:rPr>
            <w:rFonts w:ascii="Palatino Linotype" w:hAnsi="Palatino Linotype"/>
            <w:sz w:val="20"/>
            <w:szCs w:val="20"/>
          </w:rPr>
          <w:t>covalent</w:t>
        </w:r>
      </w:hyperlink>
      <w:r w:rsidRPr="00FF2DDD">
        <w:rPr>
          <w:rFonts w:ascii="Palatino Linotype" w:hAnsi="Palatino Linotype"/>
          <w:sz w:val="20"/>
          <w:szCs w:val="20"/>
        </w:rPr>
        <w:t xml:space="preserve"> adduct should be C</w:t>
      </w:r>
      <w:r>
        <w:rPr>
          <w:rFonts w:ascii="Palatino Linotype" w:hAnsi="Palatino Linotype"/>
          <w:sz w:val="20"/>
          <w:szCs w:val="20"/>
          <w:vertAlign w:val="subscript"/>
        </w:rPr>
        <w:t>60</w:t>
      </w:r>
      <w:r w:rsidRPr="00FF2DDD">
        <w:rPr>
          <w:rFonts w:ascii="Palatino Linotype" w:hAnsi="Palatino Linotype"/>
          <w:sz w:val="20"/>
          <w:szCs w:val="20"/>
        </w:rPr>
        <w:t>H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4</w:t>
      </w:r>
      <w:r>
        <w:rPr>
          <w:rFonts w:ascii="Palatino Linotype" w:hAnsi="Palatino Linotype"/>
          <w:sz w:val="20"/>
          <w:szCs w:val="20"/>
          <w:vertAlign w:val="subscript"/>
        </w:rPr>
        <w:t>2</w:t>
      </w:r>
      <w:r w:rsidRPr="00FF2DDD">
        <w:rPr>
          <w:rFonts w:ascii="Palatino Linotype" w:hAnsi="Palatino Linotype"/>
          <w:sz w:val="20"/>
          <w:szCs w:val="20"/>
        </w:rPr>
        <w:t>N</w:t>
      </w:r>
      <w:r w:rsidRPr="00FF2DDD">
        <w:rPr>
          <w:rFonts w:ascii="Palatino Linotype" w:hAnsi="Palatino Linotype"/>
          <w:sz w:val="20"/>
          <w:szCs w:val="20"/>
          <w:vertAlign w:val="subscript"/>
        </w:rPr>
        <w:t>5</w:t>
      </w:r>
      <w:r w:rsidRPr="00FF2DDD">
        <w:rPr>
          <w:rFonts w:ascii="Palatino Linotype" w:hAnsi="Palatino Linotype"/>
          <w:sz w:val="20"/>
          <w:szCs w:val="20"/>
        </w:rPr>
        <w:t>O</w:t>
      </w:r>
      <w:r>
        <w:rPr>
          <w:rFonts w:ascii="Palatino Linotype" w:hAnsi="Palatino Linotype"/>
          <w:sz w:val="20"/>
          <w:szCs w:val="20"/>
          <w:vertAlign w:val="subscript"/>
        </w:rPr>
        <w:t>15</w:t>
      </w:r>
      <w:r>
        <w:rPr>
          <w:rFonts w:ascii="Palatino Linotype" w:hAnsi="Palatino Linotype"/>
          <w:color w:val="000000"/>
          <w:sz w:val="20"/>
          <w:szCs w:val="20"/>
        </w:rPr>
        <w:t xml:space="preserve">, and the molecular weight should be </w:t>
      </w:r>
      <w:r w:rsidR="0051773E">
        <w:rPr>
          <w:rFonts w:ascii="Palatino Linotype" w:hAnsi="Palatino Linotype"/>
          <w:color w:val="0000FF"/>
          <w:sz w:val="20"/>
          <w:szCs w:val="20"/>
        </w:rPr>
        <w:t>1070</w:t>
      </w:r>
      <w:r w:rsidRPr="00FF2DDD">
        <w:rPr>
          <w:rFonts w:ascii="Palatino Linotype" w:hAnsi="Palatino Linotype"/>
          <w:color w:val="000000"/>
          <w:sz w:val="20"/>
          <w:szCs w:val="20"/>
        </w:rPr>
        <w:t>.</w:t>
      </w:r>
      <w:r>
        <w:rPr>
          <w:rFonts w:ascii="Palatino Linotype" w:hAnsi="Palatino Linotype"/>
          <w:color w:val="000000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 xml:space="preserve">The reaction was conducted by mixing </w:t>
      </w:r>
      <w:proofErr w:type="spellStart"/>
      <w:r w:rsidRPr="00FF2DDD">
        <w:rPr>
          <w:rFonts w:ascii="Palatino Linotype" w:hAnsi="Palatino Linotype"/>
          <w:sz w:val="20"/>
          <w:szCs w:val="20"/>
        </w:rPr>
        <w:t>acteoside</w:t>
      </w:r>
      <w:proofErr w:type="spellEnd"/>
      <w:r w:rsidRPr="00FF2DDD">
        <w:rPr>
          <w:rFonts w:ascii="Palatino Linotype" w:hAnsi="Palatino Linotype"/>
          <w:sz w:val="20"/>
          <w:szCs w:val="20"/>
        </w:rPr>
        <w:t xml:space="preserve"> and DPPH</w:t>
      </w:r>
      <w:r w:rsidRPr="00FF2DDD">
        <w:rPr>
          <w:rFonts w:ascii="Palatino Linotype" w:hAnsi="Palatino Linotype" w:cs="Times-Roman"/>
          <w:sz w:val="20"/>
          <w:szCs w:val="20"/>
        </w:rPr>
        <w:t>•</w:t>
      </w:r>
      <w:r w:rsidRPr="00FF2DDD">
        <w:rPr>
          <w:rFonts w:ascii="Palatino Linotype" w:hAnsi="Palatino Linotype"/>
          <w:sz w:val="20"/>
          <w:szCs w:val="20"/>
        </w:rPr>
        <w:t xml:space="preserve"> (1:2, molar ratio). The reaction mixture was incubated for 24</w:t>
      </w:r>
      <w:r>
        <w:rPr>
          <w:rFonts w:ascii="Palatino Linotype" w:hAnsi="Palatino Linotype"/>
          <w:sz w:val="20"/>
          <w:szCs w:val="20"/>
        </w:rPr>
        <w:t xml:space="preserve"> </w:t>
      </w:r>
      <w:r w:rsidRPr="00FF2DDD">
        <w:rPr>
          <w:rFonts w:ascii="Palatino Linotype" w:hAnsi="Palatino Linotype"/>
          <w:sz w:val="20"/>
          <w:szCs w:val="20"/>
        </w:rPr>
        <w:t>h.</w:t>
      </w:r>
      <w:r>
        <w:rPr>
          <w:rFonts w:ascii="Palatino Linotype" w:hAnsi="Palatino Linotype"/>
          <w:sz w:val="20"/>
          <w:szCs w:val="20"/>
        </w:rPr>
        <w:t xml:space="preserve"> However, the peak at </w:t>
      </w:r>
      <w:r w:rsidR="00053198">
        <w:rPr>
          <w:rFonts w:ascii="Palatino Linotype" w:hAnsi="Palatino Linotype"/>
          <w:color w:val="0000FF"/>
          <w:sz w:val="20"/>
          <w:szCs w:val="20"/>
        </w:rPr>
        <w:t>6.4</w:t>
      </w:r>
      <w:r w:rsidR="008066AD">
        <w:rPr>
          <w:rFonts w:ascii="Palatino Linotype" w:hAnsi="Palatino Linotype"/>
          <w:color w:val="0000FF"/>
          <w:sz w:val="20"/>
          <w:szCs w:val="20"/>
        </w:rPr>
        <w:t>79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</w:t>
      </w:r>
      <w:r w:rsidRPr="00C83897">
        <w:rPr>
          <w:rFonts w:ascii="Palatino Linotype" w:hAnsi="Palatino Linotype"/>
          <w:sz w:val="20"/>
          <w:szCs w:val="20"/>
        </w:rPr>
        <w:t xml:space="preserve">min </w:t>
      </w:r>
      <w:r>
        <w:rPr>
          <w:rFonts w:ascii="Palatino Linotype" w:hAnsi="Palatino Linotype"/>
          <w:sz w:val="20"/>
          <w:szCs w:val="20"/>
        </w:rPr>
        <w:t xml:space="preserve">further </w:t>
      </w:r>
      <w:r w:rsidRPr="00C83897">
        <w:rPr>
          <w:rFonts w:ascii="Palatino Linotype" w:hAnsi="Palatino Linotype"/>
          <w:sz w:val="20"/>
          <w:szCs w:val="20"/>
        </w:rPr>
        <w:t>g</w:t>
      </w:r>
      <w:r>
        <w:rPr>
          <w:rFonts w:ascii="Palatino Linotype" w:hAnsi="Palatino Linotype"/>
          <w:sz w:val="20"/>
          <w:szCs w:val="20"/>
        </w:rPr>
        <w:t>a</w:t>
      </w:r>
      <w:r w:rsidRPr="00C83897">
        <w:rPr>
          <w:rFonts w:ascii="Palatino Linotype" w:hAnsi="Palatino Linotype"/>
          <w:sz w:val="20"/>
          <w:szCs w:val="20"/>
        </w:rPr>
        <w:t>ve rise to fragment peaks (</w:t>
      </w:r>
      <w:r>
        <w:rPr>
          <w:rFonts w:ascii="Palatino Linotype" w:hAnsi="Palatino Linotype"/>
          <w:sz w:val="20"/>
          <w:szCs w:val="20"/>
        </w:rPr>
        <w:t xml:space="preserve">Secondary </w:t>
      </w:r>
      <w:r>
        <w:rPr>
          <w:rFonts w:ascii="Palatino Linotype" w:hAnsi="Palatino Linotype" w:cs="Times New Roman"/>
          <w:sz w:val="20"/>
          <w:szCs w:val="20"/>
        </w:rPr>
        <w:t xml:space="preserve">MS spectra, </w:t>
      </w:r>
      <w:r w:rsidRPr="00D800D6">
        <w:rPr>
          <w:rFonts w:ascii="Palatino Linotype" w:hAnsi="Palatino Linotype" w:cs="Times New Roman"/>
          <w:color w:val="0000FF"/>
          <w:sz w:val="20"/>
          <w:szCs w:val="20"/>
        </w:rPr>
        <w:t>Fig. C</w:t>
      </w:r>
      <w:proofErr w:type="gramStart"/>
      <w:r w:rsidRPr="00C83897">
        <w:rPr>
          <w:rFonts w:ascii="Palatino Linotype" w:hAnsi="Palatino Linotype"/>
          <w:sz w:val="20"/>
          <w:szCs w:val="20"/>
        </w:rPr>
        <w:t>)</w:t>
      </w:r>
      <w:r>
        <w:rPr>
          <w:rFonts w:ascii="Palatino Linotype" w:hAnsi="Palatino Linotype"/>
          <w:sz w:val="20"/>
          <w:szCs w:val="20"/>
        </w:rPr>
        <w:t>.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>The</w:t>
      </w:r>
      <w:proofErr w:type="gramEnd"/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2A62A3" w:rsidRPr="00A00357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3A6182">
      <w:pPr>
        <w:rPr>
          <w:rFonts w:ascii="Palatino Linotype" w:eastAsia="Times New Roman" w:hAnsi="Palatino Linotype" w:cs="Times New Roman"/>
          <w:sz w:val="20"/>
          <w:szCs w:val="20"/>
          <w:vertAlign w:val="subscript"/>
        </w:rPr>
      </w:pPr>
      <w:r w:rsidRPr="00FF2DDD">
        <w:rPr>
          <w:rFonts w:ascii="Palatino Linotype" w:eastAsia="宋体" w:hAnsi="Palatino Linotype" w:cs="Times New Roman"/>
          <w:noProof/>
          <w:sz w:val="20"/>
          <w:szCs w:val="20"/>
          <w:vertAlign w:val="subscript"/>
        </w:rPr>
        <w:drawing>
          <wp:inline distT="0" distB="0" distL="114300" distR="114300">
            <wp:extent cx="5920105" cy="1177925"/>
            <wp:effectExtent l="0" t="0" r="4445" b="3175"/>
            <wp:docPr id="37" name="图片 37" descr="图片19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图片19000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117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2A3" w:rsidRPr="00FF2DDD" w:rsidRDefault="002A62A3">
      <w:pPr>
        <w:spacing w:after="0" w:line="240" w:lineRule="auto"/>
        <w:rPr>
          <w:rFonts w:ascii="Palatino Linotype" w:eastAsia="宋体" w:hAnsi="Palatino Linotype" w:cs="Times New Roman"/>
          <w:sz w:val="20"/>
          <w:szCs w:val="20"/>
          <w:vertAlign w:val="subscript"/>
        </w:rPr>
      </w:pPr>
    </w:p>
    <w:p w:rsidR="002A62A3" w:rsidRPr="00FF2DDD" w:rsidRDefault="003A6182">
      <w:pPr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noProof/>
          <w:sz w:val="20"/>
          <w:szCs w:val="20"/>
        </w:rPr>
        <w:drawing>
          <wp:inline distT="0" distB="0" distL="114300" distR="114300">
            <wp:extent cx="4816475" cy="1847850"/>
            <wp:effectExtent l="0" t="0" r="3175" b="0"/>
            <wp:docPr id="38" name="图片 38" descr="图片2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图片20000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8164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3F0F">
        <w:rPr>
          <w:noProof/>
        </w:rPr>
        <w:drawing>
          <wp:inline distT="0" distB="0" distL="0" distR="0">
            <wp:extent cx="5943600" cy="185209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52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p w:rsidR="004726E8" w:rsidRDefault="003A6182" w:rsidP="00E90540">
      <w:pPr>
        <w:rPr>
          <w:rFonts w:ascii="Palatino Linotype" w:hAnsi="Palatino Linotype" w:cs="Times New Roman"/>
          <w:sz w:val="20"/>
          <w:szCs w:val="20"/>
        </w:rPr>
      </w:pPr>
      <w:r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Fig. S </w:t>
      </w:r>
      <w:proofErr w:type="gramStart"/>
      <w:r w:rsidRPr="00FF2DDD">
        <w:rPr>
          <w:rFonts w:ascii="Palatino Linotype" w:hAnsi="Palatino Linotype" w:cs="Times New Roman"/>
          <w:color w:val="0000FF"/>
          <w:sz w:val="20"/>
          <w:szCs w:val="20"/>
        </w:rPr>
        <w:t>2.</w:t>
      </w:r>
      <w:r w:rsidR="00D158EB">
        <w:rPr>
          <w:rFonts w:ascii="Palatino Linotype" w:hAnsi="Palatino Linotype" w:cs="Times New Roman"/>
          <w:color w:val="0000FF"/>
          <w:sz w:val="20"/>
          <w:szCs w:val="20"/>
        </w:rPr>
        <w:t>6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 (</w:t>
      </w:r>
      <w:proofErr w:type="gramEnd"/>
      <w:r w:rsidRPr="00FF2DDD">
        <w:rPr>
          <w:rFonts w:ascii="Palatino Linotype" w:hAnsi="Palatino Linotype" w:cs="Times New Roman"/>
          <w:sz w:val="20"/>
          <w:szCs w:val="20"/>
        </w:rPr>
        <w:t xml:space="preserve">A)Total ion chromatogram of </w:t>
      </w:r>
      <w:proofErr w:type="spellStart"/>
      <w:r w:rsidR="006E1C64" w:rsidRPr="00A5626C">
        <w:rPr>
          <w:rFonts w:ascii="Palatino Linotype" w:hAnsi="Palatino Linotype" w:cs="Times New Roman"/>
          <w:color w:val="0000FF"/>
          <w:sz w:val="20"/>
          <w:szCs w:val="20"/>
        </w:rPr>
        <w:t>c</w:t>
      </w:r>
      <w:r w:rsidRPr="00A5626C">
        <w:rPr>
          <w:rFonts w:ascii="Palatino Linotype" w:hAnsi="Palatino Linotype" w:cs="Times New Roman"/>
          <w:color w:val="0000FF"/>
          <w:sz w:val="20"/>
          <w:szCs w:val="20"/>
        </w:rPr>
        <w:t>araphenol</w:t>
      </w:r>
      <w:proofErr w:type="spellEnd"/>
      <w:r w:rsidRPr="00A5626C">
        <w:rPr>
          <w:rFonts w:ascii="Palatino Linotype" w:hAnsi="Palatino Linotype" w:cs="Times New Roman"/>
          <w:color w:val="0000FF"/>
          <w:sz w:val="20"/>
          <w:szCs w:val="20"/>
        </w:rPr>
        <w:t xml:space="preserve"> A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</w:t>
      </w:r>
      <w:r w:rsidR="00A5626C" w:rsidRPr="00A5626C">
        <w:rPr>
          <w:rFonts w:ascii="Palatino Linotype" w:hAnsi="Palatino Linotype" w:cs="Times New Roman"/>
          <w:color w:val="0000FF"/>
          <w:sz w:val="20"/>
          <w:szCs w:val="20"/>
        </w:rPr>
        <w:t>standard</w:t>
      </w:r>
      <w:r w:rsidR="00A5626C">
        <w:rPr>
          <w:rFonts w:ascii="Palatino Linotype" w:hAnsi="Palatino Linotype" w:cs="Times New Roman"/>
          <w:sz w:val="20"/>
          <w:szCs w:val="20"/>
        </w:rPr>
        <w:t xml:space="preserve"> 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when the formula </w:t>
      </w:r>
      <w:r w:rsidRPr="00E90540">
        <w:rPr>
          <w:rFonts w:ascii="Palatino Linotype" w:hAnsi="Palatino Linotype" w:cs="Times New Roman"/>
          <w:color w:val="0000FF"/>
          <w:sz w:val="20"/>
          <w:szCs w:val="20"/>
        </w:rPr>
        <w:t>[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42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28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Pr="00E90540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9</w:t>
      </w:r>
      <w:r w:rsidRPr="00E90540">
        <w:rPr>
          <w:rFonts w:ascii="Palatino Linotype" w:hAnsi="Palatino Linotype" w:cs="Times New Roman"/>
          <w:color w:val="0000FF"/>
          <w:sz w:val="20"/>
          <w:szCs w:val="20"/>
        </w:rPr>
        <w:t>]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was extracted; (B) </w:t>
      </w:r>
      <w:r w:rsidR="00A46A93">
        <w:rPr>
          <w:rFonts w:ascii="Palatino Linotype" w:hAnsi="Palatino Linotype" w:cs="Times New Roman"/>
          <w:sz w:val="20"/>
          <w:szCs w:val="20"/>
        </w:rPr>
        <w:t>Primary MS spectra (molecular ion peaks)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 of </w:t>
      </w:r>
      <w:proofErr w:type="spellStart"/>
      <w:r w:rsidR="006E1C64">
        <w:rPr>
          <w:rFonts w:ascii="Palatino Linotype" w:hAnsi="Palatino Linotype" w:cs="Times New Roman"/>
          <w:sz w:val="20"/>
          <w:szCs w:val="20"/>
        </w:rPr>
        <w:t>c</w:t>
      </w:r>
      <w:r w:rsidRPr="00FF2DDD">
        <w:rPr>
          <w:rFonts w:ascii="Palatino Linotype" w:hAnsi="Palatino Linotype" w:cs="Times New Roman"/>
          <w:sz w:val="20"/>
          <w:szCs w:val="20"/>
        </w:rPr>
        <w:t>araphenol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 xml:space="preserve"> A; (C) Secondary MS spectra of </w:t>
      </w:r>
      <w:proofErr w:type="spellStart"/>
      <w:r w:rsidR="006E1C64">
        <w:rPr>
          <w:rFonts w:ascii="Palatino Linotype" w:hAnsi="Palatino Linotype" w:cs="Times New Roman"/>
          <w:sz w:val="20"/>
          <w:szCs w:val="20"/>
        </w:rPr>
        <w:t>c</w:t>
      </w:r>
      <w:r w:rsidRPr="00FF2DDD">
        <w:rPr>
          <w:rFonts w:ascii="Palatino Linotype" w:hAnsi="Palatino Linotype" w:cs="Times New Roman"/>
          <w:sz w:val="20"/>
          <w:szCs w:val="20"/>
        </w:rPr>
        <w:t>araphenol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 xml:space="preserve"> A.</w:t>
      </w:r>
      <w:r w:rsidR="00E90540">
        <w:rPr>
          <w:rFonts w:ascii="Palatino Linotype" w:hAnsi="Palatino Linotype" w:cs="Times New Roman"/>
          <w:sz w:val="20"/>
          <w:szCs w:val="20"/>
        </w:rPr>
        <w:t xml:space="preserve"> </w:t>
      </w:r>
    </w:p>
    <w:p w:rsidR="00E90540" w:rsidRPr="00FF2DDD" w:rsidRDefault="00E90540" w:rsidP="00E90540">
      <w:pPr>
        <w:rPr>
          <w:rFonts w:ascii="Palatino Linotype" w:eastAsia="Meiryo UI" w:hAnsi="Palatino Linotype" w:cs="Times New Roman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>The peak was observed</w:t>
      </w:r>
      <w:r w:rsidRPr="006756FD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at </w:t>
      </w:r>
      <w:r w:rsidR="004726E8">
        <w:rPr>
          <w:rFonts w:ascii="Palatino Linotype" w:hAnsi="Palatino Linotype"/>
          <w:color w:val="0000FF"/>
          <w:sz w:val="20"/>
          <w:szCs w:val="20"/>
        </w:rPr>
        <w:t>2.850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min</w:t>
      </w:r>
      <w:r>
        <w:rPr>
          <w:rFonts w:ascii="Palatino Linotype" w:hAnsi="Palatino Linotype"/>
          <w:sz w:val="20"/>
          <w:szCs w:val="20"/>
        </w:rPr>
        <w:t>.</w:t>
      </w:r>
      <w:r w:rsidR="00BF44A4">
        <w:rPr>
          <w:rFonts w:ascii="Palatino Linotype" w:hAnsi="Palatino Linotype"/>
          <w:sz w:val="20"/>
          <w:szCs w:val="20"/>
        </w:rPr>
        <w:t xml:space="preserve"> </w:t>
      </w:r>
      <w:r>
        <w:rPr>
          <w:rFonts w:ascii="Palatino Linotype" w:hAnsi="Palatino Linotype"/>
          <w:sz w:val="20"/>
          <w:szCs w:val="20"/>
        </w:rPr>
        <w:t xml:space="preserve">However, the peak at </w:t>
      </w:r>
      <w:r w:rsidR="004726E8">
        <w:rPr>
          <w:rFonts w:ascii="Palatino Linotype" w:hAnsi="Palatino Linotype"/>
          <w:color w:val="0000FF"/>
          <w:sz w:val="20"/>
          <w:szCs w:val="20"/>
        </w:rPr>
        <w:t>2.850</w:t>
      </w:r>
      <w:r w:rsidRPr="006756FD">
        <w:rPr>
          <w:rFonts w:ascii="Palatino Linotype" w:hAnsi="Palatino Linotype"/>
          <w:color w:val="0000FF"/>
          <w:sz w:val="20"/>
          <w:szCs w:val="20"/>
        </w:rPr>
        <w:t xml:space="preserve"> </w:t>
      </w:r>
      <w:r w:rsidRPr="00C83897">
        <w:rPr>
          <w:rFonts w:ascii="Palatino Linotype" w:hAnsi="Palatino Linotype"/>
          <w:sz w:val="20"/>
          <w:szCs w:val="20"/>
        </w:rPr>
        <w:t xml:space="preserve">min </w:t>
      </w:r>
      <w:r>
        <w:rPr>
          <w:rFonts w:ascii="Palatino Linotype" w:hAnsi="Palatino Linotype"/>
          <w:sz w:val="20"/>
          <w:szCs w:val="20"/>
        </w:rPr>
        <w:t xml:space="preserve">further </w:t>
      </w:r>
      <w:r w:rsidRPr="00C83897">
        <w:rPr>
          <w:rFonts w:ascii="Palatino Linotype" w:hAnsi="Palatino Linotype"/>
          <w:sz w:val="20"/>
          <w:szCs w:val="20"/>
        </w:rPr>
        <w:t>g</w:t>
      </w:r>
      <w:r>
        <w:rPr>
          <w:rFonts w:ascii="Palatino Linotype" w:hAnsi="Palatino Linotype"/>
          <w:sz w:val="20"/>
          <w:szCs w:val="20"/>
        </w:rPr>
        <w:t>a</w:t>
      </w:r>
      <w:r w:rsidRPr="00C83897">
        <w:rPr>
          <w:rFonts w:ascii="Palatino Linotype" w:hAnsi="Palatino Linotype"/>
          <w:sz w:val="20"/>
          <w:szCs w:val="20"/>
        </w:rPr>
        <w:t>ve rise to fragment peaks (</w:t>
      </w:r>
      <w:r>
        <w:rPr>
          <w:rFonts w:ascii="Palatino Linotype" w:hAnsi="Palatino Linotype"/>
          <w:sz w:val="20"/>
          <w:szCs w:val="20"/>
        </w:rPr>
        <w:t xml:space="preserve">Secondary </w:t>
      </w:r>
      <w:r>
        <w:rPr>
          <w:rFonts w:ascii="Palatino Linotype" w:hAnsi="Palatino Linotype" w:cs="Times New Roman"/>
          <w:sz w:val="20"/>
          <w:szCs w:val="20"/>
        </w:rPr>
        <w:t xml:space="preserve">MS spectra, </w:t>
      </w:r>
      <w:r w:rsidRPr="00D800D6">
        <w:rPr>
          <w:rFonts w:ascii="Palatino Linotype" w:hAnsi="Palatino Linotype" w:cs="Times New Roman"/>
          <w:color w:val="0000FF"/>
          <w:sz w:val="20"/>
          <w:szCs w:val="20"/>
        </w:rPr>
        <w:t>Fig. C</w:t>
      </w:r>
      <w:proofErr w:type="gramStart"/>
      <w:r w:rsidRPr="00C83897">
        <w:rPr>
          <w:rFonts w:ascii="Palatino Linotype" w:hAnsi="Palatino Linotype"/>
          <w:sz w:val="20"/>
          <w:szCs w:val="20"/>
        </w:rPr>
        <w:t>)</w:t>
      </w:r>
      <w:r>
        <w:rPr>
          <w:rFonts w:ascii="Palatino Linotype" w:hAnsi="Palatino Linotype"/>
          <w:sz w:val="20"/>
          <w:szCs w:val="20"/>
        </w:rPr>
        <w:t>.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>The</w:t>
      </w:r>
      <w:proofErr w:type="gramEnd"/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6E1C64" w:rsidRPr="00E90540" w:rsidRDefault="006E1C64">
      <w:pPr>
        <w:rPr>
          <w:rFonts w:ascii="Palatino Linotype" w:hAnsi="Palatino Linotype" w:cs="Times New Roman"/>
          <w:sz w:val="20"/>
          <w:szCs w:val="20"/>
        </w:rPr>
      </w:pPr>
    </w:p>
    <w:p w:rsidR="002A62A3" w:rsidRPr="00FF2DDD" w:rsidRDefault="002A62A3">
      <w:pPr>
        <w:rPr>
          <w:rFonts w:ascii="Palatino Linotype" w:hAnsi="Palatino Linotype" w:cs="Times New Roman"/>
          <w:sz w:val="20"/>
          <w:szCs w:val="20"/>
        </w:rPr>
      </w:pPr>
    </w:p>
    <w:p w:rsidR="002A62A3" w:rsidRPr="009642A4" w:rsidRDefault="003A6182">
      <w:pPr>
        <w:rPr>
          <w:rFonts w:ascii="Palatino Linotype" w:hAnsi="Palatino Linotype" w:cs="Times New Roman"/>
          <w:color w:val="0000FF"/>
          <w:sz w:val="20"/>
          <w:szCs w:val="20"/>
        </w:rPr>
      </w:pPr>
      <w:r w:rsidRPr="00FF2DDD">
        <w:rPr>
          <w:rFonts w:ascii="Palatino Linotype" w:hAnsi="Palatino Linotype" w:cs="Times New Roman"/>
          <w:noProof/>
          <w:sz w:val="20"/>
          <w:szCs w:val="20"/>
        </w:rPr>
        <w:lastRenderedPageBreak/>
        <w:drawing>
          <wp:inline distT="0" distB="0" distL="0" distR="0">
            <wp:extent cx="5943600" cy="9156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16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2DDD">
        <w:rPr>
          <w:rFonts w:ascii="Palatino Linotype" w:hAnsi="Palatino Linotype" w:cs="Times New Roman"/>
          <w:color w:val="0000FF"/>
          <w:sz w:val="20"/>
          <w:szCs w:val="20"/>
        </w:rPr>
        <w:t>Fig. S 2.</w:t>
      </w:r>
      <w:r w:rsidR="006E1C64">
        <w:rPr>
          <w:rFonts w:ascii="Palatino Linotype" w:hAnsi="Palatino Linotype" w:cs="Times New Roman"/>
          <w:color w:val="0000FF"/>
          <w:sz w:val="20"/>
          <w:szCs w:val="20"/>
        </w:rPr>
        <w:t>7</w:t>
      </w:r>
      <w:r w:rsidRPr="00FF2DDD">
        <w:rPr>
          <w:rFonts w:ascii="Palatino Linotype" w:hAnsi="Palatino Linotype" w:cs="Times New Roman"/>
          <w:color w:val="0000FF"/>
          <w:sz w:val="20"/>
          <w:szCs w:val="20"/>
        </w:rPr>
        <w:t xml:space="preserve"> </w:t>
      </w:r>
      <w:hyperlink r:id="rId37" w:tgtFrame="_blank" w:history="1">
        <w:r w:rsidRPr="00FF2DDD">
          <w:rPr>
            <w:rFonts w:ascii="Palatino Linotype" w:hAnsi="Palatino Linotype" w:cs="Times New Roman"/>
            <w:sz w:val="20"/>
            <w:szCs w:val="20"/>
          </w:rPr>
          <w:t xml:space="preserve">Ion chromatogram of </w:t>
        </w:r>
      </w:hyperlink>
      <w:r w:rsidRPr="00FF2DDD">
        <w:rPr>
          <w:rFonts w:ascii="Palatino Linotype" w:hAnsi="Palatino Linotype" w:cs="Times New Roman"/>
          <w:sz w:val="20"/>
          <w:szCs w:val="20"/>
        </w:rPr>
        <w:t xml:space="preserve"> reaction product of </w:t>
      </w:r>
      <w:proofErr w:type="spellStart"/>
      <w:r w:rsidR="007C5354" w:rsidRPr="00A5626C">
        <w:rPr>
          <w:rFonts w:ascii="Palatino Linotype" w:hAnsi="Palatino Linotype" w:cs="Times New Roman"/>
          <w:color w:val="0000FF"/>
          <w:sz w:val="20"/>
          <w:szCs w:val="20"/>
        </w:rPr>
        <w:t>c</w:t>
      </w:r>
      <w:r w:rsidRPr="00A5626C">
        <w:rPr>
          <w:rFonts w:ascii="Palatino Linotype" w:hAnsi="Palatino Linotype" w:cs="Times New Roman"/>
          <w:color w:val="0000FF"/>
          <w:sz w:val="20"/>
          <w:szCs w:val="20"/>
        </w:rPr>
        <w:t>araphenol</w:t>
      </w:r>
      <w:proofErr w:type="spellEnd"/>
      <w:r w:rsidRPr="00A5626C">
        <w:rPr>
          <w:rFonts w:ascii="Palatino Linotype" w:hAnsi="Palatino Linotype" w:cs="Times New Roman"/>
          <w:color w:val="0000FF"/>
          <w:sz w:val="20"/>
          <w:szCs w:val="20"/>
        </w:rPr>
        <w:t xml:space="preserve"> A with DPPH</w:t>
      </w:r>
      <w:r w:rsidRPr="00FF2DDD">
        <w:rPr>
          <w:rFonts w:ascii="Palatino Linotype" w:hAnsi="Palatino Linotype" w:cs="Times New Roman"/>
          <w:sz w:val="20"/>
          <w:szCs w:val="20"/>
        </w:rPr>
        <w:t xml:space="preserve">• extracted by </w:t>
      </w:r>
      <w:r w:rsidRPr="009642A4">
        <w:rPr>
          <w:rFonts w:ascii="Palatino Linotype" w:hAnsi="Palatino Linotype" w:cs="Times New Roman"/>
          <w:color w:val="0000FF"/>
          <w:sz w:val="20"/>
          <w:szCs w:val="20"/>
        </w:rPr>
        <w:t>[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</w:rPr>
        <w:t>C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60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</w:rPr>
        <w:t>H</w:t>
      </w:r>
      <w:r w:rsidR="00F51D33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40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</w:rPr>
        <w:t>N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5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</w:rPr>
        <w:t>O</w:t>
      </w:r>
      <w:r w:rsidRPr="009642A4">
        <w:rPr>
          <w:rFonts w:ascii="Palatino Linotype" w:eastAsia="Times New Roman" w:hAnsi="Palatino Linotype" w:cs="Times New Roman"/>
          <w:color w:val="0000FF"/>
          <w:sz w:val="20"/>
          <w:szCs w:val="20"/>
          <w:vertAlign w:val="subscript"/>
        </w:rPr>
        <w:t>15</w:t>
      </w:r>
      <w:r w:rsidRPr="009642A4">
        <w:rPr>
          <w:rFonts w:ascii="Palatino Linotype" w:hAnsi="Palatino Linotype" w:cs="Times New Roman"/>
          <w:color w:val="0000FF"/>
          <w:sz w:val="20"/>
          <w:szCs w:val="20"/>
        </w:rPr>
        <w:t>].</w:t>
      </w:r>
    </w:p>
    <w:p w:rsidR="009642A4" w:rsidRDefault="000C7A58" w:rsidP="009642A4">
      <w:pPr>
        <w:rPr>
          <w:rFonts w:ascii="Palatino Linotype" w:hAnsi="Palatino Linotype"/>
          <w:color w:val="000000"/>
          <w:sz w:val="20"/>
          <w:szCs w:val="20"/>
        </w:rPr>
      </w:pPr>
      <w:proofErr w:type="spellStart"/>
      <w:r>
        <w:rPr>
          <w:rFonts w:ascii="Palatino Linotype" w:hAnsi="Palatino Linotype" w:cs="Times New Roman"/>
          <w:sz w:val="20"/>
          <w:szCs w:val="20"/>
        </w:rPr>
        <w:t>C</w:t>
      </w:r>
      <w:r w:rsidRPr="00FF2DDD">
        <w:rPr>
          <w:rFonts w:ascii="Palatino Linotype" w:hAnsi="Palatino Linotype" w:cs="Times New Roman"/>
          <w:sz w:val="20"/>
          <w:szCs w:val="20"/>
        </w:rPr>
        <w:t>araphenol</w:t>
      </w:r>
      <w:proofErr w:type="spellEnd"/>
      <w:r w:rsidRPr="00FF2DDD">
        <w:rPr>
          <w:rFonts w:ascii="Palatino Linotype" w:hAnsi="Palatino Linotype" w:cs="Times New Roman"/>
          <w:sz w:val="20"/>
          <w:szCs w:val="20"/>
        </w:rPr>
        <w:t xml:space="preserve"> A</w:t>
      </w:r>
      <w:r w:rsidR="009642A4" w:rsidRPr="00FF2DDD">
        <w:rPr>
          <w:rFonts w:ascii="Palatino Linotype" w:hAnsi="Palatino Linotype"/>
          <w:color w:val="000000"/>
          <w:sz w:val="20"/>
          <w:szCs w:val="20"/>
        </w:rPr>
        <w:t xml:space="preserve"> is </w:t>
      </w:r>
      <w:bookmarkStart w:id="4" w:name="_Hlk507084717"/>
      <w:r w:rsidR="00F51D33" w:rsidRPr="00603E2B">
        <w:rPr>
          <w:rFonts w:ascii="Palatino Linotype" w:hAnsi="Palatino Linotype" w:hint="eastAsia"/>
          <w:sz w:val="20"/>
          <w:szCs w:val="20"/>
        </w:rPr>
        <w:t>C</w:t>
      </w:r>
      <w:r w:rsidR="00F51D33" w:rsidRPr="00603E2B">
        <w:rPr>
          <w:rFonts w:ascii="Palatino Linotype" w:hAnsi="Palatino Linotype"/>
          <w:sz w:val="20"/>
          <w:szCs w:val="20"/>
          <w:vertAlign w:val="subscript"/>
        </w:rPr>
        <w:t>42</w:t>
      </w:r>
      <w:r w:rsidR="00F51D33" w:rsidRPr="00603E2B">
        <w:rPr>
          <w:rFonts w:ascii="Palatino Linotype" w:hAnsi="Palatino Linotype" w:hint="eastAsia"/>
          <w:sz w:val="20"/>
          <w:szCs w:val="20"/>
        </w:rPr>
        <w:t>H</w:t>
      </w:r>
      <w:r w:rsidR="00F51D33" w:rsidRPr="00603E2B">
        <w:rPr>
          <w:rFonts w:ascii="Palatino Linotype" w:hAnsi="Palatino Linotype"/>
          <w:sz w:val="20"/>
          <w:szCs w:val="20"/>
          <w:vertAlign w:val="subscript"/>
        </w:rPr>
        <w:t>28</w:t>
      </w:r>
      <w:r w:rsidR="00F51D33" w:rsidRPr="00603E2B">
        <w:rPr>
          <w:rFonts w:ascii="Palatino Linotype" w:hAnsi="Palatino Linotype" w:hint="eastAsia"/>
          <w:sz w:val="20"/>
          <w:szCs w:val="20"/>
        </w:rPr>
        <w:t>O</w:t>
      </w:r>
      <w:proofErr w:type="gramStart"/>
      <w:r w:rsidR="00F51D33" w:rsidRPr="00603E2B">
        <w:rPr>
          <w:rFonts w:ascii="Palatino Linotype" w:hAnsi="Palatino Linotype"/>
          <w:sz w:val="20"/>
          <w:szCs w:val="20"/>
          <w:vertAlign w:val="subscript"/>
        </w:rPr>
        <w:t>9</w:t>
      </w:r>
      <w:bookmarkEnd w:id="4"/>
      <w:r w:rsidR="009642A4" w:rsidRPr="00FF2DDD">
        <w:rPr>
          <w:rFonts w:ascii="Palatino Linotype" w:hAnsi="Palatino Linotype"/>
          <w:color w:val="000000"/>
          <w:sz w:val="20"/>
          <w:szCs w:val="20"/>
        </w:rPr>
        <w:t xml:space="preserve">; </w:t>
      </w:r>
      <w:r w:rsidR="009642A4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 </w:t>
      </w:r>
      <w:r w:rsidR="009642A4" w:rsidRPr="00FF2DDD">
        <w:rPr>
          <w:rFonts w:ascii="Palatino Linotype" w:hAnsi="Palatino Linotype"/>
          <w:sz w:val="20"/>
          <w:szCs w:val="20"/>
        </w:rPr>
        <w:t>DPPH</w:t>
      </w:r>
      <w:proofErr w:type="gramEnd"/>
      <w:r w:rsidR="009642A4" w:rsidRPr="00FF2DDD">
        <w:rPr>
          <w:rFonts w:ascii="Palatino Linotype" w:hAnsi="Palatino Linotype" w:cs="Times-Roman"/>
          <w:sz w:val="20"/>
          <w:szCs w:val="20"/>
        </w:rPr>
        <w:t xml:space="preserve">• is </w:t>
      </w:r>
      <w:r w:rsidR="009642A4" w:rsidRPr="00FF2DDD">
        <w:rPr>
          <w:rFonts w:ascii="Palatino Linotype" w:hAnsi="Palatino Linotype"/>
          <w:color w:val="000000"/>
          <w:sz w:val="20"/>
          <w:szCs w:val="20"/>
        </w:rPr>
        <w:t>C</w:t>
      </w:r>
      <w:r w:rsidR="009642A4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18</w:t>
      </w:r>
      <w:r w:rsidR="009642A4" w:rsidRPr="00FF2DDD">
        <w:rPr>
          <w:rFonts w:ascii="Palatino Linotype" w:hAnsi="Palatino Linotype"/>
          <w:color w:val="000000"/>
          <w:sz w:val="20"/>
          <w:szCs w:val="20"/>
        </w:rPr>
        <w:t>H</w:t>
      </w:r>
      <w:r w:rsidR="009642A4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12</w:t>
      </w:r>
      <w:r w:rsidR="009642A4" w:rsidRPr="00FF2DDD">
        <w:rPr>
          <w:rFonts w:ascii="Palatino Linotype" w:hAnsi="Palatino Linotype"/>
          <w:color w:val="000000"/>
          <w:sz w:val="20"/>
          <w:szCs w:val="20"/>
        </w:rPr>
        <w:t>N</w:t>
      </w:r>
      <w:r w:rsidR="009642A4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>5</w:t>
      </w:r>
      <w:r w:rsidR="009642A4" w:rsidRPr="00FF2DDD">
        <w:rPr>
          <w:rFonts w:ascii="Palatino Linotype" w:hAnsi="Palatino Linotype"/>
          <w:color w:val="000000"/>
          <w:sz w:val="20"/>
          <w:szCs w:val="20"/>
        </w:rPr>
        <w:t>O</w:t>
      </w:r>
      <w:r w:rsidR="009642A4" w:rsidRPr="00FF2DDD">
        <w:rPr>
          <w:rFonts w:ascii="Palatino Linotype" w:hAnsi="Palatino Linotype"/>
          <w:color w:val="000000"/>
          <w:sz w:val="20"/>
          <w:szCs w:val="20"/>
          <w:vertAlign w:val="subscript"/>
        </w:rPr>
        <w:t xml:space="preserve">6. </w:t>
      </w:r>
      <w:r w:rsidR="009642A4" w:rsidRPr="00FF2DDD">
        <w:rPr>
          <w:rFonts w:ascii="Palatino Linotype" w:hAnsi="Palatino Linotype"/>
          <w:sz w:val="20"/>
          <w:szCs w:val="20"/>
        </w:rPr>
        <w:t xml:space="preserve">Thus,  </w:t>
      </w:r>
      <w:hyperlink r:id="rId38" w:tgtFrame="_blank" w:history="1">
        <w:r w:rsidR="009642A4" w:rsidRPr="00FF2DDD">
          <w:rPr>
            <w:rFonts w:ascii="Palatino Linotype" w:hAnsi="Palatino Linotype"/>
            <w:sz w:val="20"/>
            <w:szCs w:val="20"/>
          </w:rPr>
          <w:t>covalent</w:t>
        </w:r>
      </w:hyperlink>
      <w:r w:rsidR="009642A4" w:rsidRPr="00FF2DDD">
        <w:rPr>
          <w:rFonts w:ascii="Palatino Linotype" w:hAnsi="Palatino Linotype"/>
          <w:sz w:val="20"/>
          <w:szCs w:val="20"/>
        </w:rPr>
        <w:t xml:space="preserve"> adduct should be C</w:t>
      </w:r>
      <w:r w:rsidR="009642A4">
        <w:rPr>
          <w:rFonts w:ascii="Palatino Linotype" w:hAnsi="Palatino Linotype"/>
          <w:sz w:val="20"/>
          <w:szCs w:val="20"/>
          <w:vertAlign w:val="subscript"/>
        </w:rPr>
        <w:t>60</w:t>
      </w:r>
      <w:r w:rsidR="009642A4" w:rsidRPr="00FF2DDD">
        <w:rPr>
          <w:rFonts w:ascii="Palatino Linotype" w:hAnsi="Palatino Linotype"/>
          <w:sz w:val="20"/>
          <w:szCs w:val="20"/>
        </w:rPr>
        <w:t>H</w:t>
      </w:r>
      <w:r w:rsidR="009642A4" w:rsidRPr="00FF2DDD">
        <w:rPr>
          <w:rFonts w:ascii="Palatino Linotype" w:hAnsi="Palatino Linotype"/>
          <w:sz w:val="20"/>
          <w:szCs w:val="20"/>
          <w:vertAlign w:val="subscript"/>
        </w:rPr>
        <w:t>4</w:t>
      </w:r>
      <w:r w:rsidR="00853AE7">
        <w:rPr>
          <w:rFonts w:ascii="Palatino Linotype" w:hAnsi="Palatino Linotype"/>
          <w:sz w:val="20"/>
          <w:szCs w:val="20"/>
          <w:vertAlign w:val="subscript"/>
        </w:rPr>
        <w:t>0</w:t>
      </w:r>
      <w:r w:rsidR="009642A4" w:rsidRPr="00FF2DDD">
        <w:rPr>
          <w:rFonts w:ascii="Palatino Linotype" w:hAnsi="Palatino Linotype"/>
          <w:sz w:val="20"/>
          <w:szCs w:val="20"/>
        </w:rPr>
        <w:t>N</w:t>
      </w:r>
      <w:r w:rsidR="009642A4" w:rsidRPr="00FF2DDD">
        <w:rPr>
          <w:rFonts w:ascii="Palatino Linotype" w:hAnsi="Palatino Linotype"/>
          <w:sz w:val="20"/>
          <w:szCs w:val="20"/>
          <w:vertAlign w:val="subscript"/>
        </w:rPr>
        <w:t>5</w:t>
      </w:r>
      <w:r w:rsidR="009642A4" w:rsidRPr="00FF2DDD">
        <w:rPr>
          <w:rFonts w:ascii="Palatino Linotype" w:hAnsi="Palatino Linotype"/>
          <w:sz w:val="20"/>
          <w:szCs w:val="20"/>
        </w:rPr>
        <w:t>O</w:t>
      </w:r>
      <w:r w:rsidR="009642A4">
        <w:rPr>
          <w:rFonts w:ascii="Palatino Linotype" w:hAnsi="Palatino Linotype"/>
          <w:sz w:val="20"/>
          <w:szCs w:val="20"/>
          <w:vertAlign w:val="subscript"/>
        </w:rPr>
        <w:t>15</w:t>
      </w:r>
      <w:r w:rsidR="00853AE7">
        <w:rPr>
          <w:rFonts w:ascii="Palatino Linotype" w:hAnsi="Palatino Linotype"/>
          <w:color w:val="000000"/>
          <w:sz w:val="20"/>
          <w:szCs w:val="20"/>
        </w:rPr>
        <w:t xml:space="preserve">. However, no corresponding peak was found. </w:t>
      </w:r>
      <w:r w:rsidR="004C5C9D">
        <w:rPr>
          <w:rFonts w:ascii="Palatino Linotype" w:hAnsi="Palatino Linotype"/>
          <w:color w:val="000000"/>
          <w:sz w:val="20"/>
          <w:szCs w:val="20"/>
        </w:rPr>
        <w:t xml:space="preserve">All these peaks are noise. </w:t>
      </w:r>
    </w:p>
    <w:p w:rsidR="002E730B" w:rsidRPr="00FF2DDD" w:rsidRDefault="002E730B" w:rsidP="002E730B">
      <w:pPr>
        <w:rPr>
          <w:rFonts w:ascii="Palatino Linotype" w:eastAsia="Meiryo UI" w:hAnsi="Palatino Linotype" w:cs="Times New Roman"/>
          <w:sz w:val="20"/>
          <w:szCs w:val="20"/>
        </w:rPr>
      </w:pPr>
      <w:r w:rsidRPr="00FF2DDD">
        <w:rPr>
          <w:rFonts w:ascii="Palatino Linotype" w:eastAsia="Meiryo UI" w:hAnsi="Palatino Linotype" w:cs="Times New Roman"/>
          <w:sz w:val="20"/>
          <w:szCs w:val="20"/>
        </w:rPr>
        <w:t>The determining conditions are detailed in</w:t>
      </w:r>
      <w:r w:rsidRPr="00FF2DDD">
        <w:rPr>
          <w:rFonts w:ascii="Palatino Linotype" w:eastAsia="Meiryo UI" w:hAnsi="Palatino Linotype" w:cs="Times New Roman"/>
          <w:color w:val="0000FF"/>
          <w:sz w:val="20"/>
          <w:szCs w:val="20"/>
        </w:rPr>
        <w:t xml:space="preserve"> Section 3.7</w:t>
      </w:r>
      <w:r w:rsidRPr="00FF2DDD">
        <w:rPr>
          <w:rFonts w:ascii="Palatino Linotype" w:eastAsia="Meiryo UI" w:hAnsi="Palatino Linotype" w:cs="Times New Roman"/>
          <w:sz w:val="20"/>
          <w:szCs w:val="20"/>
        </w:rPr>
        <w:t xml:space="preserve"> of main text. </w:t>
      </w:r>
    </w:p>
    <w:p w:rsidR="002E730B" w:rsidRPr="002E730B" w:rsidRDefault="002E730B" w:rsidP="009642A4">
      <w:pPr>
        <w:rPr>
          <w:rFonts w:ascii="Palatino Linotype" w:hAnsi="Palatino Linotype" w:cs="Times New Roman"/>
          <w:sz w:val="20"/>
          <w:szCs w:val="20"/>
        </w:rPr>
      </w:pPr>
    </w:p>
    <w:p w:rsidR="009642A4" w:rsidRPr="009642A4" w:rsidRDefault="009642A4">
      <w:pPr>
        <w:rPr>
          <w:rFonts w:ascii="Palatino Linotype" w:hAnsi="Palatino Linotype" w:cs="Times New Roman"/>
          <w:sz w:val="20"/>
          <w:szCs w:val="20"/>
        </w:rPr>
      </w:pPr>
    </w:p>
    <w:sectPr w:rsidR="009642A4" w:rsidRPr="009642A4">
      <w:footerReference w:type="default" r:id="rId39"/>
      <w:pgSz w:w="12240" w:h="15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227DA" w:rsidRDefault="00A227DA">
      <w:pPr>
        <w:spacing w:after="0" w:line="240" w:lineRule="auto"/>
      </w:pPr>
      <w:r>
        <w:separator/>
      </w:r>
    </w:p>
  </w:endnote>
  <w:endnote w:type="continuationSeparator" w:id="0">
    <w:p w:rsidR="00A227DA" w:rsidRDefault="00A227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PalatinoLinotype-Bold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Times-Roman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Meiryo UI">
    <w:altName w:val="Meiryo UI"/>
    <w:charset w:val="80"/>
    <w:family w:val="swiss"/>
    <w:pitch w:val="variable"/>
    <w:sig w:usb0="E00002FF" w:usb1="6AC7FFFF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71637679"/>
    </w:sdtPr>
    <w:sdtEndPr/>
    <w:sdtContent>
      <w:p w:rsidR="004E6181" w:rsidRDefault="004E618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5E15" w:rsidRPr="00945E15">
          <w:rPr>
            <w:noProof/>
            <w:lang w:val="zh-CN"/>
          </w:rPr>
          <w:t>8</w:t>
        </w:r>
        <w:r>
          <w:fldChar w:fldCharType="end"/>
        </w:r>
      </w:p>
    </w:sdtContent>
  </w:sdt>
  <w:p w:rsidR="004E6181" w:rsidRDefault="004E618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227DA" w:rsidRDefault="00A227DA">
      <w:pPr>
        <w:spacing w:after="0" w:line="240" w:lineRule="auto"/>
      </w:pPr>
      <w:r>
        <w:separator/>
      </w:r>
    </w:p>
  </w:footnote>
  <w:footnote w:type="continuationSeparator" w:id="0">
    <w:p w:rsidR="00A227DA" w:rsidRDefault="00A227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146B"/>
    <w:rsid w:val="00001680"/>
    <w:rsid w:val="000065EF"/>
    <w:rsid w:val="000110A2"/>
    <w:rsid w:val="00011210"/>
    <w:rsid w:val="0003164A"/>
    <w:rsid w:val="00035D7B"/>
    <w:rsid w:val="000506D4"/>
    <w:rsid w:val="00051FDA"/>
    <w:rsid w:val="00053198"/>
    <w:rsid w:val="000833EA"/>
    <w:rsid w:val="00085C95"/>
    <w:rsid w:val="000A537C"/>
    <w:rsid w:val="000C7A58"/>
    <w:rsid w:val="000D265A"/>
    <w:rsid w:val="000E33D0"/>
    <w:rsid w:val="000E50AB"/>
    <w:rsid w:val="000E6A34"/>
    <w:rsid w:val="0012591B"/>
    <w:rsid w:val="00133968"/>
    <w:rsid w:val="00152169"/>
    <w:rsid w:val="0015334F"/>
    <w:rsid w:val="00155BCD"/>
    <w:rsid w:val="001769D9"/>
    <w:rsid w:val="00177DAB"/>
    <w:rsid w:val="001A1643"/>
    <w:rsid w:val="001B0CA2"/>
    <w:rsid w:val="001E650A"/>
    <w:rsid w:val="001E7B8D"/>
    <w:rsid w:val="00236514"/>
    <w:rsid w:val="002367E6"/>
    <w:rsid w:val="00246156"/>
    <w:rsid w:val="0025472E"/>
    <w:rsid w:val="00255F4C"/>
    <w:rsid w:val="00260CC3"/>
    <w:rsid w:val="002747D6"/>
    <w:rsid w:val="00296D6F"/>
    <w:rsid w:val="002A62A3"/>
    <w:rsid w:val="002B1AA1"/>
    <w:rsid w:val="002E309E"/>
    <w:rsid w:val="002E6A94"/>
    <w:rsid w:val="002E6B75"/>
    <w:rsid w:val="002E70B1"/>
    <w:rsid w:val="002E730B"/>
    <w:rsid w:val="002F24F8"/>
    <w:rsid w:val="00310EAE"/>
    <w:rsid w:val="00325BF5"/>
    <w:rsid w:val="00342BD3"/>
    <w:rsid w:val="00343B9A"/>
    <w:rsid w:val="00344F02"/>
    <w:rsid w:val="0035225F"/>
    <w:rsid w:val="003527C2"/>
    <w:rsid w:val="00352B2C"/>
    <w:rsid w:val="00370C72"/>
    <w:rsid w:val="0037135A"/>
    <w:rsid w:val="00371F31"/>
    <w:rsid w:val="003765ED"/>
    <w:rsid w:val="00381A05"/>
    <w:rsid w:val="00394D39"/>
    <w:rsid w:val="003A6182"/>
    <w:rsid w:val="003B2800"/>
    <w:rsid w:val="003B5A6E"/>
    <w:rsid w:val="003B7E92"/>
    <w:rsid w:val="003E7B52"/>
    <w:rsid w:val="003F55E3"/>
    <w:rsid w:val="00402FE7"/>
    <w:rsid w:val="0040772A"/>
    <w:rsid w:val="0042594A"/>
    <w:rsid w:val="00427D2A"/>
    <w:rsid w:val="00432490"/>
    <w:rsid w:val="00435521"/>
    <w:rsid w:val="00454485"/>
    <w:rsid w:val="00467A16"/>
    <w:rsid w:val="004726E8"/>
    <w:rsid w:val="00484327"/>
    <w:rsid w:val="00487629"/>
    <w:rsid w:val="004A736A"/>
    <w:rsid w:val="004B25D0"/>
    <w:rsid w:val="004C5C9D"/>
    <w:rsid w:val="004D5E26"/>
    <w:rsid w:val="004E6181"/>
    <w:rsid w:val="004F79FD"/>
    <w:rsid w:val="00517545"/>
    <w:rsid w:val="0051773E"/>
    <w:rsid w:val="005323F5"/>
    <w:rsid w:val="005434FF"/>
    <w:rsid w:val="00554296"/>
    <w:rsid w:val="00554881"/>
    <w:rsid w:val="0056146B"/>
    <w:rsid w:val="00566772"/>
    <w:rsid w:val="00584C80"/>
    <w:rsid w:val="00593F04"/>
    <w:rsid w:val="00597268"/>
    <w:rsid w:val="005A0363"/>
    <w:rsid w:val="005A7048"/>
    <w:rsid w:val="005B02ED"/>
    <w:rsid w:val="005B03F5"/>
    <w:rsid w:val="005D5602"/>
    <w:rsid w:val="005D7E56"/>
    <w:rsid w:val="005E6192"/>
    <w:rsid w:val="0061449E"/>
    <w:rsid w:val="00615A7B"/>
    <w:rsid w:val="00617808"/>
    <w:rsid w:val="00622470"/>
    <w:rsid w:val="00625E84"/>
    <w:rsid w:val="00626F60"/>
    <w:rsid w:val="00634F17"/>
    <w:rsid w:val="006367A8"/>
    <w:rsid w:val="00641FA4"/>
    <w:rsid w:val="00644F5F"/>
    <w:rsid w:val="006519E6"/>
    <w:rsid w:val="0066052A"/>
    <w:rsid w:val="006756FD"/>
    <w:rsid w:val="006A104F"/>
    <w:rsid w:val="006B16DC"/>
    <w:rsid w:val="006B55F2"/>
    <w:rsid w:val="006C52C3"/>
    <w:rsid w:val="006D59CD"/>
    <w:rsid w:val="006E1C64"/>
    <w:rsid w:val="006E35BA"/>
    <w:rsid w:val="00722DD9"/>
    <w:rsid w:val="00734D2D"/>
    <w:rsid w:val="007641B5"/>
    <w:rsid w:val="0076724D"/>
    <w:rsid w:val="00775861"/>
    <w:rsid w:val="007927FE"/>
    <w:rsid w:val="007A50B4"/>
    <w:rsid w:val="007B554E"/>
    <w:rsid w:val="007B5831"/>
    <w:rsid w:val="007C5354"/>
    <w:rsid w:val="007C774F"/>
    <w:rsid w:val="007E0A0D"/>
    <w:rsid w:val="007E4A74"/>
    <w:rsid w:val="007F04A4"/>
    <w:rsid w:val="007F2F92"/>
    <w:rsid w:val="007F5376"/>
    <w:rsid w:val="008066AD"/>
    <w:rsid w:val="008141E0"/>
    <w:rsid w:val="0082633B"/>
    <w:rsid w:val="00832BA3"/>
    <w:rsid w:val="00840489"/>
    <w:rsid w:val="00847D31"/>
    <w:rsid w:val="00853AE7"/>
    <w:rsid w:val="008573DD"/>
    <w:rsid w:val="00860EEB"/>
    <w:rsid w:val="0086505D"/>
    <w:rsid w:val="00872EC7"/>
    <w:rsid w:val="00874151"/>
    <w:rsid w:val="008758B7"/>
    <w:rsid w:val="00881475"/>
    <w:rsid w:val="00887974"/>
    <w:rsid w:val="008A4227"/>
    <w:rsid w:val="008B79E4"/>
    <w:rsid w:val="008B7EBC"/>
    <w:rsid w:val="008D56D3"/>
    <w:rsid w:val="00900E4B"/>
    <w:rsid w:val="0092723C"/>
    <w:rsid w:val="00930B23"/>
    <w:rsid w:val="00945E15"/>
    <w:rsid w:val="00960D32"/>
    <w:rsid w:val="009642A4"/>
    <w:rsid w:val="00964C09"/>
    <w:rsid w:val="00976FB5"/>
    <w:rsid w:val="00981C32"/>
    <w:rsid w:val="009A5A59"/>
    <w:rsid w:val="009C1CBD"/>
    <w:rsid w:val="009D5870"/>
    <w:rsid w:val="009D7523"/>
    <w:rsid w:val="009F11D4"/>
    <w:rsid w:val="00A00357"/>
    <w:rsid w:val="00A00889"/>
    <w:rsid w:val="00A12F07"/>
    <w:rsid w:val="00A20157"/>
    <w:rsid w:val="00A2141B"/>
    <w:rsid w:val="00A227DA"/>
    <w:rsid w:val="00A24AF1"/>
    <w:rsid w:val="00A32F15"/>
    <w:rsid w:val="00A34AF2"/>
    <w:rsid w:val="00A350CC"/>
    <w:rsid w:val="00A46A93"/>
    <w:rsid w:val="00A5626C"/>
    <w:rsid w:val="00A95A7E"/>
    <w:rsid w:val="00AA3500"/>
    <w:rsid w:val="00AD1A23"/>
    <w:rsid w:val="00AE38E2"/>
    <w:rsid w:val="00AF3BCE"/>
    <w:rsid w:val="00B10D44"/>
    <w:rsid w:val="00B16624"/>
    <w:rsid w:val="00B3588D"/>
    <w:rsid w:val="00B47CBD"/>
    <w:rsid w:val="00B51690"/>
    <w:rsid w:val="00B54ABD"/>
    <w:rsid w:val="00B6761E"/>
    <w:rsid w:val="00B7296F"/>
    <w:rsid w:val="00B77645"/>
    <w:rsid w:val="00B80287"/>
    <w:rsid w:val="00B81CC8"/>
    <w:rsid w:val="00B8434E"/>
    <w:rsid w:val="00BA7C63"/>
    <w:rsid w:val="00BB6445"/>
    <w:rsid w:val="00BE5C19"/>
    <w:rsid w:val="00BF44A4"/>
    <w:rsid w:val="00C00C6A"/>
    <w:rsid w:val="00C11CC7"/>
    <w:rsid w:val="00C15AD9"/>
    <w:rsid w:val="00C15D54"/>
    <w:rsid w:val="00C2533B"/>
    <w:rsid w:val="00C3191A"/>
    <w:rsid w:val="00C4261E"/>
    <w:rsid w:val="00C5134C"/>
    <w:rsid w:val="00C53F0F"/>
    <w:rsid w:val="00C6548C"/>
    <w:rsid w:val="00C67060"/>
    <w:rsid w:val="00C77819"/>
    <w:rsid w:val="00C83897"/>
    <w:rsid w:val="00C845C0"/>
    <w:rsid w:val="00CB1279"/>
    <w:rsid w:val="00CB3E73"/>
    <w:rsid w:val="00CD2779"/>
    <w:rsid w:val="00CE0DB7"/>
    <w:rsid w:val="00CF114A"/>
    <w:rsid w:val="00CF456B"/>
    <w:rsid w:val="00D158EB"/>
    <w:rsid w:val="00D16D1D"/>
    <w:rsid w:val="00D23BD6"/>
    <w:rsid w:val="00D32302"/>
    <w:rsid w:val="00D43AF5"/>
    <w:rsid w:val="00D800D6"/>
    <w:rsid w:val="00D9144C"/>
    <w:rsid w:val="00D945EE"/>
    <w:rsid w:val="00DA1DB9"/>
    <w:rsid w:val="00DA353F"/>
    <w:rsid w:val="00DB1E73"/>
    <w:rsid w:val="00DB7A58"/>
    <w:rsid w:val="00DC6AFC"/>
    <w:rsid w:val="00DE1158"/>
    <w:rsid w:val="00E00B8B"/>
    <w:rsid w:val="00E20F35"/>
    <w:rsid w:val="00E6160C"/>
    <w:rsid w:val="00E65F30"/>
    <w:rsid w:val="00E74419"/>
    <w:rsid w:val="00E866B0"/>
    <w:rsid w:val="00E90540"/>
    <w:rsid w:val="00EA66B9"/>
    <w:rsid w:val="00EA6B82"/>
    <w:rsid w:val="00ED28FA"/>
    <w:rsid w:val="00EE7EDF"/>
    <w:rsid w:val="00F132DF"/>
    <w:rsid w:val="00F14EAE"/>
    <w:rsid w:val="00F159A6"/>
    <w:rsid w:val="00F21B67"/>
    <w:rsid w:val="00F2345E"/>
    <w:rsid w:val="00F25608"/>
    <w:rsid w:val="00F42F42"/>
    <w:rsid w:val="00F514A9"/>
    <w:rsid w:val="00F51D33"/>
    <w:rsid w:val="00F82D0B"/>
    <w:rsid w:val="00F85900"/>
    <w:rsid w:val="00F87255"/>
    <w:rsid w:val="00F91B0B"/>
    <w:rsid w:val="00FB0F79"/>
    <w:rsid w:val="00FD0F5B"/>
    <w:rsid w:val="00FD41AB"/>
    <w:rsid w:val="00FE5D89"/>
    <w:rsid w:val="00FF2DDD"/>
    <w:rsid w:val="0CF83143"/>
    <w:rsid w:val="114B09B5"/>
    <w:rsid w:val="12447FA8"/>
    <w:rsid w:val="2B397B2A"/>
    <w:rsid w:val="3F5746E7"/>
    <w:rsid w:val="432240E6"/>
    <w:rsid w:val="4E614EF1"/>
    <w:rsid w:val="562F7851"/>
    <w:rsid w:val="689E68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E65413D-52DF-42D9-B5FF-D352B97F55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9">
    <w:name w:val="line number"/>
    <w:basedOn w:val="a0"/>
    <w:uiPriority w:val="99"/>
    <w:unhideWhenUsed/>
  </w:style>
  <w:style w:type="character" w:styleId="aa">
    <w:name w:val="Hyperlink"/>
    <w:uiPriority w:val="99"/>
    <w:rPr>
      <w:color w:val="0000FF"/>
      <w:u w:val="single"/>
    </w:rPr>
  </w:style>
  <w:style w:type="character" w:customStyle="1" w:styleId="a4">
    <w:name w:val="批注框文本 字符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Pr>
      <w:sz w:val="18"/>
      <w:szCs w:val="18"/>
    </w:rPr>
  </w:style>
  <w:style w:type="paragraph" w:customStyle="1" w:styleId="MDPI16affiliation">
    <w:name w:val="MDPI_1.6_affiliation"/>
    <w:basedOn w:val="a"/>
    <w:qFormat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20"/>
      <w:szCs w:val="18"/>
      <w:lang w:eastAsia="de-DE" w:bidi="en-US"/>
    </w:rPr>
  </w:style>
  <w:style w:type="paragraph" w:customStyle="1" w:styleId="MDPI13authornames">
    <w:name w:val="MDPI_1.3_authornames"/>
    <w:basedOn w:val="a"/>
    <w:next w:val="a"/>
    <w:qFormat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styleId="ab">
    <w:name w:val="List Paragraph"/>
    <w:basedOn w:val="a"/>
    <w:uiPriority w:val="34"/>
    <w:qFormat/>
    <w:rsid w:val="00F21B6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xican@126.co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hyperlink" Target="http://www.baidu.com/link?url=CF2kwqGsxR0oJevz0eMOkaKlSp5m3CP5azTuAPtPYQywgNd79FAccvr91aMdqMonPznhus0HQnaImc9imgKjcZGfDHgKz2a0BLH0fQFGHU8hiKdjXP7HKk5Oo13Brtbt" TargetMode="External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://www.baidu.com/link?url=CF2kwqGsxR0oJevz0eMOkaKlSp5m3CP5azTuAPtPYQywgNd79FAccvr91aMdqMonPznhus0HQnaImc9imgKjcZGfDHgKz2a0BLH0fQFGHU8hiKdjXP7HKk5Oo13Brtbt" TargetMode="External"/><Relationship Id="rId34" Type="http://schemas.openxmlformats.org/officeDocument/2006/relationships/image" Target="media/image16.jpeg"/><Relationship Id="rId7" Type="http://schemas.openxmlformats.org/officeDocument/2006/relationships/hyperlink" Target="mailto:1214640408@qq.com" TargetMode="External"/><Relationship Id="rId12" Type="http://schemas.openxmlformats.org/officeDocument/2006/relationships/image" Target="media/image2.jpeg"/><Relationship Id="rId17" Type="http://schemas.openxmlformats.org/officeDocument/2006/relationships/hyperlink" Target="http://www.baidu.com/link?url=_NXpqH1Jy8-wYHBhYKz4OjCAE3JoN555TWPHLpcBZLLZRIaurfOQAmGBjgiSpGmKGQT_S1R2aAwmy80CmAIxxeLdfEfJ5extKEgaPUc1uAm" TargetMode="External"/><Relationship Id="rId25" Type="http://schemas.openxmlformats.org/officeDocument/2006/relationships/image" Target="media/image11.jpg"/><Relationship Id="rId33" Type="http://schemas.openxmlformats.org/officeDocument/2006/relationships/image" Target="media/image15.jpeg"/><Relationship Id="rId38" Type="http://schemas.openxmlformats.org/officeDocument/2006/relationships/hyperlink" Target="http://www.baidu.com/link?url=_NXpqH1Jy8-wYHBhYKz4OjCAE3JoN555TWPHLpcBZLLZRIaurfOQAmGBjgiSpGmKGQT_S1R2aAwmy80CmAIxxeLdfEfJ5extKEgaPUc1uAm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baidu.com/link?url=CF2kwqGsxR0oJevz0eMOkaKlSp5m3CP5azTuAPtPYQywgNd79FAccvr91aMdqMonPznhus0HQnaImc9imgKjcZGfDHgKz2a0BLH0fQFGHU8hiKdjXP7HKk5Oo13Brtbt" TargetMode="External"/><Relationship Id="rId20" Type="http://schemas.openxmlformats.org/officeDocument/2006/relationships/image" Target="media/image8.jpg"/><Relationship Id="rId29" Type="http://schemas.openxmlformats.org/officeDocument/2006/relationships/image" Target="media/image13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image" Target="media/image10.jpeg"/><Relationship Id="rId32" Type="http://schemas.openxmlformats.org/officeDocument/2006/relationships/hyperlink" Target="http://www.baidu.com/link?url=_NXpqH1Jy8-wYHBhYKz4OjCAE3JoN555TWPHLpcBZLLZRIaurfOQAmGBjgiSpGmKGQT_S1R2aAwmy80CmAIxxeLdfEfJ5extKEgaPUc1uAm" TargetMode="External"/><Relationship Id="rId37" Type="http://schemas.openxmlformats.org/officeDocument/2006/relationships/hyperlink" Target="http://www.baidu.com/link?url=CF2kwqGsxR0oJevz0eMOkaKlSp5m3CP5azTuAPtPYQywgNd79FAccvr91aMdqMonPznhus0HQnaImc9imgKjcZGfDHgKz2a0BLH0fQFGHU8hiKdjXP7HKk5Oo13Brtbt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2.jpeg"/><Relationship Id="rId36" Type="http://schemas.openxmlformats.org/officeDocument/2006/relationships/image" Target="media/image18.emf"/><Relationship Id="rId10" Type="http://schemas.openxmlformats.org/officeDocument/2006/relationships/hyperlink" Target="mailto:chen888@gzucm.edu.cn" TargetMode="External"/><Relationship Id="rId19" Type="http://schemas.openxmlformats.org/officeDocument/2006/relationships/image" Target="media/image7.jpeg"/><Relationship Id="rId31" Type="http://schemas.openxmlformats.org/officeDocument/2006/relationships/hyperlink" Target="http://www.baidu.com/link?url=CF2kwqGsxR0oJevz0eMOkaKlSp5m3CP5azTuAPtPYQywgNd79FAccvr91aMdqMonPznhus0HQnaImc9imgKjcZGfDHgKz2a0BLH0fQFGHU8hiKdjXP7HKk5Oo13Brtb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lixc@gzucm.edu.cn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://www.baidu.com/link?url=_NXpqH1Jy8-wYHBhYKz4OjCAE3JoN555TWPHLpcBZLLZRIaurfOQAmGBjgiSpGmKGQT_S1R2aAwmy80CmAIxxeLdfEfJ5extKEgaPUc1uAm" TargetMode="External"/><Relationship Id="rId27" Type="http://schemas.openxmlformats.org/officeDocument/2006/relationships/hyperlink" Target="http://www.baidu.com/link?url=_NXpqH1Jy8-wYHBhYKz4OjCAE3JoN555TWPHLpcBZLLZRIaurfOQAmGBjgiSpGmKGQT_S1R2aAwmy80CmAIxxeLdfEfJ5extKEgaPUc1uAm" TargetMode="External"/><Relationship Id="rId30" Type="http://schemas.openxmlformats.org/officeDocument/2006/relationships/image" Target="media/image14.jpeg"/><Relationship Id="rId35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8</Pages>
  <Words>1120</Words>
  <Characters>6384</Characters>
  <Application>Microsoft Office Word</Application>
  <DocSecurity>0</DocSecurity>
  <Lines>53</Lines>
  <Paragraphs>14</Paragraphs>
  <ScaleCrop>false</ScaleCrop>
  <Company>Microsoft</Company>
  <LinksUpToDate>false</LinksUpToDate>
  <CharactersWithSpaces>7490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5600_32bit</dc:creator>
  <cp:lastModifiedBy>lixican</cp:lastModifiedBy>
  <cp:revision>88</cp:revision>
  <dcterms:created xsi:type="dcterms:W3CDTF">2018-02-22T09:17:00Z</dcterms:created>
  <dcterms:modified xsi:type="dcterms:W3CDTF">2018-03-15T07:52:00Z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2052-10.1.0.6206</vt:lpwstr>
  </property>
</Properties>
</file>