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44DE8" w14:textId="1FC25347" w:rsidR="00DF423B" w:rsidRPr="004C5F93" w:rsidRDefault="00DF423B" w:rsidP="00DF423B">
      <w:pPr>
        <w:autoSpaceDE w:val="0"/>
        <w:autoSpaceDN w:val="0"/>
        <w:adjustRightInd w:val="0"/>
        <w:jc w:val="left"/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</w:pPr>
      <w:r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Supplemental Material-</w:t>
      </w:r>
      <w:r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18</w:t>
      </w:r>
      <w:r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 xml:space="preserve"> </w:t>
      </w:r>
      <w:r w:rsidRPr="00DF423B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Original MS spectra</w:t>
      </w:r>
    </w:p>
    <w:p w14:paraId="4690EB33" w14:textId="77777777" w:rsidR="00104F18" w:rsidRPr="00DA1BD1" w:rsidRDefault="00104F18" w:rsidP="00104F18">
      <w:pPr>
        <w:pStyle w:val="MDPI12title"/>
        <w:spacing w:line="240" w:lineRule="atLeast"/>
        <w:rPr>
          <w:rFonts w:cs="Times-Roman"/>
          <w:b w:val="0"/>
          <w:szCs w:val="36"/>
        </w:rPr>
      </w:pPr>
      <w:bookmarkStart w:id="0" w:name="_Hlk500355274"/>
      <w:bookmarkStart w:id="1" w:name="_Hlk500355355"/>
      <w:r w:rsidRPr="00DA1BD1">
        <w:rPr>
          <w:rFonts w:cs="Times-Roman"/>
          <w:szCs w:val="36"/>
        </w:rPr>
        <w:t>2-Phenyl-4,4,5,5-tetramethylimidazoline-1-oxyl 3-oxide Radical (PTIO</w:t>
      </w:r>
      <w:r w:rsidRPr="00DA1BD1">
        <w:rPr>
          <w:rFonts w:cs="Times-Roman"/>
          <w:sz w:val="20"/>
        </w:rPr>
        <w:t>•</w:t>
      </w:r>
      <w:r w:rsidRPr="00DA1BD1">
        <w:rPr>
          <w:rFonts w:cs="Times-Roman"/>
          <w:szCs w:val="36"/>
        </w:rPr>
        <w:t xml:space="preserve">) Trapping Activity and Mechanisms of 16 Phenolic </w:t>
      </w:r>
      <w:proofErr w:type="spellStart"/>
      <w:r w:rsidRPr="00DA1BD1">
        <w:rPr>
          <w:rFonts w:cs="Times-Roman"/>
          <w:szCs w:val="36"/>
        </w:rPr>
        <w:t>Xanthones</w:t>
      </w:r>
      <w:proofErr w:type="spellEnd"/>
      <w:r w:rsidRPr="00DA1BD1">
        <w:rPr>
          <w:rFonts w:cs="Times-Roman"/>
          <w:szCs w:val="36"/>
        </w:rPr>
        <w:t xml:space="preserve"> </w:t>
      </w:r>
    </w:p>
    <w:p w14:paraId="7893F7B2" w14:textId="77777777" w:rsidR="00DF423B" w:rsidRPr="00FA2083" w:rsidRDefault="00DF423B" w:rsidP="00DF423B">
      <w:pPr>
        <w:pStyle w:val="MDPI13authornames"/>
        <w:spacing w:line="240" w:lineRule="auto"/>
        <w:rPr>
          <w:color w:val="auto"/>
        </w:rPr>
      </w:pPr>
      <w:bookmarkStart w:id="2" w:name="_GoBack"/>
      <w:bookmarkEnd w:id="2"/>
      <w:proofErr w:type="spellStart"/>
      <w:r w:rsidRPr="00FA2083">
        <w:rPr>
          <w:color w:val="auto"/>
        </w:rPr>
        <w:t>Xican</w:t>
      </w:r>
      <w:proofErr w:type="spellEnd"/>
      <w:r w:rsidRPr="00FA2083">
        <w:rPr>
          <w:color w:val="auto"/>
        </w:rPr>
        <w:t xml:space="preserve"> Li</w:t>
      </w:r>
      <w:r w:rsidRPr="00FA2083">
        <w:rPr>
          <w:color w:val="auto"/>
          <w:vertAlign w:val="superscript"/>
        </w:rPr>
        <w:t xml:space="preserve"> 1, 2, †, *</w:t>
      </w:r>
      <w:bookmarkEnd w:id="0"/>
      <w:r w:rsidRPr="00FA2083">
        <w:rPr>
          <w:color w:val="auto"/>
        </w:rPr>
        <w:t>, Ban</w:t>
      </w:r>
      <w:r w:rsidRPr="00FA2083">
        <w:rPr>
          <w:color w:val="auto"/>
          <w:vertAlign w:val="superscript"/>
        </w:rPr>
        <w:t xml:space="preserve"> </w:t>
      </w:r>
      <w:r w:rsidRPr="00FA2083">
        <w:rPr>
          <w:color w:val="auto"/>
        </w:rPr>
        <w:t xml:space="preserve">Chen </w:t>
      </w:r>
      <w:r w:rsidRPr="00FA2083">
        <w:rPr>
          <w:color w:val="auto"/>
          <w:vertAlign w:val="superscript"/>
        </w:rPr>
        <w:t>1, 2, †</w:t>
      </w:r>
      <w:r w:rsidRPr="00FA2083">
        <w:rPr>
          <w:color w:val="auto"/>
        </w:rPr>
        <w:t xml:space="preserve">, </w:t>
      </w:r>
      <w:proofErr w:type="spellStart"/>
      <w:r w:rsidRPr="00FA2083">
        <w:rPr>
          <w:color w:val="auto"/>
        </w:rPr>
        <w:t>Xiaojun</w:t>
      </w:r>
      <w:proofErr w:type="spellEnd"/>
      <w:r w:rsidRPr="00FA2083">
        <w:rPr>
          <w:color w:val="auto"/>
        </w:rPr>
        <w:t xml:space="preserve"> Zhao</w:t>
      </w:r>
      <w:r w:rsidRPr="00FA2083">
        <w:rPr>
          <w:color w:val="auto"/>
          <w:vertAlign w:val="superscript"/>
        </w:rPr>
        <w:t xml:space="preserve"> 1, 2</w:t>
      </w:r>
      <w:r w:rsidRPr="00FA2083">
        <w:rPr>
          <w:color w:val="auto"/>
        </w:rPr>
        <w:t xml:space="preserve">, Dongfeng Chen </w:t>
      </w:r>
      <w:r w:rsidRPr="00FA2083">
        <w:rPr>
          <w:color w:val="auto"/>
          <w:vertAlign w:val="superscript"/>
        </w:rPr>
        <w:t>3, 4, *</w:t>
      </w:r>
    </w:p>
    <w:p w14:paraId="5F924F23" w14:textId="77777777" w:rsidR="00DF423B" w:rsidRPr="00FA2083" w:rsidRDefault="00DF423B" w:rsidP="00DF423B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1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>School of Chinese Herbal Medicine</w:t>
      </w:r>
      <w:r w:rsidRPr="00FA2083">
        <w:rPr>
          <w:rFonts w:eastAsiaTheme="minorEastAsia"/>
          <w:color w:val="auto"/>
          <w:lang w:eastAsia="zh-CN"/>
        </w:rPr>
        <w:t>,</w:t>
      </w:r>
      <w:r w:rsidRPr="00FA2083">
        <w:rPr>
          <w:color w:val="auto"/>
        </w:rPr>
        <w:t xml:space="preserve">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  <w:r w:rsidRPr="00FA2083">
        <w:rPr>
          <w:rFonts w:eastAsiaTheme="minorEastAsia"/>
          <w:color w:val="auto"/>
          <w:lang w:val="fr-CH" w:eastAsia="zh-CN"/>
        </w:rPr>
        <w:t xml:space="preserve"> </w:t>
      </w:r>
      <w:r w:rsidRPr="00FA2083">
        <w:rPr>
          <w:color w:val="auto"/>
        </w:rPr>
        <w:t>imchenban@foxmail.com (B.C.)</w:t>
      </w:r>
    </w:p>
    <w:p w14:paraId="0AF2EC14" w14:textId="77777777" w:rsidR="00DF423B" w:rsidRPr="00FA2083" w:rsidRDefault="00DF423B" w:rsidP="00DF423B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2</w:t>
      </w:r>
      <w:r w:rsidRPr="00FA2083">
        <w:rPr>
          <w:color w:val="auto"/>
          <w:lang w:val="fr-CH"/>
        </w:rPr>
        <w:tab/>
        <w:t>Innovative Research &amp; Development Laboratory of TCM</w:t>
      </w:r>
      <w:r w:rsidRPr="00FA2083">
        <w:rPr>
          <w:color w:val="auto"/>
        </w:rPr>
        <w:t xml:space="preserve">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p w14:paraId="24576022" w14:textId="77777777" w:rsidR="00DF423B" w:rsidRPr="00FA2083" w:rsidRDefault="00DF423B" w:rsidP="00DF423B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3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 xml:space="preserve">School of Basic Medical Science,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p w14:paraId="470FB9EA" w14:textId="77777777" w:rsidR="00DF423B" w:rsidRPr="00FA2083" w:rsidRDefault="00DF423B" w:rsidP="00DF423B">
      <w:pPr>
        <w:pStyle w:val="MDPI16affiliation"/>
        <w:spacing w:line="240" w:lineRule="auto"/>
        <w:rPr>
          <w:color w:val="auto"/>
          <w:lang w:val="fr-CH"/>
        </w:rPr>
      </w:pPr>
      <w:r w:rsidRPr="00FA2083">
        <w:rPr>
          <w:color w:val="auto"/>
          <w:vertAlign w:val="superscript"/>
          <w:lang w:val="fr-CH"/>
        </w:rPr>
        <w:t>4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 xml:space="preserve">The Research Center of Basic Integrative Medicine,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bookmarkEnd w:id="1"/>
    <w:p w14:paraId="415C1D60" w14:textId="77777777" w:rsidR="00DF423B" w:rsidRPr="00FA2083" w:rsidRDefault="00DF423B" w:rsidP="00DF423B">
      <w:pPr>
        <w:pStyle w:val="Mdeck2authorcorrespondence"/>
        <w:spacing w:line="240" w:lineRule="auto"/>
        <w:rPr>
          <w:rStyle w:val="a7"/>
          <w:rFonts w:eastAsia="等线"/>
          <w:color w:val="auto"/>
          <w:szCs w:val="18"/>
        </w:rPr>
      </w:pPr>
      <w:r w:rsidRPr="00FA2083">
        <w:rPr>
          <w:b/>
          <w:color w:val="auto"/>
          <w:szCs w:val="18"/>
        </w:rPr>
        <w:t>*</w:t>
      </w:r>
      <w:r w:rsidRPr="00FA2083">
        <w:rPr>
          <w:rFonts w:eastAsia="Meiryo UI"/>
          <w:color w:val="auto"/>
          <w:szCs w:val="18"/>
          <w:vertAlign w:val="superscript"/>
        </w:rPr>
        <w:tab/>
      </w:r>
      <w:r w:rsidRPr="00FA2083">
        <w:rPr>
          <w:color w:val="auto"/>
          <w:szCs w:val="18"/>
        </w:rPr>
        <w:t xml:space="preserve">Correspondence: </w:t>
      </w:r>
      <w:r w:rsidRPr="00FA2083">
        <w:rPr>
          <w:rFonts w:eastAsiaTheme="minorEastAsia" w:cs="Times New Roman"/>
          <w:snapToGrid/>
          <w:color w:val="auto"/>
          <w:szCs w:val="18"/>
          <w:lang w:val="fr-CH" w:eastAsia="zh-CN"/>
        </w:rPr>
        <w:t>lixican@126.com</w:t>
      </w:r>
      <w:r w:rsidRPr="00FA2083">
        <w:rPr>
          <w:rStyle w:val="a7"/>
          <w:rFonts w:eastAsia="等线"/>
          <w:color w:val="auto"/>
          <w:szCs w:val="18"/>
        </w:rPr>
        <w:t xml:space="preserve"> </w:t>
      </w:r>
      <w:r w:rsidRPr="00FA2083">
        <w:rPr>
          <w:color w:val="auto"/>
          <w:szCs w:val="18"/>
        </w:rPr>
        <w:t xml:space="preserve">or </w:t>
      </w:r>
      <w:r w:rsidRPr="00FA2083">
        <w:rPr>
          <w:rFonts w:eastAsiaTheme="minorEastAsia" w:cs="Times New Roman"/>
          <w:snapToGrid/>
          <w:szCs w:val="18"/>
          <w:lang w:val="fr-CH" w:eastAsia="zh-CN"/>
        </w:rPr>
        <w:t>lixc@gzucm.edu.cn</w:t>
      </w:r>
      <w:r w:rsidRPr="00FA2083">
        <w:rPr>
          <w:color w:val="auto"/>
          <w:szCs w:val="18"/>
        </w:rPr>
        <w:t xml:space="preserve"> (X.L.); </w:t>
      </w:r>
      <w:hyperlink r:id="rId6" w:history="1">
        <w:r w:rsidRPr="00FA2083">
          <w:rPr>
            <w:rStyle w:val="a7"/>
            <w:rFonts w:eastAsia="等线"/>
            <w:color w:val="auto"/>
            <w:szCs w:val="18"/>
          </w:rPr>
          <w:t>chen888@gzucm.edu.cn</w:t>
        </w:r>
      </w:hyperlink>
      <w:r w:rsidRPr="00FA2083">
        <w:rPr>
          <w:rStyle w:val="a7"/>
          <w:rFonts w:eastAsia="等线"/>
          <w:color w:val="auto"/>
          <w:szCs w:val="18"/>
        </w:rPr>
        <w:t xml:space="preserve"> </w:t>
      </w:r>
      <w:r w:rsidRPr="00FA2083">
        <w:rPr>
          <w:color w:val="auto"/>
          <w:szCs w:val="18"/>
          <w:lang w:val="fr-CH"/>
        </w:rPr>
        <w:t>(D.C.)</w:t>
      </w:r>
      <w:r w:rsidRPr="00FA2083">
        <w:rPr>
          <w:color w:val="auto"/>
          <w:szCs w:val="18"/>
        </w:rPr>
        <w:t xml:space="preserve">; </w:t>
      </w:r>
      <w:r w:rsidRPr="00FA2083">
        <w:rPr>
          <w:color w:val="auto"/>
          <w:szCs w:val="18"/>
        </w:rPr>
        <w:br/>
        <w:t xml:space="preserve">Tel.: </w:t>
      </w:r>
      <w:r w:rsidRPr="00FA2083">
        <w:rPr>
          <w:rStyle w:val="a7"/>
          <w:rFonts w:eastAsia="等线"/>
          <w:color w:val="auto"/>
          <w:szCs w:val="18"/>
        </w:rPr>
        <w:t>+86-203-935-8076 (X.L.)</w:t>
      </w:r>
    </w:p>
    <w:p w14:paraId="05DFBDC7" w14:textId="77777777" w:rsidR="00DF423B" w:rsidRPr="00FA2083" w:rsidRDefault="00DF423B" w:rsidP="00DF423B">
      <w:pPr>
        <w:pStyle w:val="Mdeck2authorcorrespondence"/>
        <w:spacing w:line="240" w:lineRule="auto"/>
        <w:rPr>
          <w:rFonts w:cs="Times-Italic"/>
          <w:iCs/>
          <w:szCs w:val="18"/>
        </w:rPr>
      </w:pPr>
      <w:r w:rsidRPr="00FA2083">
        <w:rPr>
          <w:rFonts w:cs="Times-Italic"/>
          <w:b/>
          <w:iCs/>
          <w:szCs w:val="18"/>
          <w:vertAlign w:val="superscript"/>
        </w:rPr>
        <w:t>†</w:t>
      </w:r>
      <w:r w:rsidRPr="00FA2083">
        <w:rPr>
          <w:rFonts w:cs="Times-Italic"/>
          <w:b/>
          <w:iCs/>
          <w:szCs w:val="18"/>
          <w:vertAlign w:val="superscript"/>
        </w:rPr>
        <w:tab/>
      </w:r>
      <w:r w:rsidRPr="00FA2083">
        <w:rPr>
          <w:rFonts w:cs="Times-Italic"/>
          <w:iCs/>
          <w:szCs w:val="18"/>
        </w:rPr>
        <w:t>These authors contributed equally to this work.</w:t>
      </w:r>
    </w:p>
    <w:p w14:paraId="0772F8D7" w14:textId="77777777" w:rsidR="001F05CE" w:rsidRDefault="001F05CE">
      <w:pPr>
        <w:widowControl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>
        <w:rPr>
          <w:rFonts w:ascii="Times-Italic" w:hAnsi="Times-Italic" w:cs="Times-Italic"/>
          <w:iCs/>
          <w:kern w:val="0"/>
          <w:sz w:val="24"/>
          <w:lang w:bidi="en-US"/>
        </w:rPr>
        <w:br w:type="page"/>
      </w:r>
    </w:p>
    <w:p w14:paraId="440DF5A3" w14:textId="25F6268A" w:rsid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lastRenderedPageBreak/>
        <w:drawing>
          <wp:inline distT="0" distB="0" distL="0" distR="0" wp14:anchorId="47DACCF3" wp14:editId="12962AD7">
            <wp:extent cx="5414683" cy="1197610"/>
            <wp:effectExtent l="0" t="0" r="0" b="254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8334" cy="1198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314AF4" w14:textId="1721F5F1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Pr="00DF423B">
        <w:rPr>
          <w:iCs/>
          <w:color w:val="0000CC"/>
          <w:sz w:val="20"/>
        </w:rPr>
        <w:t>1</w:t>
      </w:r>
      <w:r w:rsidR="003339B9" w:rsidRPr="00DF423B">
        <w:rPr>
          <w:iCs/>
          <w:color w:val="0000CC"/>
          <w:sz w:val="20"/>
        </w:rPr>
        <w:t>A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Chromatogram of possible dimeric products of </w:t>
      </w:r>
      <w:proofErr w:type="spellStart"/>
      <w:r w:rsidRPr="00DF423B">
        <w:rPr>
          <w:iCs/>
          <w:sz w:val="20"/>
        </w:rPr>
        <w:t>garcinone</w:t>
      </w:r>
      <w:proofErr w:type="spellEnd"/>
      <w:r w:rsidRPr="00DF423B">
        <w:rPr>
          <w:iCs/>
          <w:sz w:val="20"/>
        </w:rPr>
        <w:t xml:space="preserve"> C when the formula [C</w:t>
      </w:r>
      <w:r w:rsidRPr="00DF423B">
        <w:rPr>
          <w:iCs/>
          <w:sz w:val="20"/>
          <w:vertAlign w:val="subscript"/>
        </w:rPr>
        <w:t>46</w:t>
      </w:r>
      <w:r w:rsidRPr="00DF423B">
        <w:rPr>
          <w:iCs/>
          <w:sz w:val="20"/>
        </w:rPr>
        <w:t>H</w:t>
      </w:r>
      <w:r w:rsidRPr="00DF423B">
        <w:rPr>
          <w:iCs/>
          <w:sz w:val="20"/>
          <w:vertAlign w:val="subscript"/>
        </w:rPr>
        <w:t>50</w:t>
      </w:r>
      <w:r w:rsidRPr="00DF423B">
        <w:rPr>
          <w:iCs/>
          <w:sz w:val="20"/>
        </w:rPr>
        <w:t>O</w:t>
      </w:r>
      <w:r w:rsidRPr="00DF423B">
        <w:rPr>
          <w:iCs/>
          <w:sz w:val="20"/>
          <w:vertAlign w:val="subscript"/>
        </w:rPr>
        <w:t>14</w:t>
      </w:r>
      <w:r w:rsidRPr="00DF423B">
        <w:rPr>
          <w:iCs/>
          <w:sz w:val="20"/>
        </w:rPr>
        <w:t>-H]</w:t>
      </w:r>
      <w:r w:rsidRPr="00DF423B">
        <w:rPr>
          <w:iCs/>
          <w:sz w:val="20"/>
          <w:vertAlign w:val="superscript"/>
        </w:rPr>
        <w:t>-</w:t>
      </w:r>
      <w:r w:rsidRPr="00DF423B">
        <w:rPr>
          <w:iCs/>
          <w:sz w:val="20"/>
        </w:rPr>
        <w:t xml:space="preserve"> was extracted.</w:t>
      </w:r>
    </w:p>
    <w:p w14:paraId="049CBB70" w14:textId="50ACB6C0" w:rsid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drawing>
          <wp:inline distT="0" distB="0" distL="0" distR="0" wp14:anchorId="08BAF0C5" wp14:editId="4F2B7177">
            <wp:extent cx="5274310" cy="1636952"/>
            <wp:effectExtent l="0" t="0" r="0" b="1905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474F6" w14:textId="4817EDD9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="003339B9" w:rsidRPr="00DF423B">
        <w:rPr>
          <w:iCs/>
          <w:color w:val="0000CC"/>
          <w:sz w:val="20"/>
        </w:rPr>
        <w:t>1B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Primary MS spectra of </w:t>
      </w:r>
      <w:proofErr w:type="spellStart"/>
      <w:r w:rsidRPr="00DF423B">
        <w:rPr>
          <w:iCs/>
          <w:sz w:val="20"/>
        </w:rPr>
        <w:t>garcinone</w:t>
      </w:r>
      <w:proofErr w:type="spellEnd"/>
      <w:r w:rsidRPr="00DF423B">
        <w:rPr>
          <w:iCs/>
          <w:sz w:val="20"/>
        </w:rPr>
        <w:t xml:space="preserve"> C - </w:t>
      </w:r>
      <w:proofErr w:type="spellStart"/>
      <w:r w:rsidRPr="00DF423B">
        <w:rPr>
          <w:iCs/>
          <w:sz w:val="20"/>
        </w:rPr>
        <w:t>garcinone</w:t>
      </w:r>
      <w:proofErr w:type="spellEnd"/>
      <w:r w:rsidRPr="00DF423B">
        <w:rPr>
          <w:iCs/>
          <w:sz w:val="20"/>
        </w:rPr>
        <w:t xml:space="preserve"> C dimer</w:t>
      </w:r>
      <w:r w:rsidR="00DF423B" w:rsidRPr="00DF423B">
        <w:rPr>
          <w:iCs/>
          <w:sz w:val="20"/>
        </w:rPr>
        <w:t>.</w:t>
      </w:r>
    </w:p>
    <w:p w14:paraId="649C9E06" w14:textId="1CAED597" w:rsid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drawing>
          <wp:inline distT="0" distB="0" distL="0" distR="0" wp14:anchorId="274889AA" wp14:editId="0ABD5692">
            <wp:extent cx="5274310" cy="1636952"/>
            <wp:effectExtent l="0" t="0" r="2540" b="1905"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504B49" w14:textId="317DC723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="003339B9" w:rsidRPr="00DF423B">
        <w:rPr>
          <w:iCs/>
          <w:color w:val="0000CC"/>
          <w:sz w:val="20"/>
        </w:rPr>
        <w:t>1C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Secondary MS spectra of </w:t>
      </w:r>
      <w:proofErr w:type="spellStart"/>
      <w:r w:rsidRPr="00DF423B">
        <w:rPr>
          <w:iCs/>
          <w:sz w:val="20"/>
        </w:rPr>
        <w:t>garcinone</w:t>
      </w:r>
      <w:proofErr w:type="spellEnd"/>
      <w:r w:rsidRPr="00DF423B">
        <w:rPr>
          <w:iCs/>
          <w:sz w:val="20"/>
        </w:rPr>
        <w:t xml:space="preserve"> C - </w:t>
      </w:r>
      <w:proofErr w:type="spellStart"/>
      <w:r w:rsidRPr="00DF423B">
        <w:rPr>
          <w:iCs/>
          <w:sz w:val="20"/>
        </w:rPr>
        <w:t>garcinone</w:t>
      </w:r>
      <w:proofErr w:type="spellEnd"/>
      <w:r w:rsidRPr="00DF423B">
        <w:rPr>
          <w:iCs/>
          <w:sz w:val="20"/>
        </w:rPr>
        <w:t xml:space="preserve"> C dimer.</w:t>
      </w:r>
    </w:p>
    <w:p w14:paraId="10ECAA79" w14:textId="77777777" w:rsidR="001F05CE" w:rsidRDefault="001F05CE">
      <w:pPr>
        <w:widowControl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>
        <w:rPr>
          <w:rFonts w:ascii="Times-Italic" w:hAnsi="Times-Italic" w:cs="Times-Italic"/>
          <w:iCs/>
          <w:kern w:val="0"/>
          <w:sz w:val="24"/>
          <w:lang w:bidi="en-US"/>
        </w:rPr>
        <w:br w:type="page"/>
      </w:r>
    </w:p>
    <w:p w14:paraId="2BE3EF4B" w14:textId="5BF0DEC3" w:rsidR="00B1531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lastRenderedPageBreak/>
        <w:drawing>
          <wp:inline distT="0" distB="0" distL="0" distR="0" wp14:anchorId="647C7C84" wp14:editId="475710F5">
            <wp:extent cx="5450542" cy="388991"/>
            <wp:effectExtent l="0" t="0" r="0" b="0"/>
            <wp:docPr id="112" name="Pictur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730" cy="407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7E4F79" w14:textId="275E6D5C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="003339B9" w:rsidRPr="00DF423B">
        <w:rPr>
          <w:iCs/>
          <w:color w:val="0000CC"/>
          <w:sz w:val="20"/>
        </w:rPr>
        <w:t>2A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Chromatogram of possible dimeric products of γ-</w:t>
      </w:r>
      <w:proofErr w:type="spellStart"/>
      <w:r w:rsidRPr="00DF423B">
        <w:rPr>
          <w:iCs/>
          <w:sz w:val="20"/>
        </w:rPr>
        <w:t>mangostin</w:t>
      </w:r>
      <w:proofErr w:type="spellEnd"/>
      <w:r w:rsidRPr="00DF423B">
        <w:rPr>
          <w:iCs/>
          <w:sz w:val="20"/>
        </w:rPr>
        <w:t xml:space="preserve"> when the formula [C</w:t>
      </w:r>
      <w:r w:rsidRPr="00DF423B">
        <w:rPr>
          <w:iCs/>
          <w:sz w:val="20"/>
          <w:vertAlign w:val="subscript"/>
        </w:rPr>
        <w:t>46</w:t>
      </w:r>
      <w:r w:rsidRPr="00DF423B">
        <w:rPr>
          <w:iCs/>
          <w:sz w:val="20"/>
        </w:rPr>
        <w:t>H</w:t>
      </w:r>
      <w:r w:rsidRPr="00DF423B">
        <w:rPr>
          <w:iCs/>
          <w:sz w:val="20"/>
          <w:vertAlign w:val="subscript"/>
        </w:rPr>
        <w:t>46</w:t>
      </w:r>
      <w:r w:rsidRPr="00DF423B">
        <w:rPr>
          <w:iCs/>
          <w:sz w:val="20"/>
        </w:rPr>
        <w:t>O</w:t>
      </w:r>
      <w:r w:rsidRPr="00DF423B">
        <w:rPr>
          <w:iCs/>
          <w:sz w:val="20"/>
          <w:vertAlign w:val="subscript"/>
        </w:rPr>
        <w:t>12</w:t>
      </w:r>
      <w:r w:rsidRPr="00DF423B">
        <w:rPr>
          <w:iCs/>
          <w:sz w:val="20"/>
        </w:rPr>
        <w:t>-H]</w:t>
      </w:r>
      <w:r w:rsidRPr="00DF423B">
        <w:rPr>
          <w:iCs/>
          <w:sz w:val="20"/>
          <w:vertAlign w:val="superscript"/>
        </w:rPr>
        <w:t>-</w:t>
      </w:r>
      <w:r w:rsidRPr="00DF423B">
        <w:rPr>
          <w:iCs/>
          <w:sz w:val="20"/>
        </w:rPr>
        <w:t xml:space="preserve"> was extracted.</w:t>
      </w:r>
    </w:p>
    <w:p w14:paraId="00F0EDA0" w14:textId="7A454153" w:rsidR="001F05CE" w:rsidRP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drawing>
          <wp:inline distT="0" distB="0" distL="0" distR="0" wp14:anchorId="4DE8136C" wp14:editId="7E37319D">
            <wp:extent cx="5274310" cy="1636952"/>
            <wp:effectExtent l="0" t="0" r="0" b="1905"/>
            <wp:docPr id="113" name="Pictur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5DDF7" w14:textId="31EE3CDF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="003339B9" w:rsidRPr="00DF423B">
        <w:rPr>
          <w:iCs/>
          <w:color w:val="0000CC"/>
          <w:sz w:val="20"/>
        </w:rPr>
        <w:t>2B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Primary MS spectra of γ-</w:t>
      </w:r>
      <w:proofErr w:type="spellStart"/>
      <w:r w:rsidRPr="00DF423B">
        <w:rPr>
          <w:iCs/>
          <w:sz w:val="20"/>
        </w:rPr>
        <w:t>mangostin</w:t>
      </w:r>
      <w:proofErr w:type="spellEnd"/>
      <w:r w:rsidRPr="00DF423B">
        <w:rPr>
          <w:iCs/>
          <w:sz w:val="20"/>
        </w:rPr>
        <w:t>-γ-</w:t>
      </w:r>
      <w:proofErr w:type="spellStart"/>
      <w:r w:rsidRPr="00DF423B">
        <w:rPr>
          <w:iCs/>
          <w:sz w:val="20"/>
        </w:rPr>
        <w:t>mangostin</w:t>
      </w:r>
      <w:proofErr w:type="spellEnd"/>
      <w:r w:rsidRPr="00DF423B">
        <w:rPr>
          <w:iCs/>
          <w:sz w:val="20"/>
        </w:rPr>
        <w:t xml:space="preserve"> dimer.</w:t>
      </w:r>
    </w:p>
    <w:p w14:paraId="00D2BE99" w14:textId="75496D45" w:rsidR="001F05CE" w:rsidRP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drawing>
          <wp:inline distT="0" distB="0" distL="0" distR="0" wp14:anchorId="1CF1D872" wp14:editId="4149CC01">
            <wp:extent cx="5274310" cy="1636952"/>
            <wp:effectExtent l="0" t="0" r="2540" b="1905"/>
            <wp:docPr id="114" name="Pictur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546D8B" w14:textId="5FF12543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</w:rPr>
      </w:pPr>
      <w:r w:rsidRPr="00DF423B">
        <w:rPr>
          <w:iCs/>
          <w:color w:val="0000CC"/>
          <w:sz w:val="20"/>
        </w:rPr>
        <w:t xml:space="preserve">Figure </w:t>
      </w:r>
      <w:r w:rsidR="007F439B" w:rsidRPr="00DF423B">
        <w:rPr>
          <w:iCs/>
          <w:color w:val="0000CC"/>
          <w:sz w:val="20"/>
        </w:rPr>
        <w:t>S</w:t>
      </w:r>
      <w:r w:rsidR="003339B9" w:rsidRPr="00DF423B">
        <w:rPr>
          <w:iCs/>
          <w:color w:val="0000CC"/>
          <w:sz w:val="20"/>
        </w:rPr>
        <w:t>2C</w:t>
      </w:r>
      <w:r w:rsidRPr="00DF423B">
        <w:rPr>
          <w:iCs/>
          <w:color w:val="0000CC"/>
          <w:sz w:val="20"/>
        </w:rPr>
        <w:t>.</w:t>
      </w:r>
      <w:r w:rsidRPr="00DF423B">
        <w:rPr>
          <w:iCs/>
          <w:sz w:val="20"/>
        </w:rPr>
        <w:t xml:space="preserve"> Secondary MS spectra of γ-</w:t>
      </w:r>
      <w:proofErr w:type="spellStart"/>
      <w:r w:rsidRPr="00DF423B">
        <w:rPr>
          <w:iCs/>
          <w:sz w:val="20"/>
        </w:rPr>
        <w:t>mangostin</w:t>
      </w:r>
      <w:proofErr w:type="spellEnd"/>
      <w:r w:rsidRPr="00DF423B">
        <w:rPr>
          <w:iCs/>
          <w:sz w:val="20"/>
        </w:rPr>
        <w:t>-γ-</w:t>
      </w:r>
      <w:proofErr w:type="spellStart"/>
      <w:r w:rsidRPr="00DF423B">
        <w:rPr>
          <w:iCs/>
          <w:sz w:val="20"/>
        </w:rPr>
        <w:t>mangostin</w:t>
      </w:r>
      <w:proofErr w:type="spellEnd"/>
      <w:r w:rsidRPr="00DF423B">
        <w:rPr>
          <w:iCs/>
          <w:sz w:val="20"/>
        </w:rPr>
        <w:t xml:space="preserve"> dimer.</w:t>
      </w:r>
    </w:p>
    <w:p w14:paraId="5F0CFC86" w14:textId="77777777" w:rsidR="001F05CE" w:rsidRDefault="001F05CE">
      <w:pPr>
        <w:widowControl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>
        <w:rPr>
          <w:rFonts w:ascii="Times-Italic" w:hAnsi="Times-Italic" w:cs="Times-Italic"/>
          <w:iCs/>
          <w:kern w:val="0"/>
          <w:sz w:val="24"/>
          <w:lang w:bidi="en-US"/>
        </w:rPr>
        <w:br w:type="page"/>
      </w:r>
    </w:p>
    <w:p w14:paraId="584A2EB7" w14:textId="0C0311BE" w:rsidR="001F05CE" w:rsidRPr="001F05CE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-Italic" w:hAnsi="Times-Italic" w:cs="Times-Italic"/>
          <w:iCs/>
          <w:kern w:val="0"/>
          <w:sz w:val="24"/>
          <w:lang w:bidi="en-US"/>
        </w:rPr>
      </w:pPr>
      <w:r w:rsidRPr="006F2CFA">
        <w:rPr>
          <w:rFonts w:asciiTheme="majorHAnsi" w:hAnsiTheme="majorHAnsi"/>
          <w:noProof/>
        </w:rPr>
        <w:lastRenderedPageBreak/>
        <w:drawing>
          <wp:inline distT="0" distB="0" distL="0" distR="0" wp14:anchorId="6CCC5DFE" wp14:editId="6A1B892F">
            <wp:extent cx="5274310" cy="376414"/>
            <wp:effectExtent l="0" t="0" r="2540" b="508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17BDC" w14:textId="6724432C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3A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Chromatogram of possible dimeric products of </w:t>
      </w:r>
      <w:bookmarkStart w:id="3" w:name="_Hlk511983007"/>
      <w:proofErr w:type="spellStart"/>
      <w:r w:rsidRPr="00DF423B">
        <w:rPr>
          <w:iCs/>
          <w:sz w:val="20"/>
          <w:szCs w:val="24"/>
        </w:rPr>
        <w:t>Subelliptenone</w:t>
      </w:r>
      <w:proofErr w:type="spellEnd"/>
      <w:r w:rsidRPr="00DF423B">
        <w:rPr>
          <w:iCs/>
          <w:sz w:val="20"/>
          <w:szCs w:val="24"/>
        </w:rPr>
        <w:t xml:space="preserve"> G</w:t>
      </w:r>
      <w:bookmarkEnd w:id="3"/>
      <w:r w:rsidRPr="00DF423B">
        <w:rPr>
          <w:iCs/>
          <w:sz w:val="20"/>
          <w:szCs w:val="24"/>
        </w:rPr>
        <w:t xml:space="preserve"> when the formula [C</w:t>
      </w:r>
      <w:r w:rsidRPr="00DF423B">
        <w:rPr>
          <w:iCs/>
          <w:sz w:val="20"/>
          <w:szCs w:val="24"/>
          <w:vertAlign w:val="subscript"/>
        </w:rPr>
        <w:t>26</w:t>
      </w:r>
      <w:r w:rsidRPr="00DF423B">
        <w:rPr>
          <w:iCs/>
          <w:sz w:val="20"/>
          <w:szCs w:val="24"/>
        </w:rPr>
        <w:t>H</w:t>
      </w:r>
      <w:r w:rsidRPr="00DF423B">
        <w:rPr>
          <w:iCs/>
          <w:sz w:val="20"/>
          <w:szCs w:val="24"/>
          <w:vertAlign w:val="subscript"/>
        </w:rPr>
        <w:t>14</w:t>
      </w:r>
      <w:r w:rsidRPr="00DF423B">
        <w:rPr>
          <w:iCs/>
          <w:sz w:val="20"/>
          <w:szCs w:val="24"/>
        </w:rPr>
        <w:t>O</w:t>
      </w:r>
      <w:r w:rsidRPr="00DF423B">
        <w:rPr>
          <w:iCs/>
          <w:sz w:val="20"/>
          <w:szCs w:val="24"/>
          <w:vertAlign w:val="subscript"/>
        </w:rPr>
        <w:t>10</w:t>
      </w:r>
      <w:r w:rsidRPr="00DF423B">
        <w:rPr>
          <w:iCs/>
          <w:sz w:val="20"/>
          <w:szCs w:val="24"/>
        </w:rPr>
        <w:t>-H]</w:t>
      </w:r>
      <w:r w:rsidRPr="00DF423B">
        <w:rPr>
          <w:iCs/>
          <w:sz w:val="20"/>
          <w:szCs w:val="24"/>
          <w:vertAlign w:val="superscript"/>
        </w:rPr>
        <w:t>-</w:t>
      </w:r>
      <w:r w:rsidRPr="00DF423B">
        <w:rPr>
          <w:iCs/>
          <w:sz w:val="20"/>
          <w:szCs w:val="24"/>
        </w:rPr>
        <w:t xml:space="preserve"> was extracted.</w:t>
      </w:r>
    </w:p>
    <w:p w14:paraId="2F945109" w14:textId="6740A0AB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560BDDA" wp14:editId="4B665615">
            <wp:extent cx="5274310" cy="1636952"/>
            <wp:effectExtent l="0" t="0" r="0" b="1905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49130" w14:textId="163B5DB2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3B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</w:t>
      </w:r>
      <w:bookmarkStart w:id="4" w:name="_Hlk511983129"/>
      <w:r w:rsidRPr="00DF423B">
        <w:rPr>
          <w:iCs/>
          <w:sz w:val="20"/>
          <w:szCs w:val="24"/>
        </w:rPr>
        <w:t xml:space="preserve">primary MS spectra of </w:t>
      </w:r>
      <w:proofErr w:type="spellStart"/>
      <w:r w:rsidRPr="00DF423B">
        <w:rPr>
          <w:iCs/>
          <w:sz w:val="20"/>
          <w:szCs w:val="24"/>
        </w:rPr>
        <w:t>Subelliptenone</w:t>
      </w:r>
      <w:proofErr w:type="spellEnd"/>
      <w:r w:rsidRPr="00DF423B">
        <w:rPr>
          <w:iCs/>
          <w:sz w:val="20"/>
          <w:szCs w:val="24"/>
        </w:rPr>
        <w:t xml:space="preserve"> G - </w:t>
      </w:r>
      <w:proofErr w:type="spellStart"/>
      <w:r w:rsidRPr="00DF423B">
        <w:rPr>
          <w:iCs/>
          <w:sz w:val="20"/>
          <w:szCs w:val="24"/>
        </w:rPr>
        <w:t>Subelliptenone</w:t>
      </w:r>
      <w:proofErr w:type="spellEnd"/>
      <w:r w:rsidRPr="00DF423B">
        <w:rPr>
          <w:iCs/>
          <w:sz w:val="20"/>
          <w:szCs w:val="24"/>
        </w:rPr>
        <w:t xml:space="preserve"> G dimer</w:t>
      </w:r>
      <w:r w:rsidR="00DF423B" w:rsidRPr="00DF423B">
        <w:rPr>
          <w:iCs/>
          <w:sz w:val="20"/>
          <w:szCs w:val="24"/>
        </w:rPr>
        <w:t>.</w:t>
      </w:r>
    </w:p>
    <w:bookmarkEnd w:id="4"/>
    <w:p w14:paraId="429ED5C0" w14:textId="044A52E6" w:rsidR="001F05CE" w:rsidRPr="007F439B" w:rsidRDefault="001F05CE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325B0644" w14:textId="387BDC99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B753BC0" wp14:editId="29017896">
            <wp:extent cx="5274310" cy="376414"/>
            <wp:effectExtent l="0" t="0" r="2540" b="5080"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AA5B7" w14:textId="13F1C14F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4A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</w:t>
      </w:r>
      <w:bookmarkStart w:id="5" w:name="_Hlk511984762"/>
      <w:r w:rsidRPr="00DF423B">
        <w:rPr>
          <w:iCs/>
          <w:sz w:val="20"/>
          <w:szCs w:val="24"/>
        </w:rPr>
        <w:t xml:space="preserve">Chromatogram of possible dimeric products of </w:t>
      </w:r>
      <w:proofErr w:type="spellStart"/>
      <w:r w:rsidRPr="00DF423B">
        <w:rPr>
          <w:iCs/>
          <w:sz w:val="20"/>
          <w:szCs w:val="24"/>
        </w:rPr>
        <w:t>isomangiferin</w:t>
      </w:r>
      <w:proofErr w:type="spellEnd"/>
      <w:r w:rsidRPr="00DF423B">
        <w:rPr>
          <w:iCs/>
          <w:sz w:val="20"/>
          <w:szCs w:val="24"/>
        </w:rPr>
        <w:t xml:space="preserve"> when the formula [C</w:t>
      </w:r>
      <w:r w:rsidRPr="00DF423B">
        <w:rPr>
          <w:iCs/>
          <w:sz w:val="20"/>
          <w:szCs w:val="24"/>
          <w:vertAlign w:val="subscript"/>
        </w:rPr>
        <w:t>38</w:t>
      </w:r>
      <w:r w:rsidRPr="00DF423B">
        <w:rPr>
          <w:iCs/>
          <w:sz w:val="20"/>
          <w:szCs w:val="24"/>
        </w:rPr>
        <w:t>H</w:t>
      </w:r>
      <w:r w:rsidRPr="00DF423B">
        <w:rPr>
          <w:iCs/>
          <w:sz w:val="20"/>
          <w:szCs w:val="24"/>
          <w:vertAlign w:val="subscript"/>
        </w:rPr>
        <w:t>34</w:t>
      </w:r>
      <w:r w:rsidRPr="00DF423B">
        <w:rPr>
          <w:iCs/>
          <w:sz w:val="20"/>
          <w:szCs w:val="24"/>
        </w:rPr>
        <w:t>O</w:t>
      </w:r>
      <w:r w:rsidRPr="00DF423B">
        <w:rPr>
          <w:iCs/>
          <w:sz w:val="20"/>
          <w:szCs w:val="24"/>
          <w:vertAlign w:val="subscript"/>
        </w:rPr>
        <w:t>22</w:t>
      </w:r>
      <w:r w:rsidRPr="00DF423B">
        <w:rPr>
          <w:iCs/>
          <w:sz w:val="20"/>
          <w:szCs w:val="24"/>
        </w:rPr>
        <w:t>-H]</w:t>
      </w:r>
      <w:r w:rsidRPr="00DF423B">
        <w:rPr>
          <w:iCs/>
          <w:sz w:val="20"/>
          <w:szCs w:val="24"/>
          <w:vertAlign w:val="superscript"/>
        </w:rPr>
        <w:t>-</w:t>
      </w:r>
      <w:r w:rsidRPr="00DF423B">
        <w:rPr>
          <w:iCs/>
          <w:sz w:val="20"/>
          <w:szCs w:val="24"/>
        </w:rPr>
        <w:t xml:space="preserve"> was extracted</w:t>
      </w:r>
      <w:bookmarkEnd w:id="5"/>
      <w:r w:rsidRPr="00DF423B">
        <w:rPr>
          <w:iCs/>
          <w:sz w:val="20"/>
          <w:szCs w:val="24"/>
        </w:rPr>
        <w:t>.</w:t>
      </w:r>
    </w:p>
    <w:p w14:paraId="2B29346B" w14:textId="3D340E16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0A2402" wp14:editId="615962E6">
            <wp:extent cx="5274310" cy="1636952"/>
            <wp:effectExtent l="0" t="0" r="0" b="1905"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8A310" w14:textId="3C91A215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4B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Primary MS spectra of </w:t>
      </w:r>
      <w:proofErr w:type="spellStart"/>
      <w:r w:rsidRPr="00DF423B">
        <w:rPr>
          <w:iCs/>
          <w:sz w:val="20"/>
          <w:szCs w:val="24"/>
        </w:rPr>
        <w:t>isomangiferin-isomangiferin</w:t>
      </w:r>
      <w:proofErr w:type="spellEnd"/>
      <w:r w:rsidRPr="00DF423B">
        <w:rPr>
          <w:iCs/>
          <w:sz w:val="20"/>
          <w:szCs w:val="24"/>
        </w:rPr>
        <w:t xml:space="preserve"> dimer.</w:t>
      </w:r>
    </w:p>
    <w:p w14:paraId="47A6AE5B" w14:textId="792D69F0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2334412" wp14:editId="50737A73">
            <wp:extent cx="5274310" cy="1636952"/>
            <wp:effectExtent l="0" t="0" r="2540" b="1905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52324E" w14:textId="3A03C3D0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4C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Secondary MS spectra of </w:t>
      </w:r>
      <w:proofErr w:type="spellStart"/>
      <w:r w:rsidRPr="00DF423B">
        <w:rPr>
          <w:iCs/>
          <w:sz w:val="20"/>
          <w:szCs w:val="24"/>
        </w:rPr>
        <w:t>isomangiferin-isomangiferin</w:t>
      </w:r>
      <w:proofErr w:type="spellEnd"/>
      <w:r w:rsidRPr="00DF423B">
        <w:rPr>
          <w:iCs/>
          <w:sz w:val="20"/>
          <w:szCs w:val="24"/>
        </w:rPr>
        <w:t xml:space="preserve"> dimer.</w:t>
      </w:r>
    </w:p>
    <w:p w14:paraId="5E46060F" w14:textId="7C566BD1" w:rsidR="001F05CE" w:rsidRPr="007F439B" w:rsidRDefault="001F05CE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1A732FB5" w14:textId="278C1ABD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4EA858C" wp14:editId="04F48989">
            <wp:extent cx="5274310" cy="376414"/>
            <wp:effectExtent l="0" t="0" r="2540" b="508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21126" w14:textId="3D7BE7A4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5A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</w:t>
      </w:r>
      <w:bookmarkStart w:id="6" w:name="_Hlk511982957"/>
      <w:r w:rsidRPr="00DF423B">
        <w:rPr>
          <w:iCs/>
          <w:sz w:val="20"/>
          <w:szCs w:val="24"/>
        </w:rPr>
        <w:t>Chromatogram of possible dimeric products of 1,6,7-trihydroxyxanthone when the formula [C</w:t>
      </w:r>
      <w:r w:rsidRPr="00DF423B">
        <w:rPr>
          <w:iCs/>
          <w:sz w:val="20"/>
          <w:szCs w:val="24"/>
          <w:vertAlign w:val="subscript"/>
        </w:rPr>
        <w:t>26</w:t>
      </w:r>
      <w:r w:rsidRPr="00DF423B">
        <w:rPr>
          <w:iCs/>
          <w:sz w:val="20"/>
          <w:szCs w:val="24"/>
        </w:rPr>
        <w:t>H</w:t>
      </w:r>
      <w:r w:rsidRPr="00DF423B">
        <w:rPr>
          <w:iCs/>
          <w:sz w:val="20"/>
          <w:szCs w:val="24"/>
          <w:vertAlign w:val="subscript"/>
        </w:rPr>
        <w:t>14</w:t>
      </w:r>
      <w:r w:rsidRPr="00DF423B">
        <w:rPr>
          <w:iCs/>
          <w:sz w:val="20"/>
          <w:szCs w:val="24"/>
        </w:rPr>
        <w:t>O</w:t>
      </w:r>
      <w:r w:rsidRPr="00DF423B">
        <w:rPr>
          <w:iCs/>
          <w:sz w:val="20"/>
          <w:szCs w:val="24"/>
          <w:vertAlign w:val="subscript"/>
        </w:rPr>
        <w:t>10</w:t>
      </w:r>
      <w:r w:rsidRPr="00DF423B">
        <w:rPr>
          <w:iCs/>
          <w:sz w:val="20"/>
          <w:szCs w:val="24"/>
        </w:rPr>
        <w:t>-H]</w:t>
      </w:r>
      <w:r w:rsidRPr="00DF423B">
        <w:rPr>
          <w:iCs/>
          <w:sz w:val="20"/>
          <w:szCs w:val="24"/>
          <w:vertAlign w:val="superscript"/>
        </w:rPr>
        <w:t>-</w:t>
      </w:r>
      <w:r w:rsidRPr="00DF423B">
        <w:rPr>
          <w:iCs/>
          <w:sz w:val="20"/>
          <w:szCs w:val="24"/>
        </w:rPr>
        <w:t xml:space="preserve"> was extracted.</w:t>
      </w:r>
    </w:p>
    <w:p w14:paraId="6072F5F0" w14:textId="0DC725F6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25B0FB" wp14:editId="7B372659">
            <wp:extent cx="5274310" cy="1636952"/>
            <wp:effectExtent l="0" t="0" r="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F18E0" w14:textId="557259B1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4"/>
        </w:rPr>
      </w:pPr>
      <w:r w:rsidRPr="00DF423B">
        <w:rPr>
          <w:iCs/>
          <w:color w:val="0000CC"/>
          <w:sz w:val="20"/>
          <w:szCs w:val="24"/>
        </w:rPr>
        <w:t xml:space="preserve">Figure </w:t>
      </w:r>
      <w:r w:rsidR="007F439B" w:rsidRPr="00DF423B">
        <w:rPr>
          <w:iCs/>
          <w:color w:val="0000CC"/>
          <w:sz w:val="20"/>
          <w:szCs w:val="24"/>
        </w:rPr>
        <w:t>S</w:t>
      </w:r>
      <w:r w:rsidR="003339B9" w:rsidRPr="00DF423B">
        <w:rPr>
          <w:iCs/>
          <w:color w:val="0000CC"/>
          <w:sz w:val="20"/>
          <w:szCs w:val="24"/>
        </w:rPr>
        <w:t>5B</w:t>
      </w:r>
      <w:r w:rsidRPr="00DF423B">
        <w:rPr>
          <w:iCs/>
          <w:color w:val="0000CC"/>
          <w:sz w:val="20"/>
          <w:szCs w:val="24"/>
        </w:rPr>
        <w:t>.</w:t>
      </w:r>
      <w:r w:rsidRPr="00DF423B">
        <w:rPr>
          <w:iCs/>
          <w:sz w:val="20"/>
          <w:szCs w:val="24"/>
        </w:rPr>
        <w:t xml:space="preserve"> Primary MS spectra of 1,6,7-trihydroxyxanthone -1,6,7-trihydroxyxanthone dimer.</w:t>
      </w:r>
    </w:p>
    <w:p w14:paraId="7C3C7A6A" w14:textId="55B7F326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A43FD67" wp14:editId="3F8468DE">
            <wp:extent cx="5274310" cy="1636952"/>
            <wp:effectExtent l="0" t="0" r="0" b="1905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CE61C" w14:textId="1EE7B059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="003339B9" w:rsidRPr="00DF423B">
        <w:rPr>
          <w:iCs/>
          <w:color w:val="0000CC"/>
          <w:sz w:val="20"/>
          <w:szCs w:val="20"/>
        </w:rPr>
        <w:t>5C</w:t>
      </w:r>
      <w:r w:rsidRPr="00DF423B">
        <w:rPr>
          <w:iCs/>
          <w:color w:val="0000CC"/>
          <w:sz w:val="20"/>
          <w:szCs w:val="20"/>
        </w:rPr>
        <w:t>.</w:t>
      </w:r>
      <w:r w:rsidRPr="00DF423B">
        <w:rPr>
          <w:iCs/>
          <w:sz w:val="20"/>
          <w:szCs w:val="20"/>
        </w:rPr>
        <w:t xml:space="preserve"> Secondary MS spectra of 1,6,7-trihydroxyxanthone -1,6,7-trihydroxyxanthone dimer.</w:t>
      </w:r>
    </w:p>
    <w:p w14:paraId="79D4322F" w14:textId="77777777" w:rsidR="001F05CE" w:rsidRPr="007F439B" w:rsidRDefault="001F05CE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30E8EF9A" w14:textId="6DE91469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1C0EB72" wp14:editId="490EF4A7">
            <wp:extent cx="5274310" cy="558596"/>
            <wp:effectExtent l="0" t="0" r="2540" b="0"/>
            <wp:docPr id="15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8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777E9B" w14:textId="39650007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="003339B9" w:rsidRPr="00DF423B">
        <w:rPr>
          <w:iCs/>
          <w:color w:val="0000CC"/>
          <w:sz w:val="20"/>
          <w:szCs w:val="20"/>
        </w:rPr>
        <w:t>6A</w:t>
      </w:r>
      <w:r w:rsidRPr="00DF423B">
        <w:rPr>
          <w:iCs/>
          <w:color w:val="0000CC"/>
          <w:sz w:val="20"/>
          <w:szCs w:val="20"/>
        </w:rPr>
        <w:t>.</w:t>
      </w:r>
      <w:r w:rsidRPr="00DF423B">
        <w:rPr>
          <w:iCs/>
          <w:sz w:val="20"/>
          <w:szCs w:val="20"/>
        </w:rPr>
        <w:t xml:space="preserve"> Chromatogram of possible dimeric products of 1,2,5-dihydroxyxanthone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14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10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3CC5EB0B" w14:textId="4862372E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AEBC2D6" wp14:editId="48D71116">
            <wp:extent cx="5274310" cy="1636388"/>
            <wp:effectExtent l="0" t="0" r="2540" b="2540"/>
            <wp:docPr id="2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EC341C" w14:textId="72BEE122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="003339B9" w:rsidRPr="00DF423B">
        <w:rPr>
          <w:iCs/>
          <w:color w:val="0000CC"/>
          <w:sz w:val="20"/>
          <w:szCs w:val="20"/>
        </w:rPr>
        <w:t>6B</w:t>
      </w:r>
      <w:r w:rsidRPr="00DF423B">
        <w:rPr>
          <w:iCs/>
          <w:color w:val="0000CC"/>
          <w:sz w:val="20"/>
          <w:szCs w:val="20"/>
        </w:rPr>
        <w:t>.</w:t>
      </w:r>
      <w:r w:rsidRPr="00DF423B">
        <w:rPr>
          <w:iCs/>
          <w:sz w:val="20"/>
          <w:szCs w:val="20"/>
        </w:rPr>
        <w:t xml:space="preserve"> Primary MS spectra of 1,2,5-dihydroxyxanthone - 1,2,5-dihydroxyxanthone dimer.</w:t>
      </w:r>
    </w:p>
    <w:p w14:paraId="7D186D50" w14:textId="3B17FA89" w:rsidR="001F05CE" w:rsidRPr="007F439B" w:rsidRDefault="001F05CE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21F3230D" w14:textId="079475EE" w:rsidR="001F05CE" w:rsidRPr="007F439B" w:rsidRDefault="001F05CE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657CD485" wp14:editId="2F001169">
            <wp:extent cx="5274310" cy="831155"/>
            <wp:effectExtent l="0" t="0" r="2540" b="7620"/>
            <wp:docPr id="140" name="Pictur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3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C6409" w14:textId="1FCFD854" w:rsidR="001F05CE" w:rsidRPr="00DF423B" w:rsidRDefault="001F05CE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="003339B9" w:rsidRPr="00DF423B">
        <w:rPr>
          <w:iCs/>
          <w:color w:val="0000CC"/>
          <w:sz w:val="20"/>
          <w:szCs w:val="20"/>
        </w:rPr>
        <w:t>7A</w:t>
      </w:r>
      <w:r w:rsidRPr="00DF423B">
        <w:rPr>
          <w:iCs/>
          <w:color w:val="0000CC"/>
          <w:sz w:val="20"/>
          <w:szCs w:val="20"/>
        </w:rPr>
        <w:t>.</w:t>
      </w:r>
      <w:r w:rsidRPr="00DF423B">
        <w:rPr>
          <w:iCs/>
          <w:sz w:val="20"/>
          <w:szCs w:val="20"/>
        </w:rPr>
        <w:t xml:space="preserve"> Chromatogram of possible dimeric products of 1,5,6-trihydroxyxanthone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14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10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0CF7E53B" w14:textId="1A9C9196" w:rsidR="001F05CE" w:rsidRPr="007F439B" w:rsidRDefault="003339B9" w:rsidP="001F05CE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389E29D" wp14:editId="0618750F">
            <wp:extent cx="5274310" cy="1636952"/>
            <wp:effectExtent l="0" t="0" r="0" b="190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C8D3D" w14:textId="03AAD57A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7B.</w:t>
      </w:r>
      <w:r w:rsidRPr="00DF423B">
        <w:rPr>
          <w:iCs/>
          <w:sz w:val="20"/>
          <w:szCs w:val="20"/>
        </w:rPr>
        <w:t xml:space="preserve"> Primary MS spectra of 1,5,6-trihydroxyxanthone-1,5,6-trihydroxyxanthone dimer.</w:t>
      </w:r>
    </w:p>
    <w:p w14:paraId="57E45FA7" w14:textId="421D9E6E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553BEA7" wp14:editId="2995B620">
            <wp:extent cx="5274310" cy="1636952"/>
            <wp:effectExtent l="0" t="0" r="254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E4E6C7" w14:textId="4BCC5D52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7C.</w:t>
      </w:r>
      <w:r w:rsidRPr="00DF423B">
        <w:rPr>
          <w:iCs/>
          <w:sz w:val="20"/>
          <w:szCs w:val="20"/>
        </w:rPr>
        <w:t xml:space="preserve"> Secondary MS spectra of 1,5,6-trihydroxyxanthone -1,5,6-trihydroxyxanthone dimer.</w:t>
      </w:r>
    </w:p>
    <w:p w14:paraId="66276A9D" w14:textId="1131ED71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436ECAD0" w14:textId="7ADE923E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479D57A6" wp14:editId="760AB111">
            <wp:extent cx="5274310" cy="376693"/>
            <wp:effectExtent l="0" t="0" r="2540" b="4445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3E19C1" w14:textId="7A24EEDF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8A.</w:t>
      </w:r>
      <w:r w:rsidRPr="00DF423B">
        <w:rPr>
          <w:iCs/>
          <w:sz w:val="20"/>
          <w:szCs w:val="20"/>
        </w:rPr>
        <w:t xml:space="preserve"> Chromatogram of possible dimeric products of norathyriol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15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6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7390BC48" w14:textId="212F2B46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BDBA38" wp14:editId="49D23B06">
            <wp:extent cx="5274310" cy="1636952"/>
            <wp:effectExtent l="0" t="0" r="0" b="1905"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D96D7" w14:textId="75ECEA47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8B.</w:t>
      </w:r>
      <w:r w:rsidRPr="00DF423B">
        <w:rPr>
          <w:iCs/>
          <w:sz w:val="20"/>
          <w:szCs w:val="20"/>
        </w:rPr>
        <w:t xml:space="preserve"> Primary MS spectra of norathyriol-norathyriol dimer.</w:t>
      </w:r>
    </w:p>
    <w:p w14:paraId="20DACC4F" w14:textId="036B1B47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0219E8" wp14:editId="2470EF53">
            <wp:extent cx="5274310" cy="1636952"/>
            <wp:effectExtent l="0" t="0" r="2540" b="1905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F554C2" w14:textId="1CE49D02" w:rsidR="003339B9" w:rsidRPr="00DF423B" w:rsidRDefault="003339B9" w:rsidP="00DF423B">
      <w:pPr>
        <w:pStyle w:val="MDPI16affiliation"/>
        <w:spacing w:line="240" w:lineRule="auto"/>
        <w:ind w:left="0" w:firstLine="0"/>
        <w:rPr>
          <w:rFonts w:ascii="Times New Roman" w:hAnsi="Times New Roman"/>
          <w:iCs/>
          <w:sz w:val="20"/>
          <w:szCs w:val="24"/>
        </w:rPr>
      </w:pPr>
      <w:r w:rsidRPr="00DF423B">
        <w:rPr>
          <w:rFonts w:ascii="Times New Roman" w:hAnsi="Times New Roman"/>
          <w:iCs/>
          <w:color w:val="0000CC"/>
          <w:sz w:val="20"/>
          <w:szCs w:val="24"/>
        </w:rPr>
        <w:t xml:space="preserve">Figure </w:t>
      </w:r>
      <w:r w:rsidR="007F439B" w:rsidRPr="00DF423B">
        <w:rPr>
          <w:rFonts w:ascii="Times New Roman" w:hAnsi="Times New Roman"/>
          <w:iCs/>
          <w:color w:val="0000CC"/>
          <w:sz w:val="20"/>
          <w:szCs w:val="24"/>
        </w:rPr>
        <w:t>S</w:t>
      </w:r>
      <w:r w:rsidRPr="00DF423B">
        <w:rPr>
          <w:rFonts w:ascii="Times New Roman" w:hAnsi="Times New Roman"/>
          <w:iCs/>
          <w:color w:val="0000CC"/>
          <w:sz w:val="20"/>
          <w:szCs w:val="24"/>
        </w:rPr>
        <w:t>8C.</w:t>
      </w:r>
      <w:r w:rsidRPr="00DF423B">
        <w:rPr>
          <w:rFonts w:ascii="Times New Roman" w:hAnsi="Times New Roman"/>
          <w:iCs/>
          <w:sz w:val="20"/>
          <w:szCs w:val="24"/>
        </w:rPr>
        <w:t xml:space="preserve"> Secondary MS spectra of norathyriol-norathyriol dimer.</w:t>
      </w:r>
    </w:p>
    <w:p w14:paraId="299BEAF5" w14:textId="510E36EF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295E546E" w14:textId="51C54360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7B6ACBE" wp14:editId="38AA642D">
            <wp:extent cx="5274310" cy="376297"/>
            <wp:effectExtent l="0" t="0" r="2540" b="5080"/>
            <wp:docPr id="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19B12" w14:textId="096808E8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9A.</w:t>
      </w:r>
      <w:r w:rsidRPr="00DF423B">
        <w:rPr>
          <w:iCs/>
          <w:sz w:val="20"/>
          <w:szCs w:val="20"/>
        </w:rPr>
        <w:t xml:space="preserve"> Chromatogram of possible dimeric products of </w:t>
      </w:r>
      <w:bookmarkStart w:id="7" w:name="_Hlk513643795"/>
      <w:r w:rsidRPr="00DF423B">
        <w:rPr>
          <w:iCs/>
          <w:sz w:val="20"/>
          <w:szCs w:val="20"/>
        </w:rPr>
        <w:t>1,3,5,6-tetrahydroxyxanthone</w:t>
      </w:r>
      <w:bookmarkEnd w:id="7"/>
      <w:r w:rsidRPr="00DF423B">
        <w:rPr>
          <w:iCs/>
          <w:sz w:val="20"/>
          <w:szCs w:val="20"/>
        </w:rPr>
        <w:t xml:space="preserve">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14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12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21CB17D5" w14:textId="3719FD24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B111602" wp14:editId="1E1C5734">
            <wp:extent cx="5274310" cy="1636388"/>
            <wp:effectExtent l="0" t="0" r="0" b="2540"/>
            <wp:docPr id="42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CADE4" w14:textId="772A6214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9B.</w:t>
      </w:r>
      <w:r w:rsidRPr="00DF423B">
        <w:rPr>
          <w:iCs/>
          <w:sz w:val="20"/>
          <w:szCs w:val="20"/>
        </w:rPr>
        <w:t xml:space="preserve"> Primary MS spectra of 1,3,5,6-tetrahydroxyxanthone - 1,3,5,6-tetrahydroxyxanthone dimer.</w:t>
      </w:r>
    </w:p>
    <w:p w14:paraId="4EB9D880" w14:textId="5F838A2C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4589F83" wp14:editId="2AA688D3">
            <wp:extent cx="5274310" cy="1638079"/>
            <wp:effectExtent l="0" t="0" r="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B1964" w14:textId="30018324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9C.</w:t>
      </w:r>
      <w:r w:rsidRPr="00DF423B">
        <w:rPr>
          <w:iCs/>
          <w:sz w:val="20"/>
          <w:szCs w:val="20"/>
        </w:rPr>
        <w:t xml:space="preserve"> Secondary MS spectra of 1,3,5,6-tetrahydroxyxanthone - 1,3,5,6-tetrahydroxyxanthone dimer.</w:t>
      </w:r>
    </w:p>
    <w:p w14:paraId="39218AF9" w14:textId="77777777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59F38120" w14:textId="0713409B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8A23009" wp14:editId="18B9CB48">
            <wp:extent cx="5274310" cy="376978"/>
            <wp:effectExtent l="0" t="0" r="2540" b="4445"/>
            <wp:docPr id="7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C39908" w14:textId="4510C8E1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10A.</w:t>
      </w:r>
      <w:r w:rsidRPr="00DF423B">
        <w:rPr>
          <w:iCs/>
          <w:sz w:val="20"/>
          <w:szCs w:val="20"/>
        </w:rPr>
        <w:t xml:space="preserve"> Chromatogram of possible dimeric products of </w:t>
      </w:r>
      <w:proofErr w:type="spellStart"/>
      <w:r w:rsidRPr="00DF423B">
        <w:rPr>
          <w:iCs/>
          <w:sz w:val="20"/>
          <w:szCs w:val="20"/>
        </w:rPr>
        <w:t>isojacareubin</w:t>
      </w:r>
      <w:proofErr w:type="spellEnd"/>
      <w:r w:rsidRPr="00DF423B">
        <w:rPr>
          <w:iCs/>
          <w:sz w:val="20"/>
          <w:szCs w:val="20"/>
        </w:rPr>
        <w:t xml:space="preserve">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14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12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53C751EF" w14:textId="106C8E25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F95E314" wp14:editId="49A80BE1">
            <wp:extent cx="5274310" cy="1636388"/>
            <wp:effectExtent l="0" t="0" r="0" b="2540"/>
            <wp:docPr id="7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49C02" w14:textId="2FF7408C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10B.</w:t>
      </w:r>
      <w:r w:rsidRPr="00DF423B">
        <w:rPr>
          <w:iCs/>
          <w:sz w:val="20"/>
          <w:szCs w:val="20"/>
        </w:rPr>
        <w:t xml:space="preserve"> Primary MS spectra of </w:t>
      </w:r>
      <w:proofErr w:type="spellStart"/>
      <w:r w:rsidRPr="00DF423B">
        <w:rPr>
          <w:iCs/>
          <w:sz w:val="20"/>
          <w:szCs w:val="20"/>
        </w:rPr>
        <w:t>isojacareubin</w:t>
      </w:r>
      <w:proofErr w:type="spellEnd"/>
      <w:r w:rsidRPr="00DF423B">
        <w:rPr>
          <w:iCs/>
          <w:sz w:val="20"/>
          <w:szCs w:val="20"/>
        </w:rPr>
        <w:t xml:space="preserve"> - </w:t>
      </w:r>
      <w:proofErr w:type="spellStart"/>
      <w:r w:rsidRPr="00DF423B">
        <w:rPr>
          <w:iCs/>
          <w:sz w:val="20"/>
          <w:szCs w:val="20"/>
        </w:rPr>
        <w:t>isojacareubin</w:t>
      </w:r>
      <w:proofErr w:type="spellEnd"/>
      <w:r w:rsidRPr="00DF423B">
        <w:rPr>
          <w:iCs/>
          <w:sz w:val="20"/>
          <w:szCs w:val="20"/>
        </w:rPr>
        <w:t xml:space="preserve"> dimer.</w:t>
      </w:r>
    </w:p>
    <w:p w14:paraId="1016FF48" w14:textId="1A068755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D745EC4" wp14:editId="1C6CEE81">
            <wp:extent cx="5274310" cy="1636388"/>
            <wp:effectExtent l="0" t="0" r="2540" b="2540"/>
            <wp:docPr id="79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E8F44" w14:textId="3B740869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10C.</w:t>
      </w:r>
      <w:r w:rsidRPr="00DF423B">
        <w:rPr>
          <w:iCs/>
          <w:sz w:val="20"/>
          <w:szCs w:val="20"/>
        </w:rPr>
        <w:t xml:space="preserve"> Secondary MS spectra of </w:t>
      </w:r>
      <w:proofErr w:type="spellStart"/>
      <w:r w:rsidRPr="00DF423B">
        <w:rPr>
          <w:iCs/>
          <w:sz w:val="20"/>
          <w:szCs w:val="20"/>
        </w:rPr>
        <w:t>isojacareubin</w:t>
      </w:r>
      <w:proofErr w:type="spellEnd"/>
      <w:r w:rsidRPr="00DF423B">
        <w:rPr>
          <w:iCs/>
          <w:sz w:val="20"/>
          <w:szCs w:val="20"/>
        </w:rPr>
        <w:t xml:space="preserve"> - </w:t>
      </w:r>
      <w:proofErr w:type="spellStart"/>
      <w:r w:rsidRPr="00DF423B">
        <w:rPr>
          <w:iCs/>
          <w:sz w:val="20"/>
          <w:szCs w:val="20"/>
        </w:rPr>
        <w:t>isojacareubin</w:t>
      </w:r>
      <w:proofErr w:type="spellEnd"/>
      <w:r w:rsidRPr="00DF423B">
        <w:rPr>
          <w:iCs/>
          <w:sz w:val="20"/>
          <w:szCs w:val="20"/>
        </w:rPr>
        <w:t xml:space="preserve"> dimer.</w:t>
      </w:r>
    </w:p>
    <w:p w14:paraId="7BE071C0" w14:textId="77777777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0D5BC12A" w14:textId="4F41B53E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6D2F77F" wp14:editId="21EBD777">
            <wp:extent cx="5274310" cy="376414"/>
            <wp:effectExtent l="0" t="0" r="2540" b="5080"/>
            <wp:docPr id="76" name="Pictur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F42F7" w14:textId="6D737DE8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11A.</w:t>
      </w:r>
      <w:r w:rsidRPr="00DF423B">
        <w:rPr>
          <w:iCs/>
          <w:sz w:val="20"/>
          <w:szCs w:val="20"/>
        </w:rPr>
        <w:t xml:space="preserve"> Chromatogram of possible dimeric products of 1,3,5,8-tetrahydroxyxanthone when the formula [C</w:t>
      </w:r>
      <w:r w:rsidRPr="00DF423B">
        <w:rPr>
          <w:iCs/>
          <w:sz w:val="20"/>
          <w:szCs w:val="20"/>
          <w:vertAlign w:val="subscript"/>
        </w:rPr>
        <w:t>26</w:t>
      </w:r>
      <w:r w:rsidRPr="00DF423B">
        <w:rPr>
          <w:iCs/>
          <w:sz w:val="20"/>
          <w:szCs w:val="20"/>
        </w:rPr>
        <w:t>H</w:t>
      </w:r>
      <w:r w:rsidRPr="00DF423B">
        <w:rPr>
          <w:iCs/>
          <w:sz w:val="20"/>
          <w:szCs w:val="20"/>
          <w:vertAlign w:val="subscript"/>
        </w:rPr>
        <w:t>14</w:t>
      </w:r>
      <w:r w:rsidRPr="00DF423B">
        <w:rPr>
          <w:iCs/>
          <w:sz w:val="20"/>
          <w:szCs w:val="20"/>
        </w:rPr>
        <w:t>O</w:t>
      </w:r>
      <w:r w:rsidRPr="00DF423B">
        <w:rPr>
          <w:iCs/>
          <w:sz w:val="20"/>
          <w:szCs w:val="20"/>
          <w:vertAlign w:val="subscript"/>
        </w:rPr>
        <w:t>12</w:t>
      </w:r>
      <w:r w:rsidRPr="00DF423B">
        <w:rPr>
          <w:iCs/>
          <w:sz w:val="20"/>
          <w:szCs w:val="20"/>
        </w:rPr>
        <w:t>-H]</w:t>
      </w:r>
      <w:r w:rsidRPr="00DF423B">
        <w:rPr>
          <w:iCs/>
          <w:sz w:val="20"/>
          <w:szCs w:val="20"/>
          <w:vertAlign w:val="superscript"/>
        </w:rPr>
        <w:t>-</w:t>
      </w:r>
      <w:r w:rsidRPr="00DF423B">
        <w:rPr>
          <w:iCs/>
          <w:sz w:val="20"/>
          <w:szCs w:val="20"/>
        </w:rPr>
        <w:t xml:space="preserve"> was extracted.</w:t>
      </w:r>
    </w:p>
    <w:p w14:paraId="2D3F3F0F" w14:textId="28C08928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D5A95B9" wp14:editId="32AA8150">
            <wp:extent cx="5274310" cy="1636952"/>
            <wp:effectExtent l="0" t="0" r="0" b="1905"/>
            <wp:docPr id="77" name="Pictur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73BB29" w14:textId="02B21E5A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11B.</w:t>
      </w:r>
      <w:r w:rsidRPr="00DF423B">
        <w:rPr>
          <w:iCs/>
          <w:sz w:val="20"/>
          <w:szCs w:val="20"/>
        </w:rPr>
        <w:t xml:space="preserve"> Primary MS spectra of 1,3,5,8-tetrahydroxyxanthone - 1,3,5,8-tetrahydroxyxanthone dimer.</w:t>
      </w:r>
    </w:p>
    <w:p w14:paraId="197DF940" w14:textId="0786AF7D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50714FE" wp14:editId="4364ED3F">
            <wp:extent cx="5274310" cy="1636952"/>
            <wp:effectExtent l="0" t="0" r="0" b="1905"/>
            <wp:docPr id="78" name="Pictur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8B5E96" w14:textId="064319EC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11C.</w:t>
      </w:r>
      <w:r w:rsidRPr="00DF423B">
        <w:rPr>
          <w:iCs/>
          <w:sz w:val="20"/>
          <w:szCs w:val="20"/>
        </w:rPr>
        <w:t xml:space="preserve"> Secondary MS spectra of 1,3,5,8-tetrahydroxyxanthone - 1,3,5,8-tetrahydroxyxanthone dimer.</w:t>
      </w:r>
    </w:p>
    <w:p w14:paraId="258EAB5C" w14:textId="6D509DD8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48C454DD" w14:textId="58E39D1F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F0FA4F3" wp14:editId="5426AC0E">
            <wp:extent cx="5274310" cy="376414"/>
            <wp:effectExtent l="0" t="0" r="2540" b="5080"/>
            <wp:docPr id="2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1230FE" w14:textId="57462131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 xml:space="preserve">12A. </w:t>
      </w:r>
      <w:bookmarkStart w:id="8" w:name="_Hlk516041012"/>
      <w:r w:rsidRPr="00DF423B">
        <w:rPr>
          <w:iCs/>
          <w:color w:val="000000" w:themeColor="text1"/>
          <w:sz w:val="20"/>
          <w:szCs w:val="20"/>
        </w:rPr>
        <w:t xml:space="preserve">Chromatogram of possible dimeric products of </w:t>
      </w:r>
      <w:proofErr w:type="spellStart"/>
      <w:r w:rsidRPr="00DF423B">
        <w:rPr>
          <w:iCs/>
          <w:color w:val="000000" w:themeColor="text1"/>
          <w:sz w:val="20"/>
          <w:szCs w:val="20"/>
        </w:rPr>
        <w:t>isomangiferin</w:t>
      </w:r>
      <w:proofErr w:type="spellEnd"/>
      <w:r w:rsidRPr="00DF423B">
        <w:rPr>
          <w:iCs/>
          <w:color w:val="000000" w:themeColor="text1"/>
          <w:sz w:val="20"/>
          <w:szCs w:val="20"/>
        </w:rPr>
        <w:t xml:space="preserve"> when the formula [C</w:t>
      </w:r>
      <w:r w:rsidRPr="00DF423B">
        <w:rPr>
          <w:iCs/>
          <w:color w:val="000000" w:themeColor="text1"/>
          <w:sz w:val="20"/>
          <w:szCs w:val="20"/>
          <w:vertAlign w:val="subscript"/>
        </w:rPr>
        <w:t>38</w:t>
      </w:r>
      <w:r w:rsidRPr="00DF423B">
        <w:rPr>
          <w:iCs/>
          <w:color w:val="000000" w:themeColor="text1"/>
          <w:sz w:val="20"/>
          <w:szCs w:val="20"/>
        </w:rPr>
        <w:t>H</w:t>
      </w:r>
      <w:r w:rsidRPr="00DF423B">
        <w:rPr>
          <w:iCs/>
          <w:color w:val="000000" w:themeColor="text1"/>
          <w:sz w:val="20"/>
          <w:szCs w:val="20"/>
          <w:vertAlign w:val="subscript"/>
        </w:rPr>
        <w:t>34</w:t>
      </w:r>
      <w:r w:rsidRPr="00DF423B">
        <w:rPr>
          <w:iCs/>
          <w:color w:val="000000" w:themeColor="text1"/>
          <w:sz w:val="20"/>
          <w:szCs w:val="20"/>
        </w:rPr>
        <w:t>O</w:t>
      </w:r>
      <w:r w:rsidRPr="00DF423B">
        <w:rPr>
          <w:iCs/>
          <w:color w:val="000000" w:themeColor="text1"/>
          <w:sz w:val="20"/>
          <w:szCs w:val="20"/>
          <w:vertAlign w:val="subscript"/>
        </w:rPr>
        <w:t>22</w:t>
      </w:r>
      <w:r w:rsidRPr="00DF423B">
        <w:rPr>
          <w:iCs/>
          <w:color w:val="000000" w:themeColor="text1"/>
          <w:sz w:val="20"/>
          <w:szCs w:val="20"/>
        </w:rPr>
        <w:t>-H]</w:t>
      </w:r>
      <w:r w:rsidRPr="00DF423B">
        <w:rPr>
          <w:iCs/>
          <w:color w:val="000000" w:themeColor="text1"/>
          <w:sz w:val="20"/>
          <w:szCs w:val="20"/>
          <w:vertAlign w:val="superscript"/>
        </w:rPr>
        <w:t>-</w:t>
      </w:r>
      <w:r w:rsidRPr="00DF423B">
        <w:rPr>
          <w:iCs/>
          <w:color w:val="000000" w:themeColor="text1"/>
          <w:sz w:val="20"/>
          <w:szCs w:val="20"/>
        </w:rPr>
        <w:t xml:space="preserve"> was extracted.</w:t>
      </w:r>
    </w:p>
    <w:p w14:paraId="04D93569" w14:textId="7DA5453F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F43C61C" wp14:editId="7F15AD46">
            <wp:extent cx="5274310" cy="1636952"/>
            <wp:effectExtent l="0" t="0" r="0" b="1905"/>
            <wp:docPr id="3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639154" w14:textId="387436F3" w:rsidR="003339B9" w:rsidRPr="00DF423B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DF423B">
        <w:rPr>
          <w:iCs/>
          <w:color w:val="0000CC"/>
          <w:sz w:val="20"/>
          <w:szCs w:val="20"/>
        </w:rPr>
        <w:t xml:space="preserve">Figure </w:t>
      </w:r>
      <w:r w:rsidR="007F439B" w:rsidRPr="00DF423B">
        <w:rPr>
          <w:iCs/>
          <w:color w:val="0000CC"/>
          <w:sz w:val="20"/>
          <w:szCs w:val="20"/>
        </w:rPr>
        <w:t>S</w:t>
      </w:r>
      <w:r w:rsidRPr="00DF423B">
        <w:rPr>
          <w:iCs/>
          <w:color w:val="0000CC"/>
          <w:sz w:val="20"/>
          <w:szCs w:val="20"/>
        </w:rPr>
        <w:t>12B.</w:t>
      </w:r>
      <w:r w:rsidRPr="00DF423B">
        <w:rPr>
          <w:iCs/>
          <w:sz w:val="20"/>
          <w:szCs w:val="20"/>
        </w:rPr>
        <w:t xml:space="preserve"> </w:t>
      </w:r>
      <w:bookmarkStart w:id="9" w:name="_Hlk516041048"/>
      <w:r w:rsidRPr="00DF423B">
        <w:rPr>
          <w:iCs/>
          <w:sz w:val="20"/>
          <w:szCs w:val="20"/>
        </w:rPr>
        <w:t xml:space="preserve">Primary MS spectra of </w:t>
      </w:r>
      <w:proofErr w:type="spellStart"/>
      <w:r w:rsidRPr="00DF423B">
        <w:rPr>
          <w:iCs/>
          <w:sz w:val="20"/>
          <w:szCs w:val="20"/>
        </w:rPr>
        <w:t>isomangiferin-isomangiferin</w:t>
      </w:r>
      <w:proofErr w:type="spellEnd"/>
      <w:r w:rsidRPr="00DF423B">
        <w:rPr>
          <w:iCs/>
          <w:sz w:val="20"/>
          <w:szCs w:val="20"/>
        </w:rPr>
        <w:t xml:space="preserve"> dimer.</w:t>
      </w:r>
    </w:p>
    <w:p w14:paraId="75DA58C4" w14:textId="2D1D4B1E" w:rsidR="003339B9" w:rsidRPr="007F439B" w:rsidRDefault="003339B9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7D78993" wp14:editId="32CB4E08">
            <wp:extent cx="5274310" cy="1636952"/>
            <wp:effectExtent l="0" t="0" r="2540" b="1905"/>
            <wp:docPr id="4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9"/>
    <w:p w14:paraId="42804BE6" w14:textId="5D6CD0E2" w:rsidR="003339B9" w:rsidRPr="00BF78D1" w:rsidRDefault="003339B9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12C.</w:t>
      </w:r>
      <w:r w:rsidRPr="00BF78D1">
        <w:rPr>
          <w:iCs/>
          <w:sz w:val="20"/>
          <w:szCs w:val="20"/>
        </w:rPr>
        <w:t xml:space="preserve"> </w:t>
      </w:r>
      <w:bookmarkStart w:id="10" w:name="_Hlk516041075"/>
      <w:r w:rsidRPr="00BF78D1">
        <w:rPr>
          <w:iCs/>
          <w:sz w:val="20"/>
          <w:szCs w:val="20"/>
        </w:rPr>
        <w:t xml:space="preserve">Secondary MS spectra of </w:t>
      </w:r>
      <w:proofErr w:type="spellStart"/>
      <w:r w:rsidRPr="00BF78D1">
        <w:rPr>
          <w:iCs/>
          <w:sz w:val="20"/>
          <w:szCs w:val="20"/>
        </w:rPr>
        <w:t>isomangiferin-isomangiferin</w:t>
      </w:r>
      <w:proofErr w:type="spellEnd"/>
      <w:r w:rsidRPr="00BF78D1">
        <w:rPr>
          <w:iCs/>
          <w:sz w:val="20"/>
          <w:szCs w:val="20"/>
        </w:rPr>
        <w:t xml:space="preserve"> dimer.</w:t>
      </w:r>
    </w:p>
    <w:p w14:paraId="1794523D" w14:textId="116AB48B" w:rsidR="003339B9" w:rsidRPr="007F439B" w:rsidRDefault="003339B9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459CF2F1" w14:textId="5F0D1A35" w:rsidR="003339B9" w:rsidRPr="007F439B" w:rsidRDefault="004D2BAD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4B34F3B" wp14:editId="37246395">
            <wp:extent cx="5274310" cy="789456"/>
            <wp:effectExtent l="0" t="0" r="2540" b="0"/>
            <wp:docPr id="138" name="Pictur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89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10"/>
    <w:p w14:paraId="0B892282" w14:textId="32964851" w:rsidR="004D2BAD" w:rsidRPr="00BF78D1" w:rsidRDefault="004D2BAD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13A.</w:t>
      </w:r>
      <w:r w:rsidRPr="00BF78D1">
        <w:rPr>
          <w:iCs/>
          <w:sz w:val="20"/>
          <w:szCs w:val="20"/>
        </w:rPr>
        <w:t xml:space="preserve"> Chromatogram of possible dimeric products of 2-hydroxyxanthone when the formula [C</w:t>
      </w:r>
      <w:r w:rsidRPr="00BF78D1">
        <w:rPr>
          <w:iCs/>
          <w:sz w:val="20"/>
          <w:szCs w:val="20"/>
          <w:vertAlign w:val="subscript"/>
        </w:rPr>
        <w:t>26</w:t>
      </w:r>
      <w:r w:rsidRPr="00BF78D1">
        <w:rPr>
          <w:iCs/>
          <w:sz w:val="20"/>
          <w:szCs w:val="20"/>
        </w:rPr>
        <w:t>H</w:t>
      </w:r>
      <w:r w:rsidRPr="00BF78D1">
        <w:rPr>
          <w:iCs/>
          <w:sz w:val="20"/>
          <w:szCs w:val="20"/>
          <w:vertAlign w:val="subscript"/>
        </w:rPr>
        <w:t>14</w:t>
      </w:r>
      <w:r w:rsidRPr="00BF78D1">
        <w:rPr>
          <w:iCs/>
          <w:sz w:val="20"/>
          <w:szCs w:val="20"/>
        </w:rPr>
        <w:t>O</w:t>
      </w:r>
      <w:r w:rsidRPr="00BF78D1">
        <w:rPr>
          <w:iCs/>
          <w:sz w:val="20"/>
          <w:szCs w:val="20"/>
          <w:vertAlign w:val="subscript"/>
        </w:rPr>
        <w:t>6</w:t>
      </w:r>
      <w:r w:rsidRPr="00BF78D1">
        <w:rPr>
          <w:iCs/>
          <w:sz w:val="20"/>
          <w:szCs w:val="20"/>
        </w:rPr>
        <w:t>-H]</w:t>
      </w:r>
      <w:r w:rsidRPr="00BF78D1">
        <w:rPr>
          <w:iCs/>
          <w:sz w:val="20"/>
          <w:szCs w:val="20"/>
          <w:vertAlign w:val="superscript"/>
        </w:rPr>
        <w:t>-</w:t>
      </w:r>
      <w:r w:rsidRPr="00BF78D1">
        <w:rPr>
          <w:iCs/>
          <w:sz w:val="20"/>
          <w:szCs w:val="20"/>
        </w:rPr>
        <w:t xml:space="preserve"> was extracted.</w:t>
      </w:r>
    </w:p>
    <w:p w14:paraId="1D3E3BD2" w14:textId="0A041334" w:rsidR="004D2BAD" w:rsidRPr="007F439B" w:rsidRDefault="004D2BAD" w:rsidP="004D2BAD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96160DF" wp14:editId="6EE426A4">
            <wp:extent cx="5274310" cy="1636952"/>
            <wp:effectExtent l="0" t="0" r="2540" b="1905"/>
            <wp:docPr id="139" name="Pictur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5E749A" w14:textId="4A611993" w:rsidR="004D2BAD" w:rsidRPr="00BF78D1" w:rsidRDefault="004D2BAD" w:rsidP="003339B9">
      <w:pPr>
        <w:autoSpaceDE w:val="0"/>
        <w:autoSpaceDN w:val="0"/>
        <w:adjustRightInd w:val="0"/>
        <w:spacing w:line="480" w:lineRule="auto"/>
        <w:jc w:val="left"/>
        <w:rPr>
          <w:rFonts w:ascii="Palatino Linotype" w:hAnsi="Palatino Linotype" w:cs="Times New Roman"/>
          <w:iCs/>
          <w:kern w:val="0"/>
          <w:sz w:val="20"/>
          <w:szCs w:val="20"/>
          <w:lang w:bidi="en-US"/>
        </w:rPr>
      </w:pPr>
      <w:r w:rsidRPr="00BF78D1">
        <w:rPr>
          <w:rFonts w:ascii="Palatino Linotype" w:hAnsi="Palatino Linotype" w:cs="Times New Roman"/>
          <w:iCs/>
          <w:color w:val="0000CC"/>
          <w:kern w:val="0"/>
          <w:sz w:val="20"/>
          <w:szCs w:val="20"/>
          <w:lang w:bidi="en-US"/>
        </w:rPr>
        <w:t xml:space="preserve">Figure </w:t>
      </w:r>
      <w:r w:rsidR="007F439B" w:rsidRPr="00BF78D1">
        <w:rPr>
          <w:rFonts w:ascii="Palatino Linotype" w:hAnsi="Palatino Linotype" w:cs="Times New Roman"/>
          <w:iCs/>
          <w:color w:val="0000CC"/>
          <w:kern w:val="0"/>
          <w:sz w:val="20"/>
          <w:szCs w:val="20"/>
          <w:lang w:bidi="en-US"/>
        </w:rPr>
        <w:t>S</w:t>
      </w:r>
      <w:r w:rsidRPr="00BF78D1">
        <w:rPr>
          <w:rFonts w:ascii="Palatino Linotype" w:hAnsi="Palatino Linotype" w:cs="Times New Roman"/>
          <w:iCs/>
          <w:color w:val="0000CC"/>
          <w:kern w:val="0"/>
          <w:sz w:val="20"/>
          <w:szCs w:val="20"/>
          <w:lang w:bidi="en-US"/>
        </w:rPr>
        <w:t>13B.</w:t>
      </w:r>
      <w:r w:rsidRPr="00BF78D1">
        <w:rPr>
          <w:rFonts w:ascii="Palatino Linotype" w:hAnsi="Palatino Linotype" w:cs="Times New Roman"/>
          <w:iCs/>
          <w:kern w:val="0"/>
          <w:sz w:val="20"/>
          <w:szCs w:val="20"/>
          <w:lang w:bidi="en-US"/>
        </w:rPr>
        <w:t xml:space="preserve"> Primary MS spectra of 2-dihydroxyxanthone -2-dihydroxyxanthone dimer.</w:t>
      </w:r>
    </w:p>
    <w:p w14:paraId="47D2606E" w14:textId="77777777" w:rsidR="004D2BAD" w:rsidRPr="007F439B" w:rsidRDefault="004D2BAD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44CF5835" w14:textId="5EA8DA26" w:rsidR="003339B9" w:rsidRPr="007F439B" w:rsidRDefault="004D2BAD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EC5D759" wp14:editId="7374383C">
            <wp:extent cx="5274310" cy="376414"/>
            <wp:effectExtent l="0" t="0" r="2540" b="5080"/>
            <wp:docPr id="121" name="Pictur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8"/>
    <w:p w14:paraId="7691DE36" w14:textId="0A1F078E" w:rsidR="004D2BAD" w:rsidRPr="00BF78D1" w:rsidRDefault="004D2BAD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14A.</w:t>
      </w:r>
      <w:r w:rsidRPr="00BF78D1">
        <w:rPr>
          <w:iCs/>
          <w:sz w:val="20"/>
          <w:szCs w:val="20"/>
        </w:rPr>
        <w:t xml:space="preserve"> Chromatogram of possible dimeric products of 7-O-methylmangiferin when the formula [C</w:t>
      </w:r>
      <w:r w:rsidRPr="00BF78D1">
        <w:rPr>
          <w:iCs/>
          <w:sz w:val="20"/>
          <w:szCs w:val="20"/>
          <w:vertAlign w:val="subscript"/>
        </w:rPr>
        <w:t>40</w:t>
      </w:r>
      <w:r w:rsidRPr="00BF78D1">
        <w:rPr>
          <w:iCs/>
          <w:sz w:val="20"/>
          <w:szCs w:val="20"/>
        </w:rPr>
        <w:t>H</w:t>
      </w:r>
      <w:r w:rsidRPr="00BF78D1">
        <w:rPr>
          <w:iCs/>
          <w:sz w:val="20"/>
          <w:szCs w:val="20"/>
          <w:vertAlign w:val="subscript"/>
        </w:rPr>
        <w:t>38</w:t>
      </w:r>
      <w:r w:rsidRPr="00BF78D1">
        <w:rPr>
          <w:iCs/>
          <w:sz w:val="20"/>
          <w:szCs w:val="20"/>
        </w:rPr>
        <w:t>O</w:t>
      </w:r>
      <w:r w:rsidRPr="00BF78D1">
        <w:rPr>
          <w:iCs/>
          <w:sz w:val="20"/>
          <w:szCs w:val="20"/>
          <w:vertAlign w:val="subscript"/>
        </w:rPr>
        <w:t>22</w:t>
      </w:r>
      <w:r w:rsidRPr="00BF78D1">
        <w:rPr>
          <w:iCs/>
          <w:sz w:val="20"/>
          <w:szCs w:val="20"/>
        </w:rPr>
        <w:t>-H]</w:t>
      </w:r>
      <w:r w:rsidRPr="00BF78D1">
        <w:rPr>
          <w:iCs/>
          <w:sz w:val="20"/>
          <w:szCs w:val="20"/>
          <w:vertAlign w:val="superscript"/>
        </w:rPr>
        <w:t>-</w:t>
      </w:r>
      <w:r w:rsidRPr="00BF78D1">
        <w:rPr>
          <w:iCs/>
          <w:sz w:val="20"/>
          <w:szCs w:val="20"/>
        </w:rPr>
        <w:t xml:space="preserve"> was extracted.</w:t>
      </w:r>
    </w:p>
    <w:p w14:paraId="2AB824F5" w14:textId="055B2499" w:rsidR="004D2BAD" w:rsidRPr="007F439B" w:rsidRDefault="004D2BAD" w:rsidP="004D2BAD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497A4E0" wp14:editId="1FAF241A">
            <wp:extent cx="5274310" cy="1636952"/>
            <wp:effectExtent l="0" t="0" r="0" b="1905"/>
            <wp:docPr id="122" name="Pictur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252FD" w14:textId="63717C52" w:rsidR="004D2BAD" w:rsidRPr="00BF78D1" w:rsidRDefault="004D2BAD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14B.</w:t>
      </w:r>
      <w:bookmarkStart w:id="11" w:name="_Hlk516043086"/>
      <w:r w:rsidRPr="00BF78D1">
        <w:rPr>
          <w:iCs/>
          <w:sz w:val="20"/>
          <w:szCs w:val="20"/>
        </w:rPr>
        <w:t xml:space="preserve"> Primary MS spectra of 7-O-methylmangiferin -7-O-methylmangiferin dimer.</w:t>
      </w:r>
      <w:bookmarkEnd w:id="11"/>
    </w:p>
    <w:p w14:paraId="441B6B20" w14:textId="77777777" w:rsidR="004D2BAD" w:rsidRPr="007F439B" w:rsidRDefault="004D2BAD">
      <w:pPr>
        <w:widowControl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  <w:br w:type="page"/>
      </w:r>
    </w:p>
    <w:p w14:paraId="2EA9197D" w14:textId="6AE97A59" w:rsidR="004D2BAD" w:rsidRPr="007F439B" w:rsidRDefault="004D2BAD" w:rsidP="004D2BAD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1A078C5D" wp14:editId="0D8741A4">
            <wp:extent cx="5274310" cy="375851"/>
            <wp:effectExtent l="0" t="0" r="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5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291C3" w14:textId="13BB364D" w:rsidR="003339B9" w:rsidRPr="00BF78D1" w:rsidRDefault="004D2BAD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15A.</w:t>
      </w:r>
      <w:r w:rsidRPr="00BF78D1">
        <w:rPr>
          <w:iCs/>
          <w:sz w:val="20"/>
          <w:szCs w:val="20"/>
        </w:rPr>
        <w:t xml:space="preserve"> Chromatogram of possible dimeric products of </w:t>
      </w:r>
      <w:proofErr w:type="spellStart"/>
      <w:r w:rsidRPr="00BF78D1">
        <w:rPr>
          <w:iCs/>
          <w:sz w:val="20"/>
          <w:szCs w:val="20"/>
        </w:rPr>
        <w:t>lancerin</w:t>
      </w:r>
      <w:proofErr w:type="spellEnd"/>
      <w:r w:rsidRPr="00BF78D1">
        <w:rPr>
          <w:iCs/>
          <w:sz w:val="20"/>
          <w:szCs w:val="20"/>
        </w:rPr>
        <w:t xml:space="preserve"> when the formula [C</w:t>
      </w:r>
      <w:r w:rsidRPr="00BF78D1">
        <w:rPr>
          <w:iCs/>
          <w:sz w:val="20"/>
          <w:szCs w:val="20"/>
          <w:vertAlign w:val="subscript"/>
        </w:rPr>
        <w:t>38</w:t>
      </w:r>
      <w:r w:rsidRPr="00BF78D1">
        <w:rPr>
          <w:iCs/>
          <w:sz w:val="20"/>
          <w:szCs w:val="20"/>
        </w:rPr>
        <w:t>H</w:t>
      </w:r>
      <w:r w:rsidRPr="00BF78D1">
        <w:rPr>
          <w:iCs/>
          <w:sz w:val="20"/>
          <w:szCs w:val="20"/>
          <w:vertAlign w:val="subscript"/>
        </w:rPr>
        <w:t>34</w:t>
      </w:r>
      <w:r w:rsidRPr="00BF78D1">
        <w:rPr>
          <w:iCs/>
          <w:sz w:val="20"/>
          <w:szCs w:val="20"/>
        </w:rPr>
        <w:t>O</w:t>
      </w:r>
      <w:r w:rsidRPr="00BF78D1">
        <w:rPr>
          <w:iCs/>
          <w:sz w:val="20"/>
          <w:szCs w:val="20"/>
          <w:vertAlign w:val="subscript"/>
        </w:rPr>
        <w:t>20</w:t>
      </w:r>
      <w:r w:rsidRPr="00BF78D1">
        <w:rPr>
          <w:iCs/>
          <w:sz w:val="20"/>
          <w:szCs w:val="20"/>
        </w:rPr>
        <w:t>-H]</w:t>
      </w:r>
      <w:r w:rsidRPr="00BF78D1">
        <w:rPr>
          <w:iCs/>
          <w:sz w:val="20"/>
          <w:szCs w:val="20"/>
          <w:vertAlign w:val="superscript"/>
        </w:rPr>
        <w:t>-</w:t>
      </w:r>
      <w:r w:rsidRPr="00BF78D1">
        <w:rPr>
          <w:iCs/>
          <w:sz w:val="20"/>
          <w:szCs w:val="20"/>
        </w:rPr>
        <w:t xml:space="preserve"> was extracted.</w:t>
      </w:r>
    </w:p>
    <w:p w14:paraId="00C52B00" w14:textId="709A5668" w:rsidR="003339B9" w:rsidRPr="007F439B" w:rsidRDefault="004D2BAD" w:rsidP="003339B9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 w:cs="Times New Roman"/>
          <w:iCs/>
          <w:kern w:val="0"/>
          <w:sz w:val="24"/>
          <w:szCs w:val="24"/>
          <w:lang w:bidi="en-US"/>
        </w:rPr>
      </w:pPr>
      <w:r w:rsidRPr="007F439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6BF1D39B" wp14:editId="1BC0F5B6">
            <wp:extent cx="5274310" cy="1638079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380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D52EC" w14:textId="101ED9A7" w:rsidR="004D2BAD" w:rsidRPr="00BF78D1" w:rsidRDefault="004D2BAD" w:rsidP="00DF423B">
      <w:pPr>
        <w:pStyle w:val="MDPI16affiliation"/>
        <w:spacing w:line="240" w:lineRule="auto"/>
        <w:ind w:left="0" w:firstLine="0"/>
        <w:rPr>
          <w:iCs/>
          <w:sz w:val="20"/>
          <w:szCs w:val="20"/>
        </w:rPr>
      </w:pPr>
      <w:r w:rsidRPr="00BF78D1">
        <w:rPr>
          <w:iCs/>
          <w:color w:val="0000CC"/>
          <w:sz w:val="20"/>
          <w:szCs w:val="20"/>
        </w:rPr>
        <w:t xml:space="preserve">Figure </w:t>
      </w:r>
      <w:r w:rsidR="007F439B" w:rsidRPr="00BF78D1">
        <w:rPr>
          <w:iCs/>
          <w:color w:val="0000CC"/>
          <w:sz w:val="20"/>
          <w:szCs w:val="20"/>
        </w:rPr>
        <w:t>S</w:t>
      </w:r>
      <w:r w:rsidRPr="00BF78D1">
        <w:rPr>
          <w:iCs/>
          <w:color w:val="0000CC"/>
          <w:sz w:val="20"/>
          <w:szCs w:val="20"/>
        </w:rPr>
        <w:t>15B.</w:t>
      </w:r>
      <w:r w:rsidRPr="00BF78D1">
        <w:rPr>
          <w:iCs/>
          <w:sz w:val="20"/>
          <w:szCs w:val="20"/>
        </w:rPr>
        <w:t xml:space="preserve"> Primary MS spectra of </w:t>
      </w:r>
      <w:proofErr w:type="spellStart"/>
      <w:r w:rsidRPr="00BF78D1">
        <w:rPr>
          <w:iCs/>
          <w:sz w:val="20"/>
          <w:szCs w:val="20"/>
        </w:rPr>
        <w:t>lancerin</w:t>
      </w:r>
      <w:proofErr w:type="spellEnd"/>
      <w:r w:rsidRPr="00BF78D1">
        <w:rPr>
          <w:iCs/>
          <w:sz w:val="20"/>
          <w:szCs w:val="20"/>
        </w:rPr>
        <w:t xml:space="preserve"> -</w:t>
      </w:r>
      <w:proofErr w:type="spellStart"/>
      <w:r w:rsidRPr="00BF78D1">
        <w:rPr>
          <w:iCs/>
          <w:sz w:val="20"/>
          <w:szCs w:val="20"/>
        </w:rPr>
        <w:t>lancerin</w:t>
      </w:r>
      <w:proofErr w:type="spellEnd"/>
      <w:r w:rsidRPr="00BF78D1">
        <w:rPr>
          <w:iCs/>
          <w:sz w:val="20"/>
          <w:szCs w:val="20"/>
        </w:rPr>
        <w:t xml:space="preserve"> dimer.</w:t>
      </w:r>
      <w:bookmarkEnd w:id="6"/>
    </w:p>
    <w:sectPr w:rsidR="004D2BAD" w:rsidRPr="00BF78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500D4C" w14:textId="77777777" w:rsidR="00D1361A" w:rsidRDefault="00D1361A" w:rsidP="001F05CE">
      <w:r>
        <w:separator/>
      </w:r>
    </w:p>
  </w:endnote>
  <w:endnote w:type="continuationSeparator" w:id="0">
    <w:p w14:paraId="54763692" w14:textId="77777777" w:rsidR="00D1361A" w:rsidRDefault="00D1361A" w:rsidP="001F05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Bold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Meiryo UI">
    <w:charset w:val="80"/>
    <w:family w:val="swiss"/>
    <w:pitch w:val="variable"/>
    <w:sig w:usb0="E10102FF" w:usb1="EAC7FFFF" w:usb2="00010012" w:usb3="00000000" w:csb0="0002009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B087C" w14:textId="77777777" w:rsidR="00D1361A" w:rsidRDefault="00D1361A" w:rsidP="001F05CE">
      <w:r>
        <w:separator/>
      </w:r>
    </w:p>
  </w:footnote>
  <w:footnote w:type="continuationSeparator" w:id="0">
    <w:p w14:paraId="5E9063EA" w14:textId="77777777" w:rsidR="00D1361A" w:rsidRDefault="00D1361A" w:rsidP="001F05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2C0"/>
    <w:rsid w:val="00104F18"/>
    <w:rsid w:val="001C18F1"/>
    <w:rsid w:val="001F05CE"/>
    <w:rsid w:val="003339B9"/>
    <w:rsid w:val="0033784C"/>
    <w:rsid w:val="00454203"/>
    <w:rsid w:val="004D2BAD"/>
    <w:rsid w:val="006302C0"/>
    <w:rsid w:val="007F099C"/>
    <w:rsid w:val="007F439B"/>
    <w:rsid w:val="0085793F"/>
    <w:rsid w:val="00862DBB"/>
    <w:rsid w:val="00A96DF0"/>
    <w:rsid w:val="00B1531E"/>
    <w:rsid w:val="00BF78D1"/>
    <w:rsid w:val="00D06CF1"/>
    <w:rsid w:val="00D1361A"/>
    <w:rsid w:val="00DE0C4A"/>
    <w:rsid w:val="00DF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CB6DF2F"/>
  <w15:chartTrackingRefBased/>
  <w15:docId w15:val="{912FD207-030A-4109-8BF7-9FBCE335C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5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05C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05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05CE"/>
    <w:rPr>
      <w:sz w:val="18"/>
      <w:szCs w:val="18"/>
    </w:rPr>
  </w:style>
  <w:style w:type="paragraph" w:customStyle="1" w:styleId="Articletype">
    <w:name w:val="Article type"/>
    <w:basedOn w:val="a"/>
    <w:next w:val="a"/>
    <w:rsid w:val="001F05CE"/>
    <w:pPr>
      <w:widowControl/>
      <w:spacing w:after="120"/>
      <w:jc w:val="left"/>
    </w:pPr>
    <w:rPr>
      <w:rFonts w:ascii="宋体" w:eastAsia="宋体" w:hAnsi="宋体" w:cs="宋体"/>
      <w:b/>
      <w:kern w:val="0"/>
      <w:sz w:val="24"/>
      <w:szCs w:val="24"/>
      <w:lang w:val="en-GB" w:eastAsia="en-GB"/>
    </w:rPr>
  </w:style>
  <w:style w:type="character" w:styleId="a7">
    <w:name w:val="Hyperlink"/>
    <w:uiPriority w:val="99"/>
    <w:unhideWhenUsed/>
    <w:qFormat/>
    <w:rsid w:val="00DF423B"/>
    <w:rPr>
      <w:color w:val="0000FF"/>
      <w:u w:val="single"/>
    </w:rPr>
  </w:style>
  <w:style w:type="paragraph" w:customStyle="1" w:styleId="MDPI16affiliation">
    <w:name w:val="MDPI_1.6_affiliation"/>
    <w:basedOn w:val="a"/>
    <w:qFormat/>
    <w:rsid w:val="00DF423B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paragraph" w:customStyle="1" w:styleId="MDPI12title">
    <w:name w:val="MDPI_1.2_title"/>
    <w:next w:val="MDPI13authornames"/>
    <w:qFormat/>
    <w:rsid w:val="00DF423B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a"/>
    <w:next w:val="a"/>
    <w:qFormat/>
    <w:rsid w:val="00DF423B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eck2authorcorrespondence">
    <w:name w:val="M_deck_2_author_correspondence"/>
    <w:qFormat/>
    <w:rsid w:val="00DF423B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9" Type="http://schemas.openxmlformats.org/officeDocument/2006/relationships/image" Target="media/image33.emf"/><Relationship Id="rId3" Type="http://schemas.openxmlformats.org/officeDocument/2006/relationships/webSettings" Target="webSettings.xml"/><Relationship Id="rId21" Type="http://schemas.openxmlformats.org/officeDocument/2006/relationships/image" Target="media/image15.emf"/><Relationship Id="rId34" Type="http://schemas.openxmlformats.org/officeDocument/2006/relationships/image" Target="media/image28.emf"/><Relationship Id="rId42" Type="http://schemas.openxmlformats.org/officeDocument/2006/relationships/image" Target="media/image36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33" Type="http://schemas.openxmlformats.org/officeDocument/2006/relationships/image" Target="media/image27.emf"/><Relationship Id="rId38" Type="http://schemas.openxmlformats.org/officeDocument/2006/relationships/image" Target="media/image32.emf"/><Relationship Id="rId2" Type="http://schemas.openxmlformats.org/officeDocument/2006/relationships/settings" Target="setting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41" Type="http://schemas.openxmlformats.org/officeDocument/2006/relationships/image" Target="media/image35.emf"/><Relationship Id="rId1" Type="http://schemas.openxmlformats.org/officeDocument/2006/relationships/styles" Target="styles.xml"/><Relationship Id="rId6" Type="http://schemas.openxmlformats.org/officeDocument/2006/relationships/hyperlink" Target="mailto:chen888@gzucm.edu.cn" TargetMode="Externa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37" Type="http://schemas.openxmlformats.org/officeDocument/2006/relationships/image" Target="media/image31.emf"/><Relationship Id="rId40" Type="http://schemas.openxmlformats.org/officeDocument/2006/relationships/image" Target="media/image34.emf"/><Relationship Id="rId45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image" Target="media/image22.emf"/><Relationship Id="rId36" Type="http://schemas.openxmlformats.org/officeDocument/2006/relationships/image" Target="media/image30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31" Type="http://schemas.openxmlformats.org/officeDocument/2006/relationships/image" Target="media/image25.emf"/><Relationship Id="rId44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image" Target="media/image21.emf"/><Relationship Id="rId30" Type="http://schemas.openxmlformats.org/officeDocument/2006/relationships/image" Target="media/image24.emf"/><Relationship Id="rId35" Type="http://schemas.openxmlformats.org/officeDocument/2006/relationships/image" Target="media/image29.emf"/><Relationship Id="rId43" Type="http://schemas.openxmlformats.org/officeDocument/2006/relationships/image" Target="media/image37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16</Pages>
  <Words>771</Words>
  <Characters>4401</Characters>
  <Application>Microsoft Office Word</Application>
  <DocSecurity>0</DocSecurity>
  <Lines>36</Lines>
  <Paragraphs>10</Paragraphs>
  <ScaleCrop>false</ScaleCrop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 班</dc:creator>
  <cp:keywords/>
  <dc:description/>
  <cp:lastModifiedBy>Administrator</cp:lastModifiedBy>
  <cp:revision>9</cp:revision>
  <dcterms:created xsi:type="dcterms:W3CDTF">2018-06-06T01:20:00Z</dcterms:created>
  <dcterms:modified xsi:type="dcterms:W3CDTF">2018-07-08T05:02:00Z</dcterms:modified>
</cp:coreProperties>
</file>