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953206" w14:textId="688A65B3" w:rsidR="003167E2" w:rsidRPr="004C5F93" w:rsidRDefault="003167E2" w:rsidP="003167E2">
      <w:pPr>
        <w:autoSpaceDE w:val="0"/>
        <w:autoSpaceDN w:val="0"/>
        <w:adjustRightInd w:val="0"/>
        <w:jc w:val="left"/>
        <w:rPr>
          <w:rFonts w:ascii="Palatino Linotype" w:eastAsia="PalatinoLinotype-Bold" w:hAnsi="Palatino Linotype" w:cs="PalatinoLinotype-Bold"/>
          <w:b/>
          <w:bCs/>
          <w:color w:val="0000FF"/>
          <w:kern w:val="0"/>
          <w:szCs w:val="21"/>
        </w:rPr>
      </w:pPr>
      <w:r w:rsidRPr="004C5F93">
        <w:rPr>
          <w:rFonts w:ascii="Palatino Linotype" w:eastAsia="PalatinoLinotype-Bold" w:hAnsi="Palatino Linotype" w:cs="PalatinoLinotype-Bold"/>
          <w:b/>
          <w:bCs/>
          <w:color w:val="0000FF"/>
          <w:kern w:val="0"/>
          <w:szCs w:val="21"/>
        </w:rPr>
        <w:t>Supplemental Material-</w:t>
      </w:r>
      <w:r w:rsidR="00F86F04">
        <w:rPr>
          <w:rFonts w:ascii="Palatino Linotype" w:eastAsia="PalatinoLinotype-Bold" w:hAnsi="Palatino Linotype" w:cs="PalatinoLinotype-Bold"/>
          <w:b/>
          <w:bCs/>
          <w:color w:val="0000FF"/>
          <w:kern w:val="0"/>
          <w:szCs w:val="21"/>
        </w:rPr>
        <w:t>1</w:t>
      </w:r>
      <w:r w:rsidR="004C5F93" w:rsidRPr="004C5F93">
        <w:rPr>
          <w:rFonts w:ascii="Palatino Linotype" w:eastAsia="PalatinoLinotype-Bold" w:hAnsi="Palatino Linotype" w:cs="PalatinoLinotype-Bold"/>
          <w:b/>
          <w:bCs/>
          <w:color w:val="0000FF"/>
          <w:kern w:val="0"/>
          <w:szCs w:val="21"/>
        </w:rPr>
        <w:t xml:space="preserve"> Dose response curves</w:t>
      </w:r>
      <w:r w:rsidR="00F86F04">
        <w:rPr>
          <w:rFonts w:ascii="Palatino Linotype" w:eastAsia="PalatinoLinotype-Bold" w:hAnsi="Palatino Linotype" w:cs="PalatinoLinotype-Bold"/>
          <w:b/>
          <w:bCs/>
          <w:color w:val="0000FF"/>
          <w:kern w:val="0"/>
          <w:szCs w:val="21"/>
        </w:rPr>
        <w:t xml:space="preserve"> </w:t>
      </w:r>
      <w:r w:rsidR="00F86F04" w:rsidRPr="00F86F04">
        <w:rPr>
          <w:rFonts w:ascii="Palatino Linotype" w:eastAsia="PalatinoLinotype-Bold" w:hAnsi="Palatino Linotype" w:cs="PalatinoLinotype-Bold"/>
          <w:b/>
          <w:bCs/>
          <w:color w:val="0000FF"/>
          <w:kern w:val="0"/>
          <w:szCs w:val="21"/>
        </w:rPr>
        <w:t>and IC</w:t>
      </w:r>
      <w:r w:rsidR="00F86F04" w:rsidRPr="00F86F04">
        <w:rPr>
          <w:rFonts w:ascii="Palatino Linotype" w:eastAsia="PalatinoLinotype-Bold" w:hAnsi="Palatino Linotype" w:cs="PalatinoLinotype-Bold"/>
          <w:b/>
          <w:bCs/>
          <w:color w:val="0000FF"/>
          <w:kern w:val="0"/>
          <w:szCs w:val="21"/>
          <w:vertAlign w:val="subscript"/>
        </w:rPr>
        <w:t>50</w:t>
      </w:r>
      <w:r w:rsidR="00F86F04" w:rsidRPr="00F86F04">
        <w:rPr>
          <w:rFonts w:ascii="Palatino Linotype" w:eastAsia="PalatinoLinotype-Bold" w:hAnsi="Palatino Linotype" w:cs="PalatinoLinotype-Bold"/>
          <w:b/>
          <w:bCs/>
          <w:color w:val="0000FF"/>
          <w:kern w:val="0"/>
          <w:szCs w:val="21"/>
        </w:rPr>
        <w:t xml:space="preserve"> values</w:t>
      </w:r>
    </w:p>
    <w:p w14:paraId="69C8D1E0" w14:textId="21DD00CE" w:rsidR="00F86F04" w:rsidRPr="00810817" w:rsidRDefault="00F86F04" w:rsidP="00F86F04">
      <w:pPr>
        <w:pStyle w:val="MDPI12title"/>
        <w:spacing w:line="240" w:lineRule="auto"/>
        <w:rPr>
          <w:color w:val="auto"/>
          <w:szCs w:val="36"/>
        </w:rPr>
      </w:pPr>
      <w:bookmarkStart w:id="0" w:name="_Hlk500355142"/>
      <w:r w:rsidRPr="00810817">
        <w:rPr>
          <w:color w:val="auto"/>
          <w:szCs w:val="36"/>
        </w:rPr>
        <w:t xml:space="preserve">2-Phenyl-4,4,5,5-tetramethylimidazoline-1-oxyl 3-oxide radical (PTIO•) </w:t>
      </w:r>
      <w:r w:rsidR="00A5165E" w:rsidRPr="00810817">
        <w:rPr>
          <w:rFonts w:cs="Times-Roman"/>
          <w:szCs w:val="36"/>
        </w:rPr>
        <w:t xml:space="preserve">Trapping Activity and Mechanisms of 16 Phenolic </w:t>
      </w:r>
      <w:proofErr w:type="spellStart"/>
      <w:r w:rsidR="00A5165E" w:rsidRPr="00810817">
        <w:rPr>
          <w:rFonts w:cs="Times-Roman"/>
          <w:szCs w:val="36"/>
        </w:rPr>
        <w:t>Xanthones</w:t>
      </w:r>
      <w:proofErr w:type="spellEnd"/>
    </w:p>
    <w:p w14:paraId="58286EFE" w14:textId="77777777" w:rsidR="00F86F04" w:rsidRPr="00FA2083" w:rsidRDefault="00F86F04" w:rsidP="00F86F04">
      <w:pPr>
        <w:pStyle w:val="MDPI13authornames"/>
        <w:spacing w:line="240" w:lineRule="auto"/>
        <w:rPr>
          <w:color w:val="auto"/>
        </w:rPr>
      </w:pPr>
      <w:bookmarkStart w:id="1" w:name="_Hlk500355274"/>
      <w:bookmarkStart w:id="2" w:name="_Hlk500355355"/>
      <w:bookmarkEnd w:id="0"/>
      <w:proofErr w:type="spellStart"/>
      <w:r w:rsidRPr="00FA2083">
        <w:rPr>
          <w:color w:val="auto"/>
        </w:rPr>
        <w:t>Xican</w:t>
      </w:r>
      <w:proofErr w:type="spellEnd"/>
      <w:r w:rsidRPr="00FA2083">
        <w:rPr>
          <w:color w:val="auto"/>
        </w:rPr>
        <w:t xml:space="preserve"> Li</w:t>
      </w:r>
      <w:r w:rsidRPr="00FA2083">
        <w:rPr>
          <w:color w:val="auto"/>
          <w:vertAlign w:val="superscript"/>
        </w:rPr>
        <w:t xml:space="preserve"> 1, 2, †, *</w:t>
      </w:r>
      <w:bookmarkEnd w:id="1"/>
      <w:r w:rsidRPr="00FA2083">
        <w:rPr>
          <w:color w:val="auto"/>
        </w:rPr>
        <w:t>, Ban</w:t>
      </w:r>
      <w:r w:rsidRPr="00FA2083">
        <w:rPr>
          <w:color w:val="auto"/>
          <w:vertAlign w:val="superscript"/>
        </w:rPr>
        <w:t xml:space="preserve"> </w:t>
      </w:r>
      <w:r w:rsidRPr="00FA2083">
        <w:rPr>
          <w:color w:val="auto"/>
        </w:rPr>
        <w:t xml:space="preserve">Chen </w:t>
      </w:r>
      <w:r w:rsidRPr="00FA2083">
        <w:rPr>
          <w:color w:val="auto"/>
          <w:vertAlign w:val="superscript"/>
        </w:rPr>
        <w:t>1, 2, †</w:t>
      </w:r>
      <w:r w:rsidRPr="00FA2083">
        <w:rPr>
          <w:color w:val="auto"/>
        </w:rPr>
        <w:t xml:space="preserve">, </w:t>
      </w:r>
      <w:proofErr w:type="spellStart"/>
      <w:r w:rsidRPr="00FA2083">
        <w:rPr>
          <w:color w:val="auto"/>
        </w:rPr>
        <w:t>Xiaojun</w:t>
      </w:r>
      <w:proofErr w:type="spellEnd"/>
      <w:r w:rsidRPr="00FA2083">
        <w:rPr>
          <w:color w:val="auto"/>
        </w:rPr>
        <w:t xml:space="preserve"> Zhao</w:t>
      </w:r>
      <w:r w:rsidRPr="00FA2083">
        <w:rPr>
          <w:color w:val="auto"/>
          <w:vertAlign w:val="superscript"/>
        </w:rPr>
        <w:t xml:space="preserve"> 1, 2</w:t>
      </w:r>
      <w:r w:rsidRPr="00FA2083">
        <w:rPr>
          <w:color w:val="auto"/>
        </w:rPr>
        <w:t xml:space="preserve">, Dongfeng Chen </w:t>
      </w:r>
      <w:r w:rsidRPr="00FA2083">
        <w:rPr>
          <w:color w:val="auto"/>
          <w:vertAlign w:val="superscript"/>
        </w:rPr>
        <w:t>3, 4, *</w:t>
      </w:r>
    </w:p>
    <w:p w14:paraId="2236E057" w14:textId="77777777" w:rsidR="00F86F04" w:rsidRPr="00FA2083" w:rsidRDefault="00F86F04" w:rsidP="00F86F04">
      <w:pPr>
        <w:pStyle w:val="MDPI16affiliation"/>
        <w:spacing w:line="240" w:lineRule="auto"/>
        <w:rPr>
          <w:color w:val="auto"/>
        </w:rPr>
      </w:pPr>
      <w:r w:rsidRPr="00FA2083">
        <w:rPr>
          <w:color w:val="auto"/>
          <w:vertAlign w:val="superscript"/>
          <w:lang w:val="fr-CH"/>
        </w:rPr>
        <w:t>1</w:t>
      </w:r>
      <w:r w:rsidRPr="00FA2083">
        <w:rPr>
          <w:color w:val="auto"/>
          <w:lang w:val="fr-CH"/>
        </w:rPr>
        <w:tab/>
      </w:r>
      <w:r w:rsidRPr="00FA2083">
        <w:rPr>
          <w:color w:val="auto"/>
        </w:rPr>
        <w:t>School of Chinese Herbal Medicine</w:t>
      </w:r>
      <w:r w:rsidRPr="00FA2083">
        <w:rPr>
          <w:rFonts w:eastAsiaTheme="minorEastAsia"/>
          <w:color w:val="auto"/>
          <w:lang w:eastAsia="zh-CN"/>
        </w:rPr>
        <w:t>,</w:t>
      </w:r>
      <w:r w:rsidRPr="00FA2083">
        <w:rPr>
          <w:color w:val="auto"/>
        </w:rPr>
        <w:t xml:space="preserve"> Guangzhou University of Chinese Medicine, </w:t>
      </w:r>
      <w:proofErr w:type="spellStart"/>
      <w:r w:rsidRPr="00FA2083">
        <w:rPr>
          <w:color w:val="auto"/>
        </w:rPr>
        <w:t>Waihuan</w:t>
      </w:r>
      <w:proofErr w:type="spellEnd"/>
      <w:r w:rsidRPr="00FA2083">
        <w:rPr>
          <w:color w:val="auto"/>
        </w:rPr>
        <w:t xml:space="preserve"> East Road No. 232, Guangzhou Higher Education Mega Center, Guangzhou 510006, China;</w:t>
      </w:r>
      <w:r w:rsidRPr="00FA2083">
        <w:rPr>
          <w:rFonts w:eastAsiaTheme="minorEastAsia"/>
          <w:color w:val="auto"/>
          <w:lang w:val="fr-CH" w:eastAsia="zh-CN"/>
        </w:rPr>
        <w:t xml:space="preserve"> </w:t>
      </w:r>
      <w:r w:rsidRPr="00FA2083">
        <w:rPr>
          <w:color w:val="auto"/>
        </w:rPr>
        <w:t>imchenban@foxmail.com (B.C.)</w:t>
      </w:r>
    </w:p>
    <w:p w14:paraId="2E4929D2" w14:textId="77777777" w:rsidR="00F86F04" w:rsidRPr="00FA2083" w:rsidRDefault="00F86F04" w:rsidP="00F86F04">
      <w:pPr>
        <w:pStyle w:val="MDPI16affiliation"/>
        <w:spacing w:line="240" w:lineRule="auto"/>
        <w:rPr>
          <w:color w:val="auto"/>
        </w:rPr>
      </w:pPr>
      <w:r w:rsidRPr="00FA2083">
        <w:rPr>
          <w:color w:val="auto"/>
          <w:vertAlign w:val="superscript"/>
          <w:lang w:val="fr-CH"/>
        </w:rPr>
        <w:t>2</w:t>
      </w:r>
      <w:r w:rsidRPr="00FA2083">
        <w:rPr>
          <w:color w:val="auto"/>
          <w:lang w:val="fr-CH"/>
        </w:rPr>
        <w:tab/>
        <w:t>Innovative Research &amp; Development Laboratory of TCM</w:t>
      </w:r>
      <w:r w:rsidRPr="00FA2083">
        <w:rPr>
          <w:color w:val="auto"/>
        </w:rPr>
        <w:t xml:space="preserve">, Guangzhou University of Chinese Medicine, </w:t>
      </w:r>
      <w:proofErr w:type="spellStart"/>
      <w:r w:rsidRPr="00FA2083">
        <w:rPr>
          <w:color w:val="auto"/>
        </w:rPr>
        <w:t>Waihuan</w:t>
      </w:r>
      <w:proofErr w:type="spellEnd"/>
      <w:r w:rsidRPr="00FA2083">
        <w:rPr>
          <w:color w:val="auto"/>
        </w:rPr>
        <w:t xml:space="preserve"> East Road No. 232, Guangzhou Higher Education Mega Center, Guangzhou 510006, China;</w:t>
      </w:r>
    </w:p>
    <w:p w14:paraId="47D62A51" w14:textId="77777777" w:rsidR="00F86F04" w:rsidRPr="00FA2083" w:rsidRDefault="00F86F04" w:rsidP="00F86F04">
      <w:pPr>
        <w:pStyle w:val="MDPI16affiliation"/>
        <w:spacing w:line="240" w:lineRule="auto"/>
        <w:rPr>
          <w:color w:val="auto"/>
        </w:rPr>
      </w:pPr>
      <w:r w:rsidRPr="00FA2083">
        <w:rPr>
          <w:color w:val="auto"/>
          <w:vertAlign w:val="superscript"/>
          <w:lang w:val="fr-CH"/>
        </w:rPr>
        <w:t>3</w:t>
      </w:r>
      <w:r w:rsidRPr="00FA2083">
        <w:rPr>
          <w:color w:val="auto"/>
          <w:lang w:val="fr-CH"/>
        </w:rPr>
        <w:tab/>
      </w:r>
      <w:r w:rsidRPr="00FA2083">
        <w:rPr>
          <w:color w:val="auto"/>
        </w:rPr>
        <w:t xml:space="preserve">School of Basic Medical Science, Guangzhou University of Chinese Medicine, </w:t>
      </w:r>
      <w:proofErr w:type="spellStart"/>
      <w:r w:rsidRPr="00FA2083">
        <w:rPr>
          <w:color w:val="auto"/>
        </w:rPr>
        <w:t>Waihuan</w:t>
      </w:r>
      <w:proofErr w:type="spellEnd"/>
      <w:r w:rsidRPr="00FA2083">
        <w:rPr>
          <w:color w:val="auto"/>
        </w:rPr>
        <w:t xml:space="preserve"> East Road No. 232, Guangzhou Higher Education Mega Center, Guangzhou 510006, China;</w:t>
      </w:r>
    </w:p>
    <w:p w14:paraId="7E2234C5" w14:textId="77777777" w:rsidR="00F86F04" w:rsidRPr="00FA2083" w:rsidRDefault="00F86F04" w:rsidP="00F86F04">
      <w:pPr>
        <w:pStyle w:val="MDPI16affiliation"/>
        <w:spacing w:line="240" w:lineRule="auto"/>
        <w:rPr>
          <w:color w:val="auto"/>
          <w:lang w:val="fr-CH"/>
        </w:rPr>
      </w:pPr>
      <w:r w:rsidRPr="00FA2083">
        <w:rPr>
          <w:color w:val="auto"/>
          <w:vertAlign w:val="superscript"/>
          <w:lang w:val="fr-CH"/>
        </w:rPr>
        <w:t>4</w:t>
      </w:r>
      <w:r w:rsidRPr="00FA2083">
        <w:rPr>
          <w:color w:val="auto"/>
          <w:lang w:val="fr-CH"/>
        </w:rPr>
        <w:tab/>
      </w:r>
      <w:r w:rsidRPr="00FA2083">
        <w:rPr>
          <w:color w:val="auto"/>
        </w:rPr>
        <w:t xml:space="preserve">The Research Center of Basic Integrative Medicine, Guangzhou University of Chinese Medicine, </w:t>
      </w:r>
      <w:proofErr w:type="spellStart"/>
      <w:r w:rsidRPr="00FA2083">
        <w:rPr>
          <w:color w:val="auto"/>
        </w:rPr>
        <w:t>Waihuan</w:t>
      </w:r>
      <w:proofErr w:type="spellEnd"/>
      <w:r w:rsidRPr="00FA2083">
        <w:rPr>
          <w:color w:val="auto"/>
        </w:rPr>
        <w:t xml:space="preserve"> East Road No. 232, Guangzhou Higher Education Mega Center, Guangzhou 510006, China;</w:t>
      </w:r>
    </w:p>
    <w:bookmarkEnd w:id="2"/>
    <w:p w14:paraId="014F777C" w14:textId="77777777" w:rsidR="00F86F04" w:rsidRPr="00FA2083" w:rsidRDefault="00F86F04" w:rsidP="00F86F04">
      <w:pPr>
        <w:pStyle w:val="Mdeck2authorcorrespondence"/>
        <w:spacing w:line="240" w:lineRule="auto"/>
        <w:rPr>
          <w:rStyle w:val="a7"/>
          <w:rFonts w:eastAsia="等线"/>
          <w:color w:val="auto"/>
          <w:szCs w:val="18"/>
        </w:rPr>
      </w:pPr>
      <w:r w:rsidRPr="00FA2083">
        <w:rPr>
          <w:b/>
          <w:color w:val="auto"/>
          <w:szCs w:val="18"/>
        </w:rPr>
        <w:t>*</w:t>
      </w:r>
      <w:r w:rsidRPr="00FA2083">
        <w:rPr>
          <w:rFonts w:eastAsia="Meiryo UI"/>
          <w:color w:val="auto"/>
          <w:szCs w:val="18"/>
          <w:vertAlign w:val="superscript"/>
        </w:rPr>
        <w:tab/>
      </w:r>
      <w:r w:rsidRPr="00FA2083">
        <w:rPr>
          <w:color w:val="auto"/>
          <w:szCs w:val="18"/>
        </w:rPr>
        <w:t xml:space="preserve">Correspondence: </w:t>
      </w:r>
      <w:r w:rsidRPr="00FA2083">
        <w:rPr>
          <w:rFonts w:eastAsiaTheme="minorEastAsia" w:cs="Times New Roman"/>
          <w:snapToGrid/>
          <w:color w:val="auto"/>
          <w:szCs w:val="18"/>
          <w:lang w:val="fr-CH" w:eastAsia="zh-CN"/>
        </w:rPr>
        <w:t>lixican@126.com</w:t>
      </w:r>
      <w:r w:rsidRPr="00FA2083">
        <w:rPr>
          <w:rStyle w:val="a7"/>
          <w:rFonts w:eastAsia="等线"/>
          <w:color w:val="auto"/>
          <w:szCs w:val="18"/>
        </w:rPr>
        <w:t xml:space="preserve"> </w:t>
      </w:r>
      <w:r w:rsidRPr="00FA2083">
        <w:rPr>
          <w:color w:val="auto"/>
          <w:szCs w:val="18"/>
        </w:rPr>
        <w:t xml:space="preserve">or </w:t>
      </w:r>
      <w:r w:rsidRPr="00FA2083">
        <w:rPr>
          <w:rFonts w:eastAsiaTheme="minorEastAsia" w:cs="Times New Roman"/>
          <w:snapToGrid/>
          <w:szCs w:val="18"/>
          <w:lang w:val="fr-CH" w:eastAsia="zh-CN"/>
        </w:rPr>
        <w:t>lixc@gzucm.edu.cn</w:t>
      </w:r>
      <w:r w:rsidRPr="00FA2083">
        <w:rPr>
          <w:color w:val="auto"/>
          <w:szCs w:val="18"/>
        </w:rPr>
        <w:t xml:space="preserve"> (X.L.); </w:t>
      </w:r>
      <w:hyperlink r:id="rId6" w:history="1">
        <w:r w:rsidRPr="00FA2083">
          <w:rPr>
            <w:rStyle w:val="a7"/>
            <w:rFonts w:eastAsia="等线"/>
            <w:color w:val="auto"/>
            <w:szCs w:val="18"/>
          </w:rPr>
          <w:t>chen888@gzucm.edu.cn</w:t>
        </w:r>
      </w:hyperlink>
      <w:r w:rsidRPr="00FA2083">
        <w:rPr>
          <w:rStyle w:val="a7"/>
          <w:rFonts w:eastAsia="等线"/>
          <w:color w:val="auto"/>
          <w:szCs w:val="18"/>
        </w:rPr>
        <w:t xml:space="preserve"> </w:t>
      </w:r>
      <w:r w:rsidRPr="00FA2083">
        <w:rPr>
          <w:color w:val="auto"/>
          <w:szCs w:val="18"/>
          <w:lang w:val="fr-CH"/>
        </w:rPr>
        <w:t>(D.C.)</w:t>
      </w:r>
      <w:r w:rsidRPr="00FA2083">
        <w:rPr>
          <w:color w:val="auto"/>
          <w:szCs w:val="18"/>
        </w:rPr>
        <w:t xml:space="preserve">; </w:t>
      </w:r>
      <w:r w:rsidRPr="00FA2083">
        <w:rPr>
          <w:color w:val="auto"/>
          <w:szCs w:val="18"/>
        </w:rPr>
        <w:br/>
        <w:t xml:space="preserve">Tel.: </w:t>
      </w:r>
      <w:r w:rsidRPr="00FA2083">
        <w:rPr>
          <w:rStyle w:val="a7"/>
          <w:rFonts w:eastAsia="等线"/>
          <w:color w:val="auto"/>
          <w:szCs w:val="18"/>
        </w:rPr>
        <w:t>+86-203-935-8076 (X.L.)</w:t>
      </w:r>
    </w:p>
    <w:p w14:paraId="60A784B8" w14:textId="77777777" w:rsidR="00F86F04" w:rsidRPr="00FA2083" w:rsidRDefault="00F86F04" w:rsidP="00F86F04">
      <w:pPr>
        <w:pStyle w:val="Mdeck2authorcorrespondence"/>
        <w:spacing w:line="240" w:lineRule="auto"/>
        <w:rPr>
          <w:rFonts w:cs="Times-Italic"/>
          <w:iCs/>
          <w:szCs w:val="18"/>
        </w:rPr>
      </w:pPr>
      <w:r w:rsidRPr="00FA2083">
        <w:rPr>
          <w:rFonts w:cs="Times-Italic"/>
          <w:b/>
          <w:iCs/>
          <w:szCs w:val="18"/>
          <w:vertAlign w:val="superscript"/>
        </w:rPr>
        <w:t>†</w:t>
      </w:r>
      <w:r w:rsidRPr="00FA2083">
        <w:rPr>
          <w:rFonts w:cs="Times-Italic"/>
          <w:b/>
          <w:iCs/>
          <w:szCs w:val="18"/>
          <w:vertAlign w:val="superscript"/>
        </w:rPr>
        <w:tab/>
      </w:r>
      <w:r w:rsidRPr="00FA2083">
        <w:rPr>
          <w:rFonts w:cs="Times-Italic"/>
          <w:iCs/>
          <w:szCs w:val="18"/>
        </w:rPr>
        <w:t>These authors contributed equally to this work.</w:t>
      </w:r>
    </w:p>
    <w:p w14:paraId="159B7B49" w14:textId="77777777" w:rsidR="00F86F04" w:rsidRPr="00FA2083" w:rsidRDefault="00F86F04" w:rsidP="00F86F04">
      <w:pPr>
        <w:autoSpaceDE w:val="0"/>
        <w:autoSpaceDN w:val="0"/>
        <w:adjustRightInd w:val="0"/>
        <w:jc w:val="left"/>
        <w:rPr>
          <w:rFonts w:ascii="Palatino Linotype" w:hAnsi="Palatino Linotype" w:cs="Times-Italic"/>
          <w:iCs/>
          <w:kern w:val="0"/>
          <w:sz w:val="18"/>
          <w:szCs w:val="18"/>
          <w:lang w:val="fr-CH"/>
        </w:rPr>
      </w:pPr>
      <w:r w:rsidRPr="00FA2083">
        <w:rPr>
          <w:rFonts w:ascii="Palatino Linotype" w:hAnsi="Palatino Linotype" w:cs="Times-Italic"/>
          <w:b/>
          <w:iCs/>
          <w:kern w:val="0"/>
          <w:sz w:val="18"/>
          <w:szCs w:val="18"/>
          <w:lang w:val="fr-CH"/>
        </w:rPr>
        <w:t>Note:</w:t>
      </w:r>
      <w:r w:rsidRPr="00FA2083">
        <w:rPr>
          <w:rFonts w:ascii="Palatino Linotype" w:hAnsi="Palatino Linotype" w:cs="Times-Italic"/>
          <w:iCs/>
          <w:kern w:val="0"/>
          <w:sz w:val="18"/>
          <w:szCs w:val="18"/>
          <w:lang w:val="fr-CH"/>
        </w:rPr>
        <w:t xml:space="preserve"> This Supplemental Material provides the </w:t>
      </w:r>
      <w:bookmarkStart w:id="3" w:name="_Hlk516044592"/>
      <w:r w:rsidRPr="00FA2083">
        <w:rPr>
          <w:rFonts w:ascii="Palatino Linotype" w:hAnsi="Palatino Linotype" w:cs="Times-Italic"/>
          <w:iCs/>
          <w:kern w:val="0"/>
          <w:sz w:val="18"/>
          <w:szCs w:val="18"/>
          <w:lang w:val="fr-CH"/>
        </w:rPr>
        <w:t>Dose response curves</w:t>
      </w:r>
      <w:bookmarkEnd w:id="3"/>
      <w:r w:rsidRPr="00FA2083">
        <w:rPr>
          <w:rFonts w:ascii="Palatino Linotype" w:hAnsi="Palatino Linotype" w:cs="Times-Italic"/>
          <w:iCs/>
          <w:kern w:val="0"/>
          <w:sz w:val="18"/>
          <w:szCs w:val="18"/>
          <w:lang w:val="fr-CH"/>
        </w:rPr>
        <w:t xml:space="preserve"> and IC50 values. The data with </w:t>
      </w:r>
      <w:r w:rsidRPr="00FA2083">
        <w:rPr>
          <w:rFonts w:ascii="Palatino Linotype" w:hAnsi="Palatino Linotype" w:cs="Times-Italic"/>
          <w:iCs/>
          <w:color w:val="FF0000"/>
          <w:kern w:val="0"/>
          <w:sz w:val="18"/>
          <w:szCs w:val="18"/>
          <w:u w:val="single"/>
          <w:lang w:val="fr-CH"/>
        </w:rPr>
        <w:t>underline</w:t>
      </w:r>
      <w:r w:rsidRPr="00FA2083">
        <w:rPr>
          <w:rFonts w:ascii="Palatino Linotype" w:hAnsi="Palatino Linotype" w:cs="Times-Italic"/>
          <w:iCs/>
          <w:kern w:val="0"/>
          <w:sz w:val="18"/>
          <w:szCs w:val="18"/>
          <w:lang w:val="fr-CH"/>
        </w:rPr>
        <w:t xml:space="preserve"> are cited in </w:t>
      </w:r>
      <w:r w:rsidRPr="00F86F04">
        <w:rPr>
          <w:rFonts w:ascii="Palatino Linotype" w:hAnsi="Palatino Linotype" w:cs="Times-Italic"/>
          <w:b/>
          <w:iCs/>
          <w:color w:val="0000CC"/>
          <w:kern w:val="0"/>
          <w:sz w:val="18"/>
          <w:szCs w:val="18"/>
          <w:lang w:val="fr-CH"/>
        </w:rPr>
        <w:t>Table 1</w:t>
      </w:r>
      <w:r w:rsidRPr="00FA2083">
        <w:rPr>
          <w:rFonts w:ascii="Palatino Linotype" w:hAnsi="Palatino Linotype" w:cs="Times-Italic"/>
          <w:iCs/>
          <w:kern w:val="0"/>
          <w:sz w:val="18"/>
          <w:szCs w:val="18"/>
          <w:lang w:val="fr-CH"/>
        </w:rPr>
        <w:t xml:space="preserve"> in the main text.</w:t>
      </w:r>
    </w:p>
    <w:p w14:paraId="2484BF7E" w14:textId="17A2CA44" w:rsidR="00DF44D8" w:rsidRPr="00825BB0" w:rsidRDefault="005D6232" w:rsidP="00825BB0">
      <w:pPr>
        <w:widowControl/>
        <w:jc w:val="left"/>
      </w:pPr>
      <w:r>
        <w:br w:type="page"/>
      </w:r>
    </w:p>
    <w:p w14:paraId="74E68196" w14:textId="089303A3" w:rsidR="0020089C" w:rsidRDefault="00375F76" w:rsidP="0020089C">
      <w:pPr>
        <w:autoSpaceDE w:val="0"/>
        <w:autoSpaceDN w:val="0"/>
        <w:adjustRightInd w:val="0"/>
        <w:jc w:val="center"/>
      </w:pPr>
      <w:r>
        <w:object w:dxaOrig="11326" w:dyaOrig="4970" w14:anchorId="37BECBA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95pt;height:181.85pt" o:ole="">
            <v:imagedata r:id="rId7" o:title=""/>
          </v:shape>
          <o:OLEObject Type="Embed" ProgID="Origin50.Graph" ShapeID="_x0000_i1025" DrawAspect="Content" ObjectID="_1592560240" r:id="rId8"/>
        </w:object>
      </w:r>
    </w:p>
    <w:p w14:paraId="35C64734" w14:textId="32A45645" w:rsidR="00BA20D8" w:rsidRPr="00D064AB" w:rsidRDefault="004E240E" w:rsidP="0020089C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S1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="002A06B2" w:rsidRPr="00D064AB">
        <w:rPr>
          <w:rFonts w:ascii="Palatino Linotype" w:hAnsi="Palatino Linotype"/>
          <w:sz w:val="20"/>
          <w:szCs w:val="20"/>
        </w:rPr>
        <w:t>d</w:t>
      </w:r>
      <w:r w:rsidR="00D54072" w:rsidRPr="00D064AB">
        <w:rPr>
          <w:rFonts w:ascii="Palatino Linotype" w:hAnsi="Palatino Linotype"/>
          <w:sz w:val="20"/>
          <w:szCs w:val="20"/>
        </w:rPr>
        <w:t xml:space="preserve">ose response curves </w:t>
      </w:r>
      <w:r w:rsidR="002A06B2" w:rsidRPr="00D064AB">
        <w:rPr>
          <w:rFonts w:ascii="Palatino Linotype" w:hAnsi="Palatino Linotype"/>
          <w:sz w:val="20"/>
          <w:szCs w:val="20"/>
        </w:rPr>
        <w:t>of</w:t>
      </w:r>
      <w:r w:rsidR="009406BE" w:rsidRPr="00D064AB">
        <w:rPr>
          <w:sz w:val="20"/>
          <w:szCs w:val="20"/>
        </w:rPr>
        <w:t xml:space="preserve"> </w:t>
      </w:r>
      <w:proofErr w:type="spellStart"/>
      <w:r w:rsidR="00754D37" w:rsidRPr="00754D37">
        <w:rPr>
          <w:rFonts w:ascii="Palatino Linotype" w:hAnsi="Palatino Linotype"/>
          <w:sz w:val="20"/>
          <w:szCs w:val="20"/>
        </w:rPr>
        <w:t>garcinone</w:t>
      </w:r>
      <w:proofErr w:type="spellEnd"/>
      <w:r w:rsidR="001D382F" w:rsidRPr="00754D37">
        <w:rPr>
          <w:rFonts w:ascii="Palatino Linotype" w:hAnsi="Palatino Linotype"/>
          <w:sz w:val="20"/>
          <w:szCs w:val="20"/>
        </w:rPr>
        <w:t xml:space="preserve"> </w:t>
      </w:r>
      <w:r w:rsidR="00754D37" w:rsidRPr="00754D37">
        <w:rPr>
          <w:rFonts w:ascii="Palatino Linotype" w:hAnsi="Palatino Linotype"/>
          <w:sz w:val="20"/>
          <w:szCs w:val="20"/>
        </w:rPr>
        <w:t xml:space="preserve">C </w:t>
      </w:r>
      <w:r w:rsidR="001D382F" w:rsidRPr="00D064AB">
        <w:rPr>
          <w:rFonts w:ascii="Palatino Linotype" w:hAnsi="Palatino Linotype"/>
          <w:sz w:val="20"/>
          <w:szCs w:val="20"/>
        </w:rPr>
        <w:t xml:space="preserve">in </w:t>
      </w:r>
      <w:r w:rsidR="00754D37">
        <w:rPr>
          <w:rFonts w:ascii="Palatino Linotype" w:hAnsi="Palatino Linotype"/>
          <w:sz w:val="20"/>
          <w:szCs w:val="20"/>
        </w:rPr>
        <w:t>PTIO</w:t>
      </w:r>
      <w:r w:rsidR="00754D37">
        <w:rPr>
          <w:rFonts w:ascii="等线" w:eastAsia="等线" w:hAnsi="等线" w:hint="eastAsia"/>
          <w:sz w:val="20"/>
          <w:szCs w:val="20"/>
        </w:rPr>
        <w:t>•</w:t>
      </w:r>
      <w:r w:rsidR="00754D37">
        <w:rPr>
          <w:rFonts w:ascii="Palatino Linotype" w:hAnsi="Palatino Linotype"/>
          <w:sz w:val="20"/>
          <w:szCs w:val="20"/>
        </w:rPr>
        <w:t xml:space="preserve"> scavenging</w:t>
      </w:r>
      <w:r w:rsidR="009406BE" w:rsidRPr="00D064AB">
        <w:rPr>
          <w:rFonts w:ascii="Palatino Linotype" w:hAnsi="Palatino Linotype"/>
          <w:sz w:val="20"/>
          <w:szCs w:val="20"/>
        </w:rPr>
        <w:t xml:space="preserve"> assay</w:t>
      </w:r>
      <w:r w:rsidR="00754D37">
        <w:rPr>
          <w:rFonts w:ascii="Palatino Linotype" w:hAnsi="Palatino Linotype"/>
          <w:sz w:val="20"/>
          <w:szCs w:val="20"/>
        </w:rPr>
        <w:t xml:space="preserve"> at pH 4.5</w:t>
      </w:r>
      <w:r w:rsidR="00BD1982">
        <w:rPr>
          <w:rFonts w:ascii="Palatino Linotype" w:hAnsi="Palatino Linotype"/>
          <w:sz w:val="20"/>
          <w:szCs w:val="20"/>
        </w:rPr>
        <w:t xml:space="preserve"> </w:t>
      </w:r>
      <w:r w:rsidR="00754D37">
        <w:rPr>
          <w:rFonts w:ascii="Palatino Linotype" w:hAnsi="Palatino Linotype"/>
          <w:sz w:val="20"/>
          <w:szCs w:val="20"/>
        </w:rPr>
        <w:t>(A)</w:t>
      </w:r>
      <w:r w:rsidR="00D91CD6">
        <w:rPr>
          <w:rFonts w:ascii="Palatino Linotype" w:hAnsi="Palatino Linotype"/>
          <w:sz w:val="20"/>
          <w:szCs w:val="20"/>
        </w:rPr>
        <w:t xml:space="preserve"> </w:t>
      </w:r>
      <w:r w:rsidR="00754D37">
        <w:rPr>
          <w:rFonts w:ascii="Palatino Linotype" w:hAnsi="Palatino Linotype"/>
          <w:sz w:val="20"/>
          <w:szCs w:val="20"/>
        </w:rPr>
        <w:t>and 7.4</w:t>
      </w:r>
      <w:r w:rsidR="00BD1982">
        <w:rPr>
          <w:rFonts w:ascii="Palatino Linotype" w:hAnsi="Palatino Linotype"/>
          <w:sz w:val="20"/>
          <w:szCs w:val="20"/>
        </w:rPr>
        <w:t xml:space="preserve"> </w:t>
      </w:r>
      <w:r w:rsidR="00754D37">
        <w:rPr>
          <w:rFonts w:ascii="Palatino Linotype" w:hAnsi="Palatino Linotype"/>
          <w:sz w:val="20"/>
          <w:szCs w:val="20"/>
        </w:rPr>
        <w:t>(</w:t>
      </w:r>
      <w:r w:rsidR="00D91CD6">
        <w:rPr>
          <w:rFonts w:ascii="Palatino Linotype" w:hAnsi="Palatino Linotype"/>
          <w:sz w:val="20"/>
          <w:szCs w:val="20"/>
        </w:rPr>
        <w:t>B</w:t>
      </w:r>
      <w:r w:rsidR="00754D37">
        <w:rPr>
          <w:rFonts w:ascii="Palatino Linotype" w:hAnsi="Palatino Linotype"/>
          <w:sz w:val="20"/>
          <w:szCs w:val="20"/>
        </w:rPr>
        <w:t>)</w:t>
      </w:r>
      <w:r w:rsidR="004C6685" w:rsidRPr="00D064AB">
        <w:rPr>
          <w:rFonts w:ascii="Palatino Linotype" w:hAnsi="Palatino Linotype"/>
          <w:sz w:val="20"/>
          <w:szCs w:val="20"/>
        </w:rPr>
        <w:t xml:space="preserve">. </w:t>
      </w:r>
      <w:r w:rsidR="009406BE" w:rsidRPr="00D064AB">
        <w:rPr>
          <w:rFonts w:ascii="Palatino Linotype" w:hAnsi="Palatino Linotype"/>
          <w:sz w:val="20"/>
          <w:szCs w:val="20"/>
        </w:rPr>
        <w:t>The</w:t>
      </w:r>
      <w:r w:rsidR="00857BC9" w:rsidRPr="00D064AB">
        <w:rPr>
          <w:rFonts w:ascii="Palatino Linotype" w:hAnsi="Palatino Linotype"/>
          <w:sz w:val="20"/>
          <w:szCs w:val="20"/>
        </w:rPr>
        <w:t xml:space="preserve"> value is expressed as mean ± SD (n = 3).</w:t>
      </w:r>
    </w:p>
    <w:p w14:paraId="4EB06492" w14:textId="46B1F463" w:rsidR="0041412D" w:rsidRPr="00D064AB" w:rsidRDefault="0041412D" w:rsidP="004E240E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</w:p>
    <w:p w14:paraId="40AD7A50" w14:textId="3C5D3507" w:rsidR="00414DF4" w:rsidRPr="00D064AB" w:rsidRDefault="00414DF4" w:rsidP="00414DF4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S1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 </w:t>
      </w:r>
      <w:proofErr w:type="spellStart"/>
      <w:r w:rsidR="00124F04" w:rsidRPr="00754D37">
        <w:rPr>
          <w:rFonts w:ascii="Palatino Linotype" w:hAnsi="Palatino Linotype"/>
          <w:sz w:val="20"/>
          <w:szCs w:val="20"/>
        </w:rPr>
        <w:t>garcinone</w:t>
      </w:r>
      <w:proofErr w:type="spellEnd"/>
      <w:r w:rsidR="00124F04" w:rsidRPr="00754D37">
        <w:rPr>
          <w:rFonts w:ascii="Palatino Linotype" w:hAnsi="Palatino Linotype"/>
          <w:sz w:val="20"/>
          <w:szCs w:val="20"/>
        </w:rPr>
        <w:t xml:space="preserve"> C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</w:t>
      </w:r>
      <w:r w:rsidRPr="00D064AB">
        <w:rPr>
          <w:rFonts w:ascii="Palatino Linotype" w:hAnsi="Palatino Linotype"/>
          <w:sz w:val="20"/>
          <w:szCs w:val="20"/>
        </w:rPr>
        <w:t>in</w:t>
      </w:r>
      <w:r w:rsidR="00825BB0">
        <w:rPr>
          <w:rFonts w:ascii="Palatino Linotype" w:hAnsi="Palatino Linotype"/>
          <w:sz w:val="20"/>
          <w:szCs w:val="20"/>
        </w:rPr>
        <w:t xml:space="preserve"> </w:t>
      </w:r>
      <w:r w:rsidR="00124F04">
        <w:rPr>
          <w:rFonts w:ascii="Palatino Linotype" w:hAnsi="Palatino Linotype"/>
          <w:sz w:val="20"/>
          <w:szCs w:val="20"/>
        </w:rPr>
        <w:t>PTIO</w:t>
      </w:r>
      <w:r w:rsidR="00124F04">
        <w:rPr>
          <w:rFonts w:ascii="等线" w:eastAsia="等线" w:hAnsi="等线" w:hint="eastAsia"/>
          <w:sz w:val="20"/>
          <w:szCs w:val="20"/>
        </w:rPr>
        <w:t>•</w:t>
      </w:r>
      <w:r w:rsidR="00124F04">
        <w:rPr>
          <w:rFonts w:ascii="Palatino Linotype" w:hAnsi="Palatino Linotype"/>
          <w:sz w:val="20"/>
          <w:szCs w:val="20"/>
        </w:rPr>
        <w:t xml:space="preserve"> scavenging</w:t>
      </w:r>
      <w:r w:rsidR="00124F04" w:rsidRPr="00D064AB">
        <w:rPr>
          <w:rFonts w:ascii="Palatino Linotype" w:hAnsi="Palatino Linotype"/>
          <w:sz w:val="20"/>
          <w:szCs w:val="20"/>
        </w:rPr>
        <w:t xml:space="preserve"> assay</w:t>
      </w:r>
      <w:r w:rsidR="00124F04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124F04"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="00124F04" w:rsidRPr="00D064AB">
        <w:rPr>
          <w:rFonts w:ascii="Palatino Linotype" w:hAnsi="Palatino Linotype" w:cs="Cambria"/>
          <w:sz w:val="20"/>
          <w:szCs w:val="20"/>
        </w:rPr>
        <w:t>/mL</w:t>
      </w:r>
      <w:r w:rsidR="00124F04"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="00124F04" w:rsidRPr="00D064AB">
        <w:rPr>
          <w:rFonts w:ascii="Palatino Linotype" w:hAnsi="Palatino Linotype" w:cs="Cambria"/>
          <w:sz w:val="20"/>
          <w:szCs w:val="20"/>
        </w:rPr>
        <w:t>μ</w:t>
      </w:r>
      <w:r w:rsidR="00124F04">
        <w:rPr>
          <w:rFonts w:ascii="Palatino Linotype" w:hAnsi="Palatino Linotype" w:cs="Cambria"/>
          <w:sz w:val="20"/>
          <w:szCs w:val="20"/>
        </w:rPr>
        <w:t>M</w:t>
      </w:r>
      <w:proofErr w:type="spellEnd"/>
      <w:r w:rsidR="00124F04">
        <w:rPr>
          <w:rFonts w:ascii="Palatino Linotype" w:hAnsi="Palatino Linotype" w:cs="Cambria"/>
          <w:sz w:val="20"/>
          <w:szCs w:val="20"/>
        </w:rPr>
        <w:t>)</w:t>
      </w:r>
      <w:r w:rsidR="00124F04"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305"/>
        <w:gridCol w:w="1984"/>
      </w:tblGrid>
      <w:tr w:rsidR="00D91CD6" w:rsidRPr="00124F04" w14:paraId="0A8691EC" w14:textId="00B54317" w:rsidTr="00D91CD6">
        <w:trPr>
          <w:jc w:val="center"/>
        </w:trPr>
        <w:tc>
          <w:tcPr>
            <w:tcW w:w="2090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5A3A1AD0" w14:textId="18A4E39A" w:rsidR="00D91CD6" w:rsidRPr="00124F04" w:rsidRDefault="00D91CD6" w:rsidP="00124F04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05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02238FE8" w14:textId="6DD03D9D" w:rsidR="00D91CD6" w:rsidRPr="00124F04" w:rsidRDefault="00D91CD6" w:rsidP="00124F04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44DB806E" w14:textId="3F46EC4F" w:rsidR="00D91CD6" w:rsidRPr="00124F04" w:rsidRDefault="00D91CD6" w:rsidP="00124F04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D91CD6" w:rsidRPr="00124F04" w14:paraId="4624F393" w14:textId="33DAC2D8" w:rsidTr="00D91CD6">
        <w:trPr>
          <w:trHeight w:val="312"/>
          <w:jc w:val="center"/>
        </w:trPr>
        <w:tc>
          <w:tcPr>
            <w:tcW w:w="2090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BEFB2AF" w14:textId="27353DEC" w:rsidR="00D91CD6" w:rsidRPr="00124F04" w:rsidRDefault="00D91CD6" w:rsidP="00124F04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G</w:t>
            </w:r>
            <w:r w:rsidRPr="00754D37">
              <w:rPr>
                <w:rFonts w:ascii="Palatino Linotype" w:hAnsi="Palatino Linotype"/>
                <w:sz w:val="20"/>
                <w:szCs w:val="20"/>
              </w:rPr>
              <w:t>arcinone</w:t>
            </w:r>
            <w:proofErr w:type="spellEnd"/>
            <w:r w:rsidRPr="00754D37">
              <w:rPr>
                <w:rFonts w:ascii="Palatino Linotype" w:hAnsi="Palatino Linotype"/>
                <w:sz w:val="20"/>
                <w:szCs w:val="20"/>
              </w:rPr>
              <w:t xml:space="preserve"> C</w:t>
            </w:r>
          </w:p>
        </w:tc>
        <w:tc>
          <w:tcPr>
            <w:tcW w:w="2305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6E19C737" w14:textId="4DA69362" w:rsidR="00D91CD6" w:rsidRPr="00124F04" w:rsidRDefault="00D91CD6" w:rsidP="00124F04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14.9±1.3</w:t>
            </w:r>
          </w:p>
          <w:p w14:paraId="75A6B372" w14:textId="1D762E1A" w:rsidR="00D91CD6" w:rsidRPr="00124F04" w:rsidRDefault="00D91CD6" w:rsidP="00124F04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(36.0±3.1)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6C87E33E" w14:textId="656A4D9C" w:rsidR="00D91CD6" w:rsidRPr="00124F04" w:rsidRDefault="003A79E2" w:rsidP="00124F04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16.9</w:t>
            </w:r>
            <w:r w:rsidR="00D91CD6"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±0.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8</w:t>
            </w:r>
          </w:p>
          <w:p w14:paraId="6A71B753" w14:textId="6D2BEDE8" w:rsidR="00D91CD6" w:rsidRPr="00124F04" w:rsidRDefault="00D91CD6" w:rsidP="00124F04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 w:rsidR="003A79E2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40.8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 w:rsidR="003A79E2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2.0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</w:tr>
      <w:tr w:rsidR="00D91CD6" w:rsidRPr="00124F04" w14:paraId="2BACE329" w14:textId="77777777" w:rsidTr="00D91CD6">
        <w:trPr>
          <w:trHeight w:val="312"/>
          <w:jc w:val="center"/>
        </w:trPr>
        <w:tc>
          <w:tcPr>
            <w:tcW w:w="2090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62ACF1C3" w14:textId="77777777" w:rsidR="00D91CD6" w:rsidRPr="00124F04" w:rsidRDefault="00D91CD6" w:rsidP="00124F0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05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1FC3AEE4" w14:textId="77777777" w:rsidR="00D91CD6" w:rsidRPr="00124F04" w:rsidRDefault="00D91CD6" w:rsidP="00124F04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DF85A4C" w14:textId="77777777" w:rsidR="00D91CD6" w:rsidRPr="00124F04" w:rsidRDefault="00D91CD6" w:rsidP="00124F04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44212530" w14:textId="1A5B972E" w:rsidR="00F83FA7" w:rsidRPr="00D064AB" w:rsidRDefault="00414DF4" w:rsidP="0041412D">
      <w:pPr>
        <w:autoSpaceDE w:val="0"/>
        <w:autoSpaceDN w:val="0"/>
        <w:adjustRightInd w:val="0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S1.</w:t>
      </w:r>
      <w:r w:rsidR="00C050A8"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 xml:space="preserve"> </w:t>
      </w:r>
      <w:r w:rsidR="0041412D" w:rsidRPr="00D064AB">
        <w:rPr>
          <w:rFonts w:ascii="Palatino Linotype" w:hAnsi="Palatino Linotype"/>
          <w:sz w:val="20"/>
          <w:szCs w:val="20"/>
        </w:rPr>
        <w:t>The</w:t>
      </w:r>
      <w:r w:rsidRPr="00D064AB">
        <w:rPr>
          <w:rFonts w:ascii="Palatino Linotype" w:hAnsi="Palatino Linotype"/>
          <w:sz w:val="20"/>
          <w:szCs w:val="20"/>
        </w:rPr>
        <w:t xml:space="preserve"> value is expressed as mean ± SD (n = 3). </w:t>
      </w:r>
    </w:p>
    <w:p w14:paraId="6ACC5778" w14:textId="3C449200" w:rsidR="005D6232" w:rsidRDefault="005D6232" w:rsidP="0041412D">
      <w:pPr>
        <w:autoSpaceDE w:val="0"/>
        <w:autoSpaceDN w:val="0"/>
        <w:adjustRightInd w:val="0"/>
        <w:rPr>
          <w:rFonts w:ascii="Palatino Linotype" w:hAnsi="Palatino Linotype" w:cs="Arial"/>
          <w:noProof/>
          <w:color w:val="000000"/>
          <w:sz w:val="18"/>
          <w:szCs w:val="18"/>
          <w:lang w:val="en-GB"/>
        </w:rPr>
      </w:pPr>
    </w:p>
    <w:p w14:paraId="2DA1EA22" w14:textId="291F3197" w:rsidR="005D6232" w:rsidRDefault="00D91CD6" w:rsidP="005D6232">
      <w:pPr>
        <w:autoSpaceDE w:val="0"/>
        <w:autoSpaceDN w:val="0"/>
        <w:adjustRightInd w:val="0"/>
        <w:jc w:val="center"/>
      </w:pPr>
      <w:r>
        <w:object w:dxaOrig="11348" w:dyaOrig="4970" w14:anchorId="70BA4535">
          <v:shape id="_x0000_i1026" type="#_x0000_t75" style="width:414.1pt;height:181.45pt" o:ole="">
            <v:imagedata r:id="rId9" o:title=""/>
          </v:shape>
          <o:OLEObject Type="Embed" ProgID="Origin50.Graph" ShapeID="_x0000_i1026" DrawAspect="Content" ObjectID="_1592560241" r:id="rId10"/>
        </w:object>
      </w:r>
    </w:p>
    <w:p w14:paraId="6C13C441" w14:textId="62E3F2A7" w:rsidR="00C050A8" w:rsidRPr="00D064AB" w:rsidRDefault="00C050A8" w:rsidP="00C050A8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S2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Pr="00D064AB">
        <w:rPr>
          <w:rFonts w:ascii="Palatino Linotype" w:hAnsi="Palatino Linotype"/>
          <w:sz w:val="20"/>
          <w:szCs w:val="20"/>
        </w:rPr>
        <w:t xml:space="preserve">The dose response curves of </w:t>
      </w:r>
      <w:r w:rsidR="008F4F0E" w:rsidRPr="008F4F0E">
        <w:rPr>
          <w:rFonts w:ascii="Palatino Linotype" w:hAnsi="Palatino Linotype"/>
          <w:sz w:val="20"/>
          <w:szCs w:val="20"/>
        </w:rPr>
        <w:t>γ</w:t>
      </w:r>
      <w:r w:rsidR="008F4F0E">
        <w:rPr>
          <w:rFonts w:ascii="Palatino Linotype" w:hAnsi="Palatino Linotype"/>
          <w:sz w:val="20"/>
          <w:szCs w:val="20"/>
        </w:rPr>
        <w:t>-</w:t>
      </w:r>
      <w:proofErr w:type="spellStart"/>
      <w:r w:rsidR="008F4F0E">
        <w:rPr>
          <w:rFonts w:ascii="Palatino Linotype" w:hAnsi="Palatino Linotype"/>
          <w:sz w:val="20"/>
          <w:szCs w:val="20"/>
        </w:rPr>
        <w:t>mangostin</w:t>
      </w:r>
      <w:proofErr w:type="spellEnd"/>
      <w:r w:rsidRPr="00D064AB">
        <w:rPr>
          <w:rFonts w:ascii="Palatino Linotype" w:hAnsi="Palatino Linotype"/>
          <w:sz w:val="20"/>
          <w:szCs w:val="20"/>
        </w:rPr>
        <w:t xml:space="preserve"> in </w:t>
      </w:r>
      <w:r w:rsidR="008F4F0E">
        <w:rPr>
          <w:rFonts w:ascii="Palatino Linotype" w:hAnsi="Palatino Linotype"/>
          <w:sz w:val="20"/>
          <w:szCs w:val="20"/>
        </w:rPr>
        <w:t>PTIO</w:t>
      </w:r>
      <w:r w:rsidR="008F4F0E">
        <w:rPr>
          <w:rFonts w:ascii="等线" w:eastAsia="等线" w:hAnsi="等线" w:hint="eastAsia"/>
          <w:sz w:val="20"/>
          <w:szCs w:val="20"/>
        </w:rPr>
        <w:t>•</w:t>
      </w:r>
      <w:r w:rsidR="008F4F0E">
        <w:rPr>
          <w:rFonts w:ascii="Palatino Linotype" w:hAnsi="Palatino Linotype"/>
          <w:sz w:val="20"/>
          <w:szCs w:val="20"/>
        </w:rPr>
        <w:t xml:space="preserve"> scavenging</w:t>
      </w:r>
      <w:r w:rsidR="008F4F0E" w:rsidRPr="00D064AB">
        <w:rPr>
          <w:rFonts w:ascii="Palatino Linotype" w:hAnsi="Palatino Linotype"/>
          <w:sz w:val="20"/>
          <w:szCs w:val="20"/>
        </w:rPr>
        <w:t xml:space="preserve"> assay</w:t>
      </w:r>
      <w:r w:rsidR="008F4F0E">
        <w:rPr>
          <w:rFonts w:ascii="Palatino Linotype" w:hAnsi="Palatino Linotype"/>
          <w:sz w:val="20"/>
          <w:szCs w:val="20"/>
        </w:rPr>
        <w:t xml:space="preserve"> at pH 4.5</w:t>
      </w:r>
      <w:r w:rsidR="00BD1982">
        <w:rPr>
          <w:rFonts w:ascii="Palatino Linotype" w:hAnsi="Palatino Linotype"/>
          <w:sz w:val="20"/>
          <w:szCs w:val="20"/>
        </w:rPr>
        <w:t xml:space="preserve"> </w:t>
      </w:r>
      <w:r w:rsidR="008F4F0E">
        <w:rPr>
          <w:rFonts w:ascii="Palatino Linotype" w:hAnsi="Palatino Linotype"/>
          <w:sz w:val="20"/>
          <w:szCs w:val="20"/>
        </w:rPr>
        <w:t>(A) and 7.4</w:t>
      </w:r>
      <w:r w:rsidR="00BD1982">
        <w:rPr>
          <w:rFonts w:ascii="Palatino Linotype" w:hAnsi="Palatino Linotype"/>
          <w:sz w:val="20"/>
          <w:szCs w:val="20"/>
        </w:rPr>
        <w:t xml:space="preserve"> </w:t>
      </w:r>
      <w:r w:rsidR="008F4F0E">
        <w:rPr>
          <w:rFonts w:ascii="Palatino Linotype" w:hAnsi="Palatino Linotype"/>
          <w:sz w:val="20"/>
          <w:szCs w:val="20"/>
        </w:rPr>
        <w:t>(</w:t>
      </w:r>
      <w:r w:rsidR="00D91CD6">
        <w:rPr>
          <w:rFonts w:ascii="Palatino Linotype" w:hAnsi="Palatino Linotype"/>
          <w:sz w:val="20"/>
          <w:szCs w:val="20"/>
        </w:rPr>
        <w:t>B</w:t>
      </w:r>
      <w:r w:rsidR="008F4F0E">
        <w:rPr>
          <w:rFonts w:ascii="Palatino Linotype" w:hAnsi="Palatino Linotype"/>
          <w:sz w:val="20"/>
          <w:szCs w:val="20"/>
        </w:rPr>
        <w:t>)</w:t>
      </w:r>
      <w:r w:rsidRPr="00D064AB">
        <w:rPr>
          <w:rFonts w:ascii="Palatino Linotype" w:hAnsi="Palatino Linotype"/>
          <w:sz w:val="20"/>
          <w:szCs w:val="20"/>
        </w:rPr>
        <w:t>. The value is expressed as mean ± SD (n = 3).</w:t>
      </w:r>
    </w:p>
    <w:p w14:paraId="4D5CDA23" w14:textId="77777777" w:rsidR="00C050A8" w:rsidRPr="00D064AB" w:rsidRDefault="00C050A8" w:rsidP="00C050A8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</w:p>
    <w:p w14:paraId="7E295989" w14:textId="75791E5A" w:rsidR="00C050A8" w:rsidRDefault="00C050A8" w:rsidP="00C050A8">
      <w:pPr>
        <w:autoSpaceDE w:val="0"/>
        <w:autoSpaceDN w:val="0"/>
        <w:adjustRightInd w:val="0"/>
        <w:jc w:val="center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S2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 </w:t>
      </w:r>
      <w:r w:rsidR="008F4F0E" w:rsidRPr="008F4F0E">
        <w:rPr>
          <w:rFonts w:ascii="Palatino Linotype" w:hAnsi="Palatino Linotype"/>
          <w:sz w:val="20"/>
          <w:szCs w:val="20"/>
        </w:rPr>
        <w:t>γ</w:t>
      </w:r>
      <w:r w:rsidR="008F4F0E">
        <w:rPr>
          <w:rFonts w:ascii="Palatino Linotype" w:hAnsi="Palatino Linotype"/>
          <w:sz w:val="20"/>
          <w:szCs w:val="20"/>
        </w:rPr>
        <w:t>-</w:t>
      </w:r>
      <w:proofErr w:type="spellStart"/>
      <w:r w:rsidR="008F4F0E">
        <w:rPr>
          <w:rFonts w:ascii="Palatino Linotype" w:hAnsi="Palatino Linotype"/>
          <w:sz w:val="20"/>
          <w:szCs w:val="20"/>
        </w:rPr>
        <w:t>mangostin</w:t>
      </w:r>
      <w:proofErr w:type="spellEnd"/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</w:t>
      </w:r>
      <w:r w:rsidRPr="00D064AB">
        <w:rPr>
          <w:rFonts w:ascii="Palatino Linotype" w:hAnsi="Palatino Linotype"/>
          <w:sz w:val="20"/>
          <w:szCs w:val="20"/>
        </w:rPr>
        <w:t xml:space="preserve">in </w:t>
      </w:r>
      <w:r w:rsidR="008F4F0E">
        <w:rPr>
          <w:rFonts w:ascii="Palatino Linotype" w:hAnsi="Palatino Linotype"/>
          <w:sz w:val="20"/>
          <w:szCs w:val="20"/>
        </w:rPr>
        <w:t>PTIO</w:t>
      </w:r>
      <w:r w:rsidR="008F4F0E">
        <w:rPr>
          <w:rFonts w:ascii="等线" w:eastAsia="等线" w:hAnsi="等线" w:hint="eastAsia"/>
          <w:sz w:val="20"/>
          <w:szCs w:val="20"/>
        </w:rPr>
        <w:t>•</w:t>
      </w:r>
      <w:r w:rsidR="008F4F0E">
        <w:rPr>
          <w:rFonts w:ascii="Palatino Linotype" w:hAnsi="Palatino Linotype"/>
          <w:sz w:val="20"/>
          <w:szCs w:val="20"/>
        </w:rPr>
        <w:t xml:space="preserve"> scavenging</w:t>
      </w:r>
      <w:r w:rsidRPr="00D064AB">
        <w:rPr>
          <w:rFonts w:ascii="Palatino Linotype" w:hAnsi="Palatino Linotype"/>
          <w:sz w:val="20"/>
          <w:szCs w:val="20"/>
        </w:rPr>
        <w:t xml:space="preserve"> assay</w:t>
      </w:r>
      <w:r w:rsidR="008F4F0E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8F4F0E"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="008F4F0E" w:rsidRPr="00D064AB">
        <w:rPr>
          <w:rFonts w:ascii="Palatino Linotype" w:hAnsi="Palatino Linotype" w:cs="Cambria"/>
          <w:sz w:val="20"/>
          <w:szCs w:val="20"/>
        </w:rPr>
        <w:t>/mL</w:t>
      </w:r>
      <w:r w:rsidR="008F4F0E"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="008F4F0E" w:rsidRPr="00D064AB">
        <w:rPr>
          <w:rFonts w:ascii="Palatino Linotype" w:hAnsi="Palatino Linotype" w:cs="Cambria"/>
          <w:sz w:val="20"/>
          <w:szCs w:val="20"/>
        </w:rPr>
        <w:t>μ</w:t>
      </w:r>
      <w:r w:rsidR="008F4F0E">
        <w:rPr>
          <w:rFonts w:ascii="Palatino Linotype" w:hAnsi="Palatino Linotype" w:cs="Cambria"/>
          <w:sz w:val="20"/>
          <w:szCs w:val="20"/>
        </w:rPr>
        <w:t>M</w:t>
      </w:r>
      <w:proofErr w:type="spellEnd"/>
      <w:r w:rsidR="008F4F0E">
        <w:rPr>
          <w:rFonts w:ascii="Palatino Linotype" w:hAnsi="Palatino Linotype" w:cs="Cambria"/>
          <w:sz w:val="20"/>
          <w:szCs w:val="20"/>
        </w:rPr>
        <w:t>)</w:t>
      </w:r>
      <w:r w:rsidR="008F4F0E"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305"/>
        <w:gridCol w:w="1984"/>
      </w:tblGrid>
      <w:tr w:rsidR="00D91CD6" w:rsidRPr="00124F04" w14:paraId="13046392" w14:textId="77777777" w:rsidTr="00D91CD6">
        <w:trPr>
          <w:jc w:val="center"/>
        </w:trPr>
        <w:tc>
          <w:tcPr>
            <w:tcW w:w="2090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1396770B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05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0E61AFAD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2C2E9B31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D91CD6" w:rsidRPr="00124F04" w14:paraId="0D85AA97" w14:textId="77777777" w:rsidTr="00D91CD6">
        <w:trPr>
          <w:trHeight w:val="312"/>
          <w:jc w:val="center"/>
        </w:trPr>
        <w:tc>
          <w:tcPr>
            <w:tcW w:w="2090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A6C976E" w14:textId="21A95ECF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r w:rsidRPr="008F4F0E">
              <w:rPr>
                <w:rFonts w:ascii="Palatino Linotype" w:hAnsi="Palatino Linotype"/>
                <w:sz w:val="20"/>
                <w:szCs w:val="20"/>
              </w:rPr>
              <w:t>γ</w:t>
            </w:r>
            <w:r>
              <w:rPr>
                <w:rFonts w:ascii="Palatino Linotype" w:hAnsi="Palatino Linotype"/>
                <w:sz w:val="20"/>
                <w:szCs w:val="20"/>
              </w:rPr>
              <w:t>-</w:t>
            </w: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Mangostin</w:t>
            </w:r>
            <w:proofErr w:type="spellEnd"/>
          </w:p>
        </w:tc>
        <w:tc>
          <w:tcPr>
            <w:tcW w:w="2305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22FA2410" w14:textId="0BE76CBB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18.0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0.9</w:t>
            </w:r>
          </w:p>
          <w:p w14:paraId="71465021" w14:textId="264C4735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45.5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2.4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1F7A1536" w14:textId="4986D10C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23.9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±0.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7</w:t>
            </w:r>
          </w:p>
          <w:p w14:paraId="298C7C34" w14:textId="36957660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(60.4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1.8)</w:t>
            </w:r>
          </w:p>
        </w:tc>
      </w:tr>
      <w:tr w:rsidR="00D91CD6" w:rsidRPr="00124F04" w14:paraId="794277DF" w14:textId="77777777" w:rsidTr="00D91CD6">
        <w:trPr>
          <w:trHeight w:val="312"/>
          <w:jc w:val="center"/>
        </w:trPr>
        <w:tc>
          <w:tcPr>
            <w:tcW w:w="2090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5BEE1235" w14:textId="77777777" w:rsidR="00D91CD6" w:rsidRPr="00124F04" w:rsidRDefault="00D91CD6" w:rsidP="008420E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05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573D73AA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51EFD81B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33C9B924" w14:textId="2268299D" w:rsidR="00C050A8" w:rsidRDefault="00C050A8" w:rsidP="00C050A8">
      <w:pPr>
        <w:autoSpaceDE w:val="0"/>
        <w:autoSpaceDN w:val="0"/>
        <w:adjustRightInd w:val="0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S2</w:t>
      </w:r>
      <w:r w:rsidRPr="00D064AB">
        <w:rPr>
          <w:rFonts w:ascii="Palatino Linotype" w:eastAsia="PalatinoLinotype-Roman" w:hAnsi="Palatino Linotype" w:cs="PalatinoLinotype-Roman"/>
          <w:kern w:val="0"/>
          <w:sz w:val="20"/>
          <w:szCs w:val="20"/>
        </w:rPr>
        <w:t xml:space="preserve">. </w:t>
      </w:r>
      <w:r w:rsidRPr="00D064AB">
        <w:rPr>
          <w:rFonts w:ascii="Palatino Linotype" w:hAnsi="Palatino Linotype"/>
          <w:sz w:val="20"/>
          <w:szCs w:val="20"/>
        </w:rPr>
        <w:t xml:space="preserve">The value is expressed as mean ± SD (n = 3). </w:t>
      </w:r>
    </w:p>
    <w:p w14:paraId="11112116" w14:textId="592F138B" w:rsidR="007B695C" w:rsidRDefault="007B695C" w:rsidP="00C050A8">
      <w:pPr>
        <w:autoSpaceDE w:val="0"/>
        <w:autoSpaceDN w:val="0"/>
        <w:adjustRightInd w:val="0"/>
        <w:rPr>
          <w:rFonts w:ascii="Palatino Linotype" w:hAnsi="Palatino Linotype"/>
          <w:sz w:val="20"/>
          <w:szCs w:val="20"/>
        </w:rPr>
      </w:pPr>
    </w:p>
    <w:p w14:paraId="47AAD107" w14:textId="2ED502DC" w:rsidR="00EB566F" w:rsidRDefault="00D91CD6" w:rsidP="00EB566F">
      <w:pPr>
        <w:autoSpaceDE w:val="0"/>
        <w:autoSpaceDN w:val="0"/>
        <w:adjustRightInd w:val="0"/>
        <w:jc w:val="center"/>
      </w:pPr>
      <w:r>
        <w:object w:dxaOrig="11436" w:dyaOrig="4970" w14:anchorId="4565094E">
          <v:shape id="_x0000_i1027" type="#_x0000_t75" style="width:414.95pt;height:181.05pt" o:ole="">
            <v:imagedata r:id="rId11" o:title=""/>
          </v:shape>
          <o:OLEObject Type="Embed" ProgID="Origin50.Graph" ShapeID="_x0000_i1027" DrawAspect="Content" ObjectID="_1592560242" r:id="rId12"/>
        </w:object>
      </w:r>
    </w:p>
    <w:p w14:paraId="7F21D361" w14:textId="710897D5" w:rsidR="00EB566F" w:rsidRPr="00D064AB" w:rsidRDefault="00EB566F" w:rsidP="00EB566F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3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Pr="00D064AB">
        <w:rPr>
          <w:rFonts w:ascii="Palatino Linotype" w:hAnsi="Palatino Linotype"/>
          <w:sz w:val="20"/>
          <w:szCs w:val="20"/>
        </w:rPr>
        <w:t xml:space="preserve">The dose response curves of </w:t>
      </w:r>
      <w:proofErr w:type="spellStart"/>
      <w:r w:rsidR="00BD1982">
        <w:rPr>
          <w:rFonts w:ascii="Palatino Linotype" w:hAnsi="Palatino Linotype" w:hint="eastAsia"/>
          <w:sz w:val="20"/>
          <w:szCs w:val="20"/>
        </w:rPr>
        <w:t>subelliptenone</w:t>
      </w:r>
      <w:proofErr w:type="spellEnd"/>
      <w:r w:rsidR="00BD1982">
        <w:rPr>
          <w:rFonts w:ascii="Palatino Linotype" w:hAnsi="Palatino Linotype"/>
          <w:sz w:val="20"/>
          <w:szCs w:val="20"/>
        </w:rPr>
        <w:t xml:space="preserve"> G</w:t>
      </w:r>
      <w:r w:rsidRPr="00D064AB">
        <w:rPr>
          <w:rFonts w:ascii="Palatino Linotype" w:hAnsi="Palatino Linotype"/>
          <w:sz w:val="20"/>
          <w:szCs w:val="20"/>
        </w:rPr>
        <w:t xml:space="preserve"> in </w:t>
      </w:r>
      <w:r w:rsidR="00BD1982">
        <w:rPr>
          <w:rFonts w:ascii="Palatino Linotype" w:hAnsi="Palatino Linotype"/>
          <w:sz w:val="20"/>
          <w:szCs w:val="20"/>
        </w:rPr>
        <w:t>PTIO</w:t>
      </w:r>
      <w:r w:rsidR="00BD1982">
        <w:rPr>
          <w:rFonts w:ascii="等线" w:eastAsia="等线" w:hAnsi="等线" w:hint="eastAsia"/>
          <w:sz w:val="20"/>
          <w:szCs w:val="20"/>
        </w:rPr>
        <w:t>•</w:t>
      </w:r>
      <w:r w:rsidR="00BD1982">
        <w:rPr>
          <w:rFonts w:ascii="Palatino Linotype" w:hAnsi="Palatino Linotype"/>
          <w:sz w:val="20"/>
          <w:szCs w:val="20"/>
        </w:rPr>
        <w:t xml:space="preserve"> scavenging</w:t>
      </w:r>
      <w:r w:rsidR="00BD1982" w:rsidRPr="00D064AB">
        <w:rPr>
          <w:rFonts w:ascii="Palatino Linotype" w:hAnsi="Palatino Linotype"/>
          <w:sz w:val="20"/>
          <w:szCs w:val="20"/>
        </w:rPr>
        <w:t xml:space="preserve"> assay</w:t>
      </w:r>
      <w:r w:rsidR="00BD1982">
        <w:rPr>
          <w:rFonts w:ascii="Palatino Linotype" w:hAnsi="Palatino Linotype"/>
          <w:sz w:val="20"/>
          <w:szCs w:val="20"/>
        </w:rPr>
        <w:t xml:space="preserve"> at pH 4.5 (A) and 7.4 (</w:t>
      </w:r>
      <w:r w:rsidR="00D91CD6">
        <w:rPr>
          <w:rFonts w:ascii="Palatino Linotype" w:hAnsi="Palatino Linotype"/>
          <w:sz w:val="20"/>
          <w:szCs w:val="20"/>
        </w:rPr>
        <w:t>B</w:t>
      </w:r>
      <w:r w:rsidR="00BD1982">
        <w:rPr>
          <w:rFonts w:ascii="Palatino Linotype" w:hAnsi="Palatino Linotype"/>
          <w:sz w:val="20"/>
          <w:szCs w:val="20"/>
        </w:rPr>
        <w:t>)</w:t>
      </w:r>
      <w:r w:rsidRPr="00D064AB">
        <w:rPr>
          <w:rFonts w:ascii="Palatino Linotype" w:hAnsi="Palatino Linotype"/>
          <w:sz w:val="20"/>
          <w:szCs w:val="20"/>
        </w:rPr>
        <w:t>. The value is expressed as mean ± SD (n = 3).</w:t>
      </w:r>
    </w:p>
    <w:p w14:paraId="4FB72846" w14:textId="77777777" w:rsidR="00EB566F" w:rsidRPr="00D064AB" w:rsidRDefault="00EB566F" w:rsidP="00EB566F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</w:p>
    <w:p w14:paraId="4090DEF8" w14:textId="07371234" w:rsidR="00EB566F" w:rsidRPr="00D064AB" w:rsidRDefault="00EB566F" w:rsidP="00EB566F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3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 </w:t>
      </w:r>
      <w:proofErr w:type="spellStart"/>
      <w:r w:rsidR="00BD1982">
        <w:rPr>
          <w:rFonts w:ascii="Palatino Linotype" w:hAnsi="Palatino Linotype" w:hint="eastAsia"/>
          <w:sz w:val="20"/>
          <w:szCs w:val="20"/>
        </w:rPr>
        <w:t>subelliptenone</w:t>
      </w:r>
      <w:proofErr w:type="spellEnd"/>
      <w:r w:rsidR="00BD1982">
        <w:rPr>
          <w:rFonts w:ascii="Palatino Linotype" w:hAnsi="Palatino Linotype"/>
          <w:sz w:val="20"/>
          <w:szCs w:val="20"/>
        </w:rPr>
        <w:t xml:space="preserve"> G</w:t>
      </w:r>
      <w:r w:rsidR="00BD1982" w:rsidRPr="00D064AB">
        <w:rPr>
          <w:rFonts w:ascii="Palatino Linotype" w:hAnsi="Palatino Linotype"/>
          <w:sz w:val="20"/>
          <w:szCs w:val="20"/>
        </w:rPr>
        <w:t xml:space="preserve"> in </w:t>
      </w:r>
      <w:r w:rsidR="00BD1982">
        <w:rPr>
          <w:rFonts w:ascii="Palatino Linotype" w:hAnsi="Palatino Linotype"/>
          <w:sz w:val="20"/>
          <w:szCs w:val="20"/>
        </w:rPr>
        <w:t>PTIO</w:t>
      </w:r>
      <w:r w:rsidR="00BD1982">
        <w:rPr>
          <w:rFonts w:ascii="等线" w:eastAsia="等线" w:hAnsi="等线" w:hint="eastAsia"/>
          <w:sz w:val="20"/>
          <w:szCs w:val="20"/>
        </w:rPr>
        <w:t>•</w:t>
      </w:r>
      <w:r w:rsidR="00BD1982">
        <w:rPr>
          <w:rFonts w:ascii="Palatino Linotype" w:hAnsi="Palatino Linotype"/>
          <w:sz w:val="20"/>
          <w:szCs w:val="20"/>
        </w:rPr>
        <w:t xml:space="preserve"> scavenging</w:t>
      </w:r>
      <w:r w:rsidR="00BD1982" w:rsidRPr="00D064AB">
        <w:rPr>
          <w:rFonts w:ascii="Palatino Linotype" w:hAnsi="Palatino Linotype"/>
          <w:sz w:val="20"/>
          <w:szCs w:val="20"/>
        </w:rPr>
        <w:t xml:space="preserve"> assay</w:t>
      </w:r>
      <w:r w:rsidR="00BD1982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BD1982"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="00BD1982" w:rsidRPr="00D064AB">
        <w:rPr>
          <w:rFonts w:ascii="Palatino Linotype" w:hAnsi="Palatino Linotype" w:cs="Cambria"/>
          <w:sz w:val="20"/>
          <w:szCs w:val="20"/>
        </w:rPr>
        <w:t>/mL</w:t>
      </w:r>
      <w:r w:rsidR="00BD1982"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="00BD1982" w:rsidRPr="00D064AB">
        <w:rPr>
          <w:rFonts w:ascii="Palatino Linotype" w:hAnsi="Palatino Linotype" w:cs="Cambria"/>
          <w:sz w:val="20"/>
          <w:szCs w:val="20"/>
        </w:rPr>
        <w:t>μ</w:t>
      </w:r>
      <w:r w:rsidR="00BD1982">
        <w:rPr>
          <w:rFonts w:ascii="Palatino Linotype" w:hAnsi="Palatino Linotype" w:cs="Cambria"/>
          <w:sz w:val="20"/>
          <w:szCs w:val="20"/>
        </w:rPr>
        <w:t>M</w:t>
      </w:r>
      <w:proofErr w:type="spellEnd"/>
      <w:r w:rsidR="00BD1982">
        <w:rPr>
          <w:rFonts w:ascii="Palatino Linotype" w:hAnsi="Palatino Linotype" w:cs="Cambria"/>
          <w:sz w:val="20"/>
          <w:szCs w:val="20"/>
        </w:rPr>
        <w:t>)</w:t>
      </w:r>
      <w:r w:rsidR="00BD1982"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305"/>
        <w:gridCol w:w="1984"/>
      </w:tblGrid>
      <w:tr w:rsidR="00D91CD6" w:rsidRPr="00124F04" w14:paraId="71D069FC" w14:textId="77777777" w:rsidTr="00D91CD6">
        <w:trPr>
          <w:jc w:val="center"/>
        </w:trPr>
        <w:tc>
          <w:tcPr>
            <w:tcW w:w="2090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0DA9D537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05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47654A5D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7AD8FF8B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D91CD6" w:rsidRPr="00124F04" w14:paraId="29ABE212" w14:textId="77777777" w:rsidTr="00D91CD6">
        <w:trPr>
          <w:trHeight w:val="312"/>
          <w:jc w:val="center"/>
        </w:trPr>
        <w:tc>
          <w:tcPr>
            <w:tcW w:w="2090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637ED75D" w14:textId="07EB4ED2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S</w:t>
            </w:r>
            <w:r>
              <w:rPr>
                <w:rFonts w:ascii="Palatino Linotype" w:hAnsi="Palatino Linotype" w:hint="eastAsia"/>
                <w:sz w:val="20"/>
                <w:szCs w:val="20"/>
              </w:rPr>
              <w:t>ubelliptenone</w:t>
            </w:r>
            <w:proofErr w:type="spellEnd"/>
            <w:r>
              <w:rPr>
                <w:rFonts w:ascii="Palatino Linotype" w:hAnsi="Palatino Linotype"/>
                <w:sz w:val="20"/>
                <w:szCs w:val="20"/>
              </w:rPr>
              <w:t xml:space="preserve"> G</w:t>
            </w:r>
          </w:p>
        </w:tc>
        <w:tc>
          <w:tcPr>
            <w:tcW w:w="2305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1418FD81" w14:textId="018E3F5B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15.5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3.2</w:t>
            </w:r>
          </w:p>
          <w:p w14:paraId="1DC1F4DD" w14:textId="5AC96EE8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63.4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13.3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641EB60B" w14:textId="7C3013F6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27.0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±0.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9</w:t>
            </w:r>
          </w:p>
          <w:p w14:paraId="093AA3D5" w14:textId="064D41A0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(110.9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3.8)</w:t>
            </w:r>
          </w:p>
        </w:tc>
      </w:tr>
      <w:tr w:rsidR="00D91CD6" w:rsidRPr="00124F04" w14:paraId="31773E5F" w14:textId="77777777" w:rsidTr="00D91CD6">
        <w:trPr>
          <w:trHeight w:val="312"/>
          <w:jc w:val="center"/>
        </w:trPr>
        <w:tc>
          <w:tcPr>
            <w:tcW w:w="2090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420C8F27" w14:textId="77777777" w:rsidR="00D91CD6" w:rsidRPr="00124F04" w:rsidRDefault="00D91CD6" w:rsidP="008420E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05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76DC9100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1F224B7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1954F6D6" w14:textId="19648216" w:rsidR="00EB566F" w:rsidRDefault="00EB566F" w:rsidP="00EB566F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3</w:t>
      </w:r>
      <w:r w:rsidRPr="00D064AB">
        <w:rPr>
          <w:rFonts w:ascii="Palatino Linotype" w:eastAsia="PalatinoLinotype-Roman" w:hAnsi="Palatino Linotype" w:cs="PalatinoLinotype-Roman"/>
          <w:kern w:val="0"/>
          <w:sz w:val="20"/>
          <w:szCs w:val="20"/>
        </w:rPr>
        <w:t xml:space="preserve">. </w:t>
      </w:r>
      <w:r w:rsidRPr="00D064AB">
        <w:rPr>
          <w:rFonts w:ascii="Palatino Linotype" w:hAnsi="Palatino Linotype"/>
          <w:sz w:val="20"/>
          <w:szCs w:val="20"/>
        </w:rPr>
        <w:t>The value is expressed as mean ± SD (n = 3).</w:t>
      </w:r>
    </w:p>
    <w:p w14:paraId="7E0DB16E" w14:textId="77777777" w:rsidR="007B695C" w:rsidRPr="00D064AB" w:rsidRDefault="007B695C" w:rsidP="00C050A8">
      <w:pPr>
        <w:autoSpaceDE w:val="0"/>
        <w:autoSpaceDN w:val="0"/>
        <w:adjustRightInd w:val="0"/>
        <w:rPr>
          <w:rFonts w:ascii="Palatino Linotype" w:hAnsi="Palatino Linotype"/>
          <w:sz w:val="20"/>
          <w:szCs w:val="20"/>
        </w:rPr>
      </w:pPr>
    </w:p>
    <w:p w14:paraId="4E1DE62A" w14:textId="58A283E0" w:rsidR="00C050A8" w:rsidRDefault="00D91CD6" w:rsidP="005D6232">
      <w:pPr>
        <w:autoSpaceDE w:val="0"/>
        <w:autoSpaceDN w:val="0"/>
        <w:adjustRightInd w:val="0"/>
        <w:jc w:val="center"/>
      </w:pPr>
      <w:r>
        <w:object w:dxaOrig="11347" w:dyaOrig="4970" w14:anchorId="030389EB">
          <v:shape id="_x0000_i1028" type="#_x0000_t75" style="width:414.95pt;height:181.45pt" o:ole="">
            <v:imagedata r:id="rId13" o:title=""/>
          </v:shape>
          <o:OLEObject Type="Embed" ProgID="Origin50.Graph" ShapeID="_x0000_i1028" DrawAspect="Content" ObjectID="_1592560243" r:id="rId14"/>
        </w:object>
      </w:r>
    </w:p>
    <w:p w14:paraId="5C4C5118" w14:textId="2005CDEE" w:rsidR="007B695C" w:rsidRDefault="007B695C" w:rsidP="007B695C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 w:rsidR="00EB566F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4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="00D06186" w:rsidRPr="00D064AB">
        <w:rPr>
          <w:rFonts w:ascii="Palatino Linotype" w:hAnsi="Palatino Linotype"/>
          <w:sz w:val="20"/>
          <w:szCs w:val="20"/>
        </w:rPr>
        <w:t xml:space="preserve">The dose response curves of </w:t>
      </w:r>
      <w:proofErr w:type="spellStart"/>
      <w:r w:rsidR="00D06186">
        <w:rPr>
          <w:rFonts w:ascii="Palatino Linotype" w:hAnsi="Palatino Linotype"/>
          <w:sz w:val="20"/>
          <w:szCs w:val="20"/>
        </w:rPr>
        <w:t>mangiferin</w:t>
      </w:r>
      <w:proofErr w:type="spellEnd"/>
      <w:r w:rsidR="00D06186" w:rsidRPr="00D064AB">
        <w:rPr>
          <w:rFonts w:ascii="Palatino Linotype" w:hAnsi="Palatino Linotype"/>
          <w:sz w:val="20"/>
          <w:szCs w:val="20"/>
        </w:rPr>
        <w:t xml:space="preserve"> in </w:t>
      </w:r>
      <w:r w:rsidR="00D06186">
        <w:rPr>
          <w:rFonts w:ascii="Palatino Linotype" w:hAnsi="Palatino Linotype"/>
          <w:sz w:val="20"/>
          <w:szCs w:val="20"/>
        </w:rPr>
        <w:t>PTIO</w:t>
      </w:r>
      <w:r w:rsidR="00D06186">
        <w:rPr>
          <w:rFonts w:ascii="等线" w:eastAsia="等线" w:hAnsi="等线" w:hint="eastAsia"/>
          <w:sz w:val="20"/>
          <w:szCs w:val="20"/>
        </w:rPr>
        <w:t>•</w:t>
      </w:r>
      <w:r w:rsidR="00D06186">
        <w:rPr>
          <w:rFonts w:ascii="Palatino Linotype" w:hAnsi="Palatino Linotype"/>
          <w:sz w:val="20"/>
          <w:szCs w:val="20"/>
        </w:rPr>
        <w:t xml:space="preserve"> scavenging</w:t>
      </w:r>
      <w:r w:rsidR="00D06186" w:rsidRPr="00D064AB">
        <w:rPr>
          <w:rFonts w:ascii="Palatino Linotype" w:hAnsi="Palatino Linotype"/>
          <w:sz w:val="20"/>
          <w:szCs w:val="20"/>
        </w:rPr>
        <w:t xml:space="preserve"> assay</w:t>
      </w:r>
      <w:r w:rsidR="00D06186">
        <w:rPr>
          <w:rFonts w:ascii="Palatino Linotype" w:hAnsi="Palatino Linotype"/>
          <w:sz w:val="20"/>
          <w:szCs w:val="20"/>
        </w:rPr>
        <w:t xml:space="preserve"> at pH 4.5 (A) and 7.4 (</w:t>
      </w:r>
      <w:r w:rsidR="00D91CD6">
        <w:rPr>
          <w:rFonts w:ascii="Palatino Linotype" w:hAnsi="Palatino Linotype"/>
          <w:sz w:val="20"/>
          <w:szCs w:val="20"/>
        </w:rPr>
        <w:t>B</w:t>
      </w:r>
      <w:r w:rsidR="00D06186">
        <w:rPr>
          <w:rFonts w:ascii="Palatino Linotype" w:hAnsi="Palatino Linotype"/>
          <w:sz w:val="20"/>
          <w:szCs w:val="20"/>
        </w:rPr>
        <w:t>)</w:t>
      </w:r>
      <w:r w:rsidR="00D06186" w:rsidRPr="00D064AB">
        <w:rPr>
          <w:rFonts w:ascii="Palatino Linotype" w:hAnsi="Palatino Linotype"/>
          <w:sz w:val="20"/>
          <w:szCs w:val="20"/>
        </w:rPr>
        <w:t>. The value is expressed as mean ± SD (n = 3).</w:t>
      </w:r>
    </w:p>
    <w:p w14:paraId="2899ABEB" w14:textId="77777777" w:rsidR="00D06186" w:rsidRDefault="00D06186" w:rsidP="00D06186">
      <w:pPr>
        <w:autoSpaceDE w:val="0"/>
        <w:autoSpaceDN w:val="0"/>
        <w:adjustRightInd w:val="0"/>
        <w:jc w:val="center"/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</w:pPr>
    </w:p>
    <w:p w14:paraId="138515B4" w14:textId="73B9A072" w:rsidR="00D06186" w:rsidRPr="00D064AB" w:rsidRDefault="00D06186" w:rsidP="00D06186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 w:rsidR="004C466A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4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 </w:t>
      </w:r>
      <w:proofErr w:type="spellStart"/>
      <w:r>
        <w:rPr>
          <w:rFonts w:ascii="Palatino Linotype" w:hAnsi="Palatino Linotype"/>
          <w:sz w:val="20"/>
          <w:szCs w:val="20"/>
        </w:rPr>
        <w:t>mangiferin</w:t>
      </w:r>
      <w:proofErr w:type="spellEnd"/>
      <w:r w:rsidRPr="00D064AB">
        <w:rPr>
          <w:rFonts w:ascii="Palatino Linotype" w:hAnsi="Palatino Linotype"/>
          <w:sz w:val="20"/>
          <w:szCs w:val="20"/>
        </w:rPr>
        <w:t xml:space="preserve"> in </w:t>
      </w:r>
      <w:r>
        <w:rPr>
          <w:rFonts w:ascii="Palatino Linotype" w:hAnsi="Palatino Linotype"/>
          <w:sz w:val="20"/>
          <w:szCs w:val="20"/>
        </w:rPr>
        <w:t>PTIO</w:t>
      </w:r>
      <w:r>
        <w:rPr>
          <w:rFonts w:ascii="等线" w:eastAsia="等线" w:hAnsi="等线" w:hint="eastAsia"/>
          <w:sz w:val="20"/>
          <w:szCs w:val="20"/>
        </w:rPr>
        <w:t>•</w:t>
      </w:r>
      <w:r>
        <w:rPr>
          <w:rFonts w:ascii="Palatino Linotype" w:hAnsi="Palatino Linotype"/>
          <w:sz w:val="20"/>
          <w:szCs w:val="20"/>
        </w:rPr>
        <w:t xml:space="preserve"> scavenging</w:t>
      </w:r>
      <w:r w:rsidRPr="00D064AB">
        <w:rPr>
          <w:rFonts w:ascii="Palatino Linotype" w:hAnsi="Palatino Linotype"/>
          <w:sz w:val="20"/>
          <w:szCs w:val="20"/>
        </w:rPr>
        <w:t xml:space="preserve"> assay</w:t>
      </w:r>
      <w:r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</w:t>
      </w:r>
      <w:r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</w:t>
      </w:r>
      <w:r>
        <w:rPr>
          <w:rFonts w:ascii="Palatino Linotype" w:hAnsi="Palatino Linotype" w:cs="Cambria"/>
          <w:sz w:val="20"/>
          <w:szCs w:val="20"/>
        </w:rPr>
        <w:t>M</w:t>
      </w:r>
      <w:proofErr w:type="spellEnd"/>
      <w:r>
        <w:rPr>
          <w:rFonts w:ascii="Palatino Linotype" w:hAnsi="Palatino Linotype" w:cs="Cambria"/>
          <w:sz w:val="20"/>
          <w:szCs w:val="20"/>
        </w:rPr>
        <w:t>)</w:t>
      </w:r>
      <w:r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0"/>
        <w:gridCol w:w="2305"/>
        <w:gridCol w:w="1984"/>
      </w:tblGrid>
      <w:tr w:rsidR="00D91CD6" w:rsidRPr="00124F04" w14:paraId="7003370F" w14:textId="77777777" w:rsidTr="00D91CD6">
        <w:trPr>
          <w:jc w:val="center"/>
        </w:trPr>
        <w:tc>
          <w:tcPr>
            <w:tcW w:w="2090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793D964E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2305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4ABC2E2A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358CA784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D91CD6" w:rsidRPr="00124F04" w14:paraId="6FA63B5B" w14:textId="77777777" w:rsidTr="00D91CD6">
        <w:trPr>
          <w:trHeight w:val="312"/>
          <w:jc w:val="center"/>
        </w:trPr>
        <w:tc>
          <w:tcPr>
            <w:tcW w:w="2090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46643EEC" w14:textId="7CFBA275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Mangiferin</w:t>
            </w:r>
            <w:proofErr w:type="spellEnd"/>
          </w:p>
        </w:tc>
        <w:tc>
          <w:tcPr>
            <w:tcW w:w="2305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0ECEC2F9" w14:textId="6E15FD6A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27.1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3.6</w:t>
            </w:r>
          </w:p>
          <w:p w14:paraId="2D1A78C4" w14:textId="61B9773D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64.1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8.5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35F15612" w14:textId="30E46F80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16.0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1.2</w:t>
            </w:r>
          </w:p>
          <w:p w14:paraId="067FCB48" w14:textId="5C4CF5D6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(38.0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2.7)</w:t>
            </w:r>
          </w:p>
        </w:tc>
      </w:tr>
      <w:tr w:rsidR="00D91CD6" w:rsidRPr="00124F04" w14:paraId="5B66EDC6" w14:textId="77777777" w:rsidTr="00D91CD6">
        <w:trPr>
          <w:trHeight w:val="312"/>
          <w:jc w:val="center"/>
        </w:trPr>
        <w:tc>
          <w:tcPr>
            <w:tcW w:w="2090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574006B9" w14:textId="77777777" w:rsidR="00D91CD6" w:rsidRPr="00124F04" w:rsidRDefault="00D91CD6" w:rsidP="008420E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305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4E4EBA01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C491993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1E1431AF" w14:textId="77777777" w:rsidR="00D06186" w:rsidRPr="00D064AB" w:rsidRDefault="00D06186" w:rsidP="007B695C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</w:p>
    <w:p w14:paraId="76F1F0EC" w14:textId="118C6BE8" w:rsidR="007B695C" w:rsidRDefault="007B695C" w:rsidP="007B695C">
      <w:pPr>
        <w:autoSpaceDE w:val="0"/>
        <w:autoSpaceDN w:val="0"/>
        <w:adjustRightInd w:val="0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 w:rsidR="00EB566F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4</w:t>
      </w:r>
      <w:r w:rsidRPr="00D064AB">
        <w:rPr>
          <w:rFonts w:ascii="Palatino Linotype" w:eastAsia="PalatinoLinotype-Roman" w:hAnsi="Palatino Linotype" w:cs="PalatinoLinotype-Roman"/>
          <w:kern w:val="0"/>
          <w:sz w:val="20"/>
          <w:szCs w:val="20"/>
        </w:rPr>
        <w:t xml:space="preserve"> </w:t>
      </w:r>
      <w:proofErr w:type="gramStart"/>
      <w:r w:rsidRPr="00D064AB">
        <w:rPr>
          <w:rFonts w:ascii="Palatino Linotype" w:hAnsi="Palatino Linotype"/>
          <w:sz w:val="20"/>
          <w:szCs w:val="20"/>
        </w:rPr>
        <w:t>The</w:t>
      </w:r>
      <w:proofErr w:type="gramEnd"/>
      <w:r w:rsidRPr="00D064AB">
        <w:rPr>
          <w:rFonts w:ascii="Palatino Linotype" w:hAnsi="Palatino Linotype"/>
          <w:sz w:val="20"/>
          <w:szCs w:val="20"/>
        </w:rPr>
        <w:t xml:space="preserve"> value is expressed as mean ± SD (n = 3). </w:t>
      </w:r>
    </w:p>
    <w:p w14:paraId="28982306" w14:textId="77777777" w:rsidR="00A811CC" w:rsidRPr="00EB566F" w:rsidRDefault="00A811CC" w:rsidP="007B695C">
      <w:pPr>
        <w:autoSpaceDE w:val="0"/>
        <w:autoSpaceDN w:val="0"/>
        <w:adjustRightInd w:val="0"/>
        <w:rPr>
          <w:rFonts w:ascii="Palatino Linotype" w:hAnsi="Palatino Linotype"/>
          <w:sz w:val="20"/>
          <w:szCs w:val="20"/>
        </w:rPr>
      </w:pPr>
    </w:p>
    <w:p w14:paraId="67BE1B25" w14:textId="214758B8" w:rsidR="0052284A" w:rsidRDefault="00D91CD6" w:rsidP="005D6232">
      <w:pPr>
        <w:autoSpaceDE w:val="0"/>
        <w:autoSpaceDN w:val="0"/>
        <w:adjustRightInd w:val="0"/>
        <w:jc w:val="center"/>
      </w:pPr>
      <w:r>
        <w:object w:dxaOrig="11539" w:dyaOrig="4970" w14:anchorId="503C15CD">
          <v:shape id="_x0000_i1029" type="#_x0000_t75" style="width:414.95pt;height:178.95pt" o:ole="">
            <v:imagedata r:id="rId15" o:title=""/>
          </v:shape>
          <o:OLEObject Type="Embed" ProgID="Origin50.Graph" ShapeID="_x0000_i1029" DrawAspect="Content" ObjectID="_1592560244" r:id="rId16"/>
        </w:object>
      </w:r>
    </w:p>
    <w:p w14:paraId="3652BEEC" w14:textId="5BEA5446" w:rsidR="0052284A" w:rsidRPr="00D064AB" w:rsidRDefault="0052284A" w:rsidP="0052284A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 w:rsidR="00D91CD6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5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="008420EA" w:rsidRPr="00D064AB">
        <w:rPr>
          <w:rFonts w:ascii="Palatino Linotype" w:hAnsi="Palatino Linotype"/>
          <w:sz w:val="20"/>
          <w:szCs w:val="20"/>
        </w:rPr>
        <w:t xml:space="preserve">The dose response curves of </w:t>
      </w:r>
      <w:r w:rsidR="008420EA" w:rsidRPr="008420EA">
        <w:rPr>
          <w:rFonts w:ascii="Palatino Linotype" w:hAnsi="Palatino Linotype"/>
          <w:sz w:val="20"/>
          <w:szCs w:val="20"/>
        </w:rPr>
        <w:t>1,6,7-</w:t>
      </w:r>
      <w:r w:rsidR="008420EA">
        <w:rPr>
          <w:rFonts w:ascii="Palatino Linotype" w:hAnsi="Palatino Linotype" w:hint="eastAsia"/>
          <w:sz w:val="20"/>
          <w:szCs w:val="20"/>
        </w:rPr>
        <w:t>t</w:t>
      </w:r>
      <w:r w:rsidR="008420EA" w:rsidRPr="008420EA">
        <w:rPr>
          <w:rFonts w:ascii="Palatino Linotype" w:hAnsi="Palatino Linotype"/>
          <w:sz w:val="20"/>
          <w:szCs w:val="20"/>
        </w:rPr>
        <w:t>rihydroxyxanthone</w:t>
      </w:r>
      <w:r w:rsidR="008420EA" w:rsidRPr="00D064AB">
        <w:rPr>
          <w:rFonts w:ascii="Palatino Linotype" w:hAnsi="Palatino Linotype"/>
          <w:sz w:val="20"/>
          <w:szCs w:val="20"/>
        </w:rPr>
        <w:t xml:space="preserve"> in </w:t>
      </w:r>
      <w:r w:rsidR="008420EA">
        <w:rPr>
          <w:rFonts w:ascii="Palatino Linotype" w:hAnsi="Palatino Linotype"/>
          <w:sz w:val="20"/>
          <w:szCs w:val="20"/>
        </w:rPr>
        <w:t>PTIO</w:t>
      </w:r>
      <w:r w:rsidR="008420EA">
        <w:rPr>
          <w:rFonts w:ascii="等线" w:eastAsia="等线" w:hAnsi="等线" w:hint="eastAsia"/>
          <w:sz w:val="20"/>
          <w:szCs w:val="20"/>
        </w:rPr>
        <w:t>•</w:t>
      </w:r>
      <w:r w:rsidR="008420EA">
        <w:rPr>
          <w:rFonts w:ascii="Palatino Linotype" w:hAnsi="Palatino Linotype"/>
          <w:sz w:val="20"/>
          <w:szCs w:val="20"/>
        </w:rPr>
        <w:t xml:space="preserve"> scavenging</w:t>
      </w:r>
      <w:r w:rsidR="008420EA" w:rsidRPr="00D064AB">
        <w:rPr>
          <w:rFonts w:ascii="Palatino Linotype" w:hAnsi="Palatino Linotype"/>
          <w:sz w:val="20"/>
          <w:szCs w:val="20"/>
        </w:rPr>
        <w:t xml:space="preserve"> assay</w:t>
      </w:r>
      <w:r w:rsidR="008420EA">
        <w:rPr>
          <w:rFonts w:ascii="Palatino Linotype" w:hAnsi="Palatino Linotype"/>
          <w:sz w:val="20"/>
          <w:szCs w:val="20"/>
        </w:rPr>
        <w:t xml:space="preserve"> at pH 4.5 (A) and 7.4 (</w:t>
      </w:r>
      <w:r w:rsidR="00D91CD6">
        <w:rPr>
          <w:rFonts w:ascii="Palatino Linotype" w:hAnsi="Palatino Linotype"/>
          <w:sz w:val="20"/>
          <w:szCs w:val="20"/>
        </w:rPr>
        <w:t>B</w:t>
      </w:r>
      <w:r w:rsidR="008420EA">
        <w:rPr>
          <w:rFonts w:ascii="Palatino Linotype" w:hAnsi="Palatino Linotype"/>
          <w:sz w:val="20"/>
          <w:szCs w:val="20"/>
        </w:rPr>
        <w:t>)</w:t>
      </w:r>
      <w:r w:rsidR="008420EA" w:rsidRPr="00D064AB">
        <w:rPr>
          <w:rFonts w:ascii="Palatino Linotype" w:hAnsi="Palatino Linotype"/>
          <w:sz w:val="20"/>
          <w:szCs w:val="20"/>
        </w:rPr>
        <w:t>. The value is expressed as mean ± SD (n = 3).</w:t>
      </w:r>
    </w:p>
    <w:p w14:paraId="1F73454B" w14:textId="77777777" w:rsidR="0052284A" w:rsidRPr="00D064AB" w:rsidRDefault="0052284A" w:rsidP="0052284A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</w:p>
    <w:p w14:paraId="243614C1" w14:textId="7D426213" w:rsidR="0052284A" w:rsidRPr="008420EA" w:rsidRDefault="0052284A" w:rsidP="00A811CC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 w:rsidR="00D91CD6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5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 </w:t>
      </w:r>
      <w:r w:rsidR="008420EA" w:rsidRPr="008420EA">
        <w:rPr>
          <w:rFonts w:ascii="Palatino Linotype" w:hAnsi="Palatino Linotype"/>
          <w:sz w:val="20"/>
          <w:szCs w:val="20"/>
        </w:rPr>
        <w:t>1,6,7-</w:t>
      </w:r>
      <w:r w:rsidR="008420EA">
        <w:rPr>
          <w:rFonts w:ascii="Palatino Linotype" w:hAnsi="Palatino Linotype"/>
          <w:sz w:val="20"/>
          <w:szCs w:val="20"/>
        </w:rPr>
        <w:t>t</w:t>
      </w:r>
      <w:r w:rsidR="008420EA" w:rsidRPr="008420EA">
        <w:rPr>
          <w:rFonts w:ascii="Palatino Linotype" w:hAnsi="Palatino Linotype"/>
          <w:sz w:val="20"/>
          <w:szCs w:val="20"/>
        </w:rPr>
        <w:t>rihydroxyxanthone</w:t>
      </w:r>
      <w:r w:rsidR="008420EA">
        <w:rPr>
          <w:rFonts w:ascii="Palatino Linotype" w:hAnsi="Palatino Linotype"/>
          <w:sz w:val="20"/>
          <w:szCs w:val="20"/>
        </w:rPr>
        <w:t xml:space="preserve"> </w:t>
      </w:r>
      <w:r w:rsidR="008420EA" w:rsidRPr="00D064AB">
        <w:rPr>
          <w:rFonts w:ascii="Palatino Linotype" w:hAnsi="Palatino Linotype"/>
          <w:sz w:val="20"/>
          <w:szCs w:val="20"/>
        </w:rPr>
        <w:t xml:space="preserve">in </w:t>
      </w:r>
      <w:r w:rsidR="008420EA">
        <w:rPr>
          <w:rFonts w:ascii="Palatino Linotype" w:hAnsi="Palatino Linotype"/>
          <w:sz w:val="20"/>
          <w:szCs w:val="20"/>
        </w:rPr>
        <w:t>PTIO</w:t>
      </w:r>
      <w:r w:rsidR="008420EA">
        <w:rPr>
          <w:rFonts w:ascii="等线" w:eastAsia="等线" w:hAnsi="等线" w:hint="eastAsia"/>
          <w:sz w:val="20"/>
          <w:szCs w:val="20"/>
        </w:rPr>
        <w:t>•</w:t>
      </w:r>
      <w:r w:rsidR="008420EA">
        <w:rPr>
          <w:rFonts w:ascii="Palatino Linotype" w:hAnsi="Palatino Linotype"/>
          <w:sz w:val="20"/>
          <w:szCs w:val="20"/>
        </w:rPr>
        <w:t xml:space="preserve"> scavenging</w:t>
      </w:r>
      <w:r w:rsidR="008420EA" w:rsidRPr="00D064AB">
        <w:rPr>
          <w:rFonts w:ascii="Palatino Linotype" w:hAnsi="Palatino Linotype"/>
          <w:sz w:val="20"/>
          <w:szCs w:val="20"/>
        </w:rPr>
        <w:t xml:space="preserve"> assay</w:t>
      </w:r>
      <w:r w:rsidR="008420EA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8420EA"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="008420EA" w:rsidRPr="00D064AB">
        <w:rPr>
          <w:rFonts w:ascii="Palatino Linotype" w:hAnsi="Palatino Linotype" w:cs="Cambria"/>
          <w:sz w:val="20"/>
          <w:szCs w:val="20"/>
        </w:rPr>
        <w:t>/mL</w:t>
      </w:r>
      <w:r w:rsidR="008420EA"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="008420EA" w:rsidRPr="00D064AB">
        <w:rPr>
          <w:rFonts w:ascii="Palatino Linotype" w:hAnsi="Palatino Linotype" w:cs="Cambria"/>
          <w:sz w:val="20"/>
          <w:szCs w:val="20"/>
        </w:rPr>
        <w:t>μ</w:t>
      </w:r>
      <w:r w:rsidR="008420EA">
        <w:rPr>
          <w:rFonts w:ascii="Palatino Linotype" w:hAnsi="Palatino Linotype" w:cs="Cambria"/>
          <w:sz w:val="20"/>
          <w:szCs w:val="20"/>
        </w:rPr>
        <w:t>M</w:t>
      </w:r>
      <w:proofErr w:type="spellEnd"/>
      <w:r w:rsidR="008420EA">
        <w:rPr>
          <w:rFonts w:ascii="Palatino Linotype" w:hAnsi="Palatino Linotype" w:cs="Cambria"/>
          <w:sz w:val="20"/>
          <w:szCs w:val="20"/>
        </w:rPr>
        <w:t>)</w:t>
      </w:r>
      <w:r w:rsidR="008420EA"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560"/>
        <w:gridCol w:w="1984"/>
      </w:tblGrid>
      <w:tr w:rsidR="00D91CD6" w:rsidRPr="00124F04" w14:paraId="2AC90059" w14:textId="77777777" w:rsidTr="00D91CD6">
        <w:trPr>
          <w:jc w:val="center"/>
        </w:trPr>
        <w:tc>
          <w:tcPr>
            <w:tcW w:w="2835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145AA9FE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75382C1E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5EA2E8C7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D91CD6" w:rsidRPr="00124F04" w14:paraId="2DBDCCAA" w14:textId="77777777" w:rsidTr="00D91CD6">
        <w:trPr>
          <w:trHeight w:val="312"/>
          <w:jc w:val="center"/>
        </w:trPr>
        <w:tc>
          <w:tcPr>
            <w:tcW w:w="2835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7C1F18F1" w14:textId="0C90427A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r w:rsidRPr="008420EA">
              <w:rPr>
                <w:rFonts w:ascii="Palatino Linotype" w:hAnsi="Palatino Linotype"/>
                <w:sz w:val="20"/>
                <w:szCs w:val="20"/>
              </w:rPr>
              <w:t>1,6,7-</w:t>
            </w:r>
            <w:r>
              <w:rPr>
                <w:rFonts w:ascii="Palatino Linotype" w:hAnsi="Palatino Linotype"/>
                <w:sz w:val="20"/>
                <w:szCs w:val="20"/>
              </w:rPr>
              <w:t>T</w:t>
            </w:r>
            <w:r w:rsidRPr="008420EA">
              <w:rPr>
                <w:rFonts w:ascii="Palatino Linotype" w:hAnsi="Palatino Linotype"/>
                <w:sz w:val="20"/>
                <w:szCs w:val="20"/>
              </w:rPr>
              <w:t>rihydroxyxanthone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500CC1BF" w14:textId="303F8811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20.2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0.5</w:t>
            </w:r>
          </w:p>
          <w:p w14:paraId="1471A151" w14:textId="2F1E5B42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83.0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2.2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36E78A3B" w14:textId="2271BF29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22.0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0.7</w:t>
            </w:r>
          </w:p>
          <w:p w14:paraId="6BAED8BD" w14:textId="5C40BF36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(90.3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3.0)</w:t>
            </w:r>
          </w:p>
        </w:tc>
      </w:tr>
      <w:tr w:rsidR="00D91CD6" w:rsidRPr="00124F04" w14:paraId="66782CB9" w14:textId="77777777" w:rsidTr="00D91CD6">
        <w:trPr>
          <w:trHeight w:val="312"/>
          <w:jc w:val="center"/>
        </w:trPr>
        <w:tc>
          <w:tcPr>
            <w:tcW w:w="2835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65614EED" w14:textId="77777777" w:rsidR="00D91CD6" w:rsidRPr="00124F04" w:rsidRDefault="00D91CD6" w:rsidP="008420EA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611DCAA3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7966592E" w14:textId="77777777" w:rsidR="00D91CD6" w:rsidRPr="00124F04" w:rsidRDefault="00D91CD6" w:rsidP="008420EA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21176AA7" w14:textId="5BF09A38" w:rsidR="0052284A" w:rsidRDefault="0052284A" w:rsidP="0052284A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 w:rsidR="00D91CD6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5</w:t>
      </w:r>
      <w:r w:rsidRPr="00D064AB">
        <w:rPr>
          <w:rFonts w:ascii="Palatino Linotype" w:eastAsia="PalatinoLinotype-Roman" w:hAnsi="Palatino Linotype" w:cs="PalatinoLinotype-Roman"/>
          <w:kern w:val="0"/>
          <w:sz w:val="20"/>
          <w:szCs w:val="20"/>
        </w:rPr>
        <w:t xml:space="preserve">. </w:t>
      </w:r>
      <w:r w:rsidRPr="00D064AB">
        <w:rPr>
          <w:rFonts w:ascii="Palatino Linotype" w:hAnsi="Palatino Linotype"/>
          <w:sz w:val="20"/>
          <w:szCs w:val="20"/>
        </w:rPr>
        <w:t>The value is expressed as mean ± SD (n = 3).</w:t>
      </w:r>
    </w:p>
    <w:p w14:paraId="561FBF6F" w14:textId="2884B76F" w:rsidR="0052284A" w:rsidRDefault="0052284A" w:rsidP="005D6232">
      <w:pPr>
        <w:autoSpaceDE w:val="0"/>
        <w:autoSpaceDN w:val="0"/>
        <w:adjustRightInd w:val="0"/>
        <w:jc w:val="center"/>
      </w:pPr>
    </w:p>
    <w:p w14:paraId="067DEF60" w14:textId="17EEB098" w:rsidR="00D91CD6" w:rsidRDefault="00AE6500" w:rsidP="005D6232">
      <w:pPr>
        <w:autoSpaceDE w:val="0"/>
        <w:autoSpaceDN w:val="0"/>
        <w:adjustRightInd w:val="0"/>
        <w:jc w:val="center"/>
      </w:pPr>
      <w:r>
        <w:object w:dxaOrig="11198" w:dyaOrig="4980" w14:anchorId="2F5A4F5C">
          <v:shape id="_x0000_i1030" type="#_x0000_t75" style="width:414.95pt;height:184.35pt" o:ole="">
            <v:imagedata r:id="rId17" o:title=""/>
          </v:shape>
          <o:OLEObject Type="Embed" ProgID="Origin50.Graph" ShapeID="_x0000_i1030" DrawAspect="Content" ObjectID="_1592560245" r:id="rId18"/>
        </w:object>
      </w:r>
    </w:p>
    <w:p w14:paraId="309F8C8B" w14:textId="5F016E4A" w:rsidR="00A811CC" w:rsidRPr="00D064AB" w:rsidRDefault="00EB566F" w:rsidP="00A811CC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 w:rsidR="00D91CD6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6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="00A811CC" w:rsidRPr="00D064AB">
        <w:rPr>
          <w:rFonts w:ascii="Palatino Linotype" w:hAnsi="Palatino Linotype"/>
          <w:sz w:val="20"/>
          <w:szCs w:val="20"/>
        </w:rPr>
        <w:t xml:space="preserve">The dose response curves of </w:t>
      </w:r>
      <w:r w:rsidR="00A811CC" w:rsidRPr="008420EA">
        <w:rPr>
          <w:rFonts w:ascii="Palatino Linotype" w:hAnsi="Palatino Linotype"/>
          <w:sz w:val="20"/>
          <w:szCs w:val="20"/>
        </w:rPr>
        <w:t>1,</w:t>
      </w:r>
      <w:r w:rsidR="00A811CC">
        <w:rPr>
          <w:rFonts w:ascii="Palatino Linotype" w:hAnsi="Palatino Linotype"/>
          <w:sz w:val="20"/>
          <w:szCs w:val="20"/>
        </w:rPr>
        <w:t>2</w:t>
      </w:r>
      <w:r w:rsidR="00A811CC" w:rsidRPr="008420EA">
        <w:rPr>
          <w:rFonts w:ascii="Palatino Linotype" w:hAnsi="Palatino Linotype"/>
          <w:sz w:val="20"/>
          <w:szCs w:val="20"/>
        </w:rPr>
        <w:t>,</w:t>
      </w:r>
      <w:r w:rsidR="00A811CC">
        <w:rPr>
          <w:rFonts w:ascii="Palatino Linotype" w:hAnsi="Palatino Linotype"/>
          <w:sz w:val="20"/>
          <w:szCs w:val="20"/>
        </w:rPr>
        <w:t>5</w:t>
      </w:r>
      <w:r w:rsidR="00A811CC" w:rsidRPr="008420EA">
        <w:rPr>
          <w:rFonts w:ascii="Palatino Linotype" w:hAnsi="Palatino Linotype"/>
          <w:sz w:val="20"/>
          <w:szCs w:val="20"/>
        </w:rPr>
        <w:t>-</w:t>
      </w:r>
      <w:r w:rsidR="00A811CC">
        <w:rPr>
          <w:rFonts w:ascii="Palatino Linotype" w:hAnsi="Palatino Linotype" w:hint="eastAsia"/>
          <w:sz w:val="20"/>
          <w:szCs w:val="20"/>
        </w:rPr>
        <w:t>t</w:t>
      </w:r>
      <w:r w:rsidR="00A811CC" w:rsidRPr="008420EA">
        <w:rPr>
          <w:rFonts w:ascii="Palatino Linotype" w:hAnsi="Palatino Linotype"/>
          <w:sz w:val="20"/>
          <w:szCs w:val="20"/>
        </w:rPr>
        <w:t>rihydroxyxanthone</w:t>
      </w:r>
      <w:r w:rsidR="00A811CC" w:rsidRPr="00D064AB">
        <w:rPr>
          <w:rFonts w:ascii="Palatino Linotype" w:hAnsi="Palatino Linotype"/>
          <w:sz w:val="20"/>
          <w:szCs w:val="20"/>
        </w:rPr>
        <w:t xml:space="preserve"> in </w:t>
      </w:r>
      <w:r w:rsidR="00A811CC">
        <w:rPr>
          <w:rFonts w:ascii="Palatino Linotype" w:hAnsi="Palatino Linotype"/>
          <w:sz w:val="20"/>
          <w:szCs w:val="20"/>
        </w:rPr>
        <w:t>PTIO</w:t>
      </w:r>
      <w:r w:rsidR="00A811CC">
        <w:rPr>
          <w:rFonts w:ascii="等线" w:eastAsia="等线" w:hAnsi="等线" w:hint="eastAsia"/>
          <w:sz w:val="20"/>
          <w:szCs w:val="20"/>
        </w:rPr>
        <w:t>•</w:t>
      </w:r>
      <w:r w:rsidR="00A811CC">
        <w:rPr>
          <w:rFonts w:ascii="Palatino Linotype" w:hAnsi="Palatino Linotype"/>
          <w:sz w:val="20"/>
          <w:szCs w:val="20"/>
        </w:rPr>
        <w:t xml:space="preserve"> scavenging</w:t>
      </w:r>
      <w:r w:rsidR="00A811CC" w:rsidRPr="00D064AB">
        <w:rPr>
          <w:rFonts w:ascii="Palatino Linotype" w:hAnsi="Palatino Linotype"/>
          <w:sz w:val="20"/>
          <w:szCs w:val="20"/>
        </w:rPr>
        <w:t xml:space="preserve"> assay</w:t>
      </w:r>
      <w:r w:rsidR="00A811CC">
        <w:rPr>
          <w:rFonts w:ascii="Palatino Linotype" w:hAnsi="Palatino Linotype"/>
          <w:sz w:val="20"/>
          <w:szCs w:val="20"/>
        </w:rPr>
        <w:t xml:space="preserve"> at pH 4.5 (A) and 7.4 (</w:t>
      </w:r>
      <w:r w:rsidR="00D91CD6">
        <w:rPr>
          <w:rFonts w:ascii="Palatino Linotype" w:hAnsi="Palatino Linotype"/>
          <w:sz w:val="20"/>
          <w:szCs w:val="20"/>
        </w:rPr>
        <w:t>B</w:t>
      </w:r>
      <w:r w:rsidR="00A811CC">
        <w:rPr>
          <w:rFonts w:ascii="Palatino Linotype" w:hAnsi="Palatino Linotype"/>
          <w:sz w:val="20"/>
          <w:szCs w:val="20"/>
        </w:rPr>
        <w:t>)</w:t>
      </w:r>
      <w:r w:rsidR="00A811CC" w:rsidRPr="00D064AB">
        <w:rPr>
          <w:rFonts w:ascii="Palatino Linotype" w:hAnsi="Palatino Linotype"/>
          <w:sz w:val="20"/>
          <w:szCs w:val="20"/>
        </w:rPr>
        <w:t>. The value is expressed as mean ± SD (n = 3).</w:t>
      </w:r>
    </w:p>
    <w:p w14:paraId="6074326C" w14:textId="5FFE0F58" w:rsidR="00EB566F" w:rsidRPr="00D064AB" w:rsidRDefault="00EB566F" w:rsidP="00EB566F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</w:p>
    <w:p w14:paraId="64BF382B" w14:textId="186CFF24" w:rsidR="00EB566F" w:rsidRPr="00A811CC" w:rsidRDefault="00EB566F" w:rsidP="00A811CC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 w:rsidR="00D91CD6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6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="00A811CC"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="00A811CC"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="00A811CC"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 </w:t>
      </w:r>
      <w:r w:rsidR="00A811CC" w:rsidRPr="008420EA">
        <w:rPr>
          <w:rFonts w:ascii="Palatino Linotype" w:hAnsi="Palatino Linotype"/>
          <w:sz w:val="20"/>
          <w:szCs w:val="20"/>
        </w:rPr>
        <w:t>1,</w:t>
      </w:r>
      <w:r w:rsidR="00A811CC">
        <w:rPr>
          <w:rFonts w:ascii="Palatino Linotype" w:hAnsi="Palatino Linotype"/>
          <w:sz w:val="20"/>
          <w:szCs w:val="20"/>
        </w:rPr>
        <w:t>2</w:t>
      </w:r>
      <w:r w:rsidR="00A811CC" w:rsidRPr="008420EA">
        <w:rPr>
          <w:rFonts w:ascii="Palatino Linotype" w:hAnsi="Palatino Linotype"/>
          <w:sz w:val="20"/>
          <w:szCs w:val="20"/>
        </w:rPr>
        <w:t>,</w:t>
      </w:r>
      <w:r w:rsidR="00A811CC">
        <w:rPr>
          <w:rFonts w:ascii="Palatino Linotype" w:hAnsi="Palatino Linotype"/>
          <w:sz w:val="20"/>
          <w:szCs w:val="20"/>
        </w:rPr>
        <w:t>5</w:t>
      </w:r>
      <w:r w:rsidR="00A811CC" w:rsidRPr="008420EA">
        <w:rPr>
          <w:rFonts w:ascii="Palatino Linotype" w:hAnsi="Palatino Linotype"/>
          <w:sz w:val="20"/>
          <w:szCs w:val="20"/>
        </w:rPr>
        <w:t>-</w:t>
      </w:r>
      <w:r w:rsidR="00A811CC">
        <w:rPr>
          <w:rFonts w:ascii="Palatino Linotype" w:hAnsi="Palatino Linotype"/>
          <w:sz w:val="20"/>
          <w:szCs w:val="20"/>
        </w:rPr>
        <w:t>t</w:t>
      </w:r>
      <w:r w:rsidR="00A811CC" w:rsidRPr="008420EA">
        <w:rPr>
          <w:rFonts w:ascii="Palatino Linotype" w:hAnsi="Palatino Linotype"/>
          <w:sz w:val="20"/>
          <w:szCs w:val="20"/>
        </w:rPr>
        <w:t>rihydroxyxanthone</w:t>
      </w:r>
      <w:r w:rsidR="00A811CC" w:rsidRPr="00D064AB">
        <w:rPr>
          <w:rFonts w:ascii="Palatino Linotype" w:hAnsi="Palatino Linotype" w:cs="Arial"/>
          <w:color w:val="000000"/>
          <w:sz w:val="20"/>
          <w:szCs w:val="20"/>
        </w:rPr>
        <w:t xml:space="preserve"> </w:t>
      </w:r>
      <w:r w:rsidR="00A811CC" w:rsidRPr="00D064AB">
        <w:rPr>
          <w:rFonts w:ascii="Palatino Linotype" w:hAnsi="Palatino Linotype"/>
          <w:sz w:val="20"/>
          <w:szCs w:val="20"/>
        </w:rPr>
        <w:t xml:space="preserve">in </w:t>
      </w:r>
      <w:r w:rsidR="00A811CC">
        <w:rPr>
          <w:rFonts w:ascii="Palatino Linotype" w:hAnsi="Palatino Linotype"/>
          <w:sz w:val="20"/>
          <w:szCs w:val="20"/>
        </w:rPr>
        <w:t>PTIO</w:t>
      </w:r>
      <w:r w:rsidR="00A811CC">
        <w:rPr>
          <w:rFonts w:ascii="等线" w:eastAsia="等线" w:hAnsi="等线" w:hint="eastAsia"/>
          <w:sz w:val="20"/>
          <w:szCs w:val="20"/>
        </w:rPr>
        <w:t>•</w:t>
      </w:r>
      <w:r w:rsidR="00A811CC">
        <w:rPr>
          <w:rFonts w:ascii="Palatino Linotype" w:hAnsi="Palatino Linotype"/>
          <w:sz w:val="20"/>
          <w:szCs w:val="20"/>
        </w:rPr>
        <w:t xml:space="preserve"> scavenging</w:t>
      </w:r>
      <w:r w:rsidR="00A811CC" w:rsidRPr="00D064AB">
        <w:rPr>
          <w:rFonts w:ascii="Palatino Linotype" w:hAnsi="Palatino Linotype"/>
          <w:sz w:val="20"/>
          <w:szCs w:val="20"/>
        </w:rPr>
        <w:t xml:space="preserve"> assay</w:t>
      </w:r>
      <w:r w:rsidR="00A811CC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A811CC"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="00A811CC" w:rsidRPr="00D064AB">
        <w:rPr>
          <w:rFonts w:ascii="Palatino Linotype" w:hAnsi="Palatino Linotype" w:cs="Cambria"/>
          <w:sz w:val="20"/>
          <w:szCs w:val="20"/>
        </w:rPr>
        <w:t>/mL</w:t>
      </w:r>
      <w:r w:rsidR="00A811CC"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="00A811CC" w:rsidRPr="00D064AB">
        <w:rPr>
          <w:rFonts w:ascii="Palatino Linotype" w:hAnsi="Palatino Linotype" w:cs="Cambria"/>
          <w:sz w:val="20"/>
          <w:szCs w:val="20"/>
        </w:rPr>
        <w:t>μ</w:t>
      </w:r>
      <w:r w:rsidR="00A811CC">
        <w:rPr>
          <w:rFonts w:ascii="Palatino Linotype" w:hAnsi="Palatino Linotype" w:cs="Cambria"/>
          <w:sz w:val="20"/>
          <w:szCs w:val="20"/>
        </w:rPr>
        <w:t>M</w:t>
      </w:r>
      <w:proofErr w:type="spellEnd"/>
      <w:r w:rsidR="00A811CC">
        <w:rPr>
          <w:rFonts w:ascii="Palatino Linotype" w:hAnsi="Palatino Linotype" w:cs="Cambria"/>
          <w:sz w:val="20"/>
          <w:szCs w:val="20"/>
        </w:rPr>
        <w:t>)</w:t>
      </w:r>
      <w:r w:rsidR="00A811CC"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560"/>
        <w:gridCol w:w="1984"/>
      </w:tblGrid>
      <w:tr w:rsidR="00D91CD6" w:rsidRPr="00124F04" w14:paraId="12E7E2B7" w14:textId="77777777" w:rsidTr="00D91CD6">
        <w:trPr>
          <w:jc w:val="center"/>
        </w:trPr>
        <w:tc>
          <w:tcPr>
            <w:tcW w:w="2835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09A62B03" w14:textId="77777777" w:rsidR="00D91CD6" w:rsidRPr="00124F04" w:rsidRDefault="00D91CD6" w:rsidP="00801ECF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46CCD29A" w14:textId="77777777" w:rsidR="00D91CD6" w:rsidRPr="00124F04" w:rsidRDefault="00D91CD6" w:rsidP="00801ECF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4A82B1B2" w14:textId="77777777" w:rsidR="00D91CD6" w:rsidRPr="00124F04" w:rsidRDefault="00D91CD6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D91CD6" w:rsidRPr="00124F04" w14:paraId="60277560" w14:textId="77777777" w:rsidTr="00D91CD6">
        <w:trPr>
          <w:trHeight w:val="312"/>
          <w:jc w:val="center"/>
        </w:trPr>
        <w:tc>
          <w:tcPr>
            <w:tcW w:w="2835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64F15348" w14:textId="1EA8ED67" w:rsidR="00D91CD6" w:rsidRPr="00124F04" w:rsidRDefault="00D91CD6" w:rsidP="00801ECF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r w:rsidRPr="008420EA">
              <w:rPr>
                <w:rFonts w:ascii="Palatino Linotype" w:hAnsi="Palatino Linotype"/>
                <w:sz w:val="20"/>
                <w:szCs w:val="20"/>
              </w:rPr>
              <w:t>1,</w:t>
            </w:r>
            <w:r>
              <w:rPr>
                <w:rFonts w:ascii="Palatino Linotype" w:hAnsi="Palatino Linotype"/>
                <w:sz w:val="20"/>
                <w:szCs w:val="20"/>
              </w:rPr>
              <w:t>2</w:t>
            </w:r>
            <w:r w:rsidRPr="008420EA">
              <w:rPr>
                <w:rFonts w:ascii="Palatino Linotype" w:hAnsi="Palatino Linotype"/>
                <w:sz w:val="20"/>
                <w:szCs w:val="20"/>
              </w:rPr>
              <w:t>,</w:t>
            </w:r>
            <w:r>
              <w:rPr>
                <w:rFonts w:ascii="Palatino Linotype" w:hAnsi="Palatino Linotype"/>
                <w:sz w:val="20"/>
                <w:szCs w:val="20"/>
              </w:rPr>
              <w:t>5</w:t>
            </w:r>
            <w:r w:rsidRPr="008420EA">
              <w:rPr>
                <w:rFonts w:ascii="Palatino Linotype" w:hAnsi="Palatino Linotype"/>
                <w:sz w:val="20"/>
                <w:szCs w:val="20"/>
              </w:rPr>
              <w:t>-</w:t>
            </w:r>
            <w:r>
              <w:rPr>
                <w:rFonts w:ascii="Palatino Linotype" w:hAnsi="Palatino Linotype"/>
                <w:sz w:val="20"/>
                <w:szCs w:val="20"/>
              </w:rPr>
              <w:t>T</w:t>
            </w:r>
            <w:r w:rsidRPr="008420EA">
              <w:rPr>
                <w:rFonts w:ascii="Palatino Linotype" w:hAnsi="Palatino Linotype"/>
                <w:sz w:val="20"/>
                <w:szCs w:val="20"/>
              </w:rPr>
              <w:t>rihydroxyxanthone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1914D1F7" w14:textId="59DCB054" w:rsidR="00D91CD6" w:rsidRPr="00124F04" w:rsidRDefault="00D91CD6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21.8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1.8</w:t>
            </w:r>
          </w:p>
          <w:p w14:paraId="4EC7BE48" w14:textId="2F68E6B9" w:rsidR="00D91CD6" w:rsidRPr="00124F04" w:rsidRDefault="00D91CD6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89.1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7.4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09128D71" w14:textId="54EEDB36" w:rsidR="00D91CD6" w:rsidRPr="00124F04" w:rsidRDefault="00AE6500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2</w:t>
            </w:r>
            <w:r w:rsidR="00BA1471">
              <w:rPr>
                <w:rFonts w:ascii="Palatino Linotype" w:hAnsi="Palatino Linotype" w:cs="Arial"/>
                <w:color w:val="000000"/>
                <w:sz w:val="20"/>
                <w:szCs w:val="20"/>
              </w:rPr>
              <w:t>7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.</w:t>
            </w:r>
            <w:r w:rsidR="00BA1471">
              <w:rPr>
                <w:rFonts w:ascii="Palatino Linotype" w:hAnsi="Palatino Linotype" w:cs="Arial"/>
                <w:color w:val="000000"/>
                <w:sz w:val="20"/>
                <w:szCs w:val="20"/>
              </w:rPr>
              <w:t>5</w:t>
            </w:r>
            <w:bookmarkStart w:id="4" w:name="_GoBack"/>
            <w:bookmarkEnd w:id="4"/>
            <w:r w:rsidR="00D91CD6"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0.1</w:t>
            </w:r>
          </w:p>
          <w:p w14:paraId="27C8DF33" w14:textId="0C6DACCD" w:rsidR="00D91CD6" w:rsidRPr="00124F04" w:rsidRDefault="00D91CD6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 w:rsidR="00AE6500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</w:t>
            </w:r>
            <w:r w:rsidR="001640E3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</w:t>
            </w:r>
            <w:r w:rsidR="00AE6500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2.5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 w:rsidR="00AE6500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0.2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</w:tr>
      <w:tr w:rsidR="00D91CD6" w:rsidRPr="00124F04" w14:paraId="70E9EFFF" w14:textId="77777777" w:rsidTr="00D91CD6">
        <w:trPr>
          <w:trHeight w:val="312"/>
          <w:jc w:val="center"/>
        </w:trPr>
        <w:tc>
          <w:tcPr>
            <w:tcW w:w="2835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64CED983" w14:textId="77777777" w:rsidR="00D91CD6" w:rsidRPr="00124F04" w:rsidRDefault="00D91CD6" w:rsidP="00801E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6E7B572B" w14:textId="77777777" w:rsidR="00D91CD6" w:rsidRPr="00124F04" w:rsidRDefault="00D91CD6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0BDB2367" w14:textId="77777777" w:rsidR="00D91CD6" w:rsidRPr="00124F04" w:rsidRDefault="00D91CD6" w:rsidP="00801ECF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2740DD48" w14:textId="54857F9C" w:rsidR="00EB566F" w:rsidRDefault="00EB566F" w:rsidP="00EB566F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lastRenderedPageBreak/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 w:rsidR="00D91CD6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6</w:t>
      </w:r>
      <w:r w:rsidRPr="00D064AB">
        <w:rPr>
          <w:rFonts w:ascii="Palatino Linotype" w:eastAsia="PalatinoLinotype-Roman" w:hAnsi="Palatino Linotype" w:cs="PalatinoLinotype-Roman"/>
          <w:kern w:val="0"/>
          <w:sz w:val="20"/>
          <w:szCs w:val="20"/>
        </w:rPr>
        <w:t xml:space="preserve">. </w:t>
      </w:r>
      <w:r w:rsidRPr="00D064AB">
        <w:rPr>
          <w:rFonts w:ascii="Palatino Linotype" w:hAnsi="Palatino Linotype"/>
          <w:sz w:val="20"/>
          <w:szCs w:val="20"/>
        </w:rPr>
        <w:t>The value is expressed as mean ± SD (n = 3).</w:t>
      </w:r>
    </w:p>
    <w:p w14:paraId="6C1690BB" w14:textId="77777777" w:rsidR="0008670B" w:rsidRDefault="0008670B" w:rsidP="00EB566F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</w:p>
    <w:p w14:paraId="7C9EFBB3" w14:textId="10F2196F" w:rsidR="00EB566F" w:rsidRDefault="00D91CD6" w:rsidP="005D6232">
      <w:pPr>
        <w:autoSpaceDE w:val="0"/>
        <w:autoSpaceDN w:val="0"/>
        <w:adjustRightInd w:val="0"/>
        <w:jc w:val="center"/>
      </w:pPr>
      <w:r>
        <w:object w:dxaOrig="11342" w:dyaOrig="4992" w14:anchorId="5CF893CB">
          <v:shape id="_x0000_i1031" type="#_x0000_t75" style="width:414.95pt;height:182.3pt" o:ole="">
            <v:imagedata r:id="rId19" o:title=""/>
          </v:shape>
          <o:OLEObject Type="Embed" ProgID="Origin50.Graph" ShapeID="_x0000_i1031" DrawAspect="Content" ObjectID="_1592560246" r:id="rId20"/>
        </w:object>
      </w:r>
    </w:p>
    <w:p w14:paraId="286337D4" w14:textId="106AC801" w:rsidR="0008670B" w:rsidRDefault="0008670B" w:rsidP="0008670B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 w:rsidR="00D91CD6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7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Pr="00D064AB">
        <w:rPr>
          <w:rFonts w:ascii="Palatino Linotype" w:hAnsi="Palatino Linotype"/>
          <w:sz w:val="20"/>
          <w:szCs w:val="20"/>
        </w:rPr>
        <w:t xml:space="preserve">The dose response curves of </w:t>
      </w:r>
      <w:r w:rsidR="00CA1019" w:rsidRPr="00CA1019">
        <w:rPr>
          <w:rFonts w:ascii="Palatino Linotype" w:hAnsi="Palatino Linotype"/>
          <w:sz w:val="20"/>
          <w:szCs w:val="20"/>
        </w:rPr>
        <w:t>1,</w:t>
      </w:r>
      <w:r w:rsidR="00A811CC">
        <w:rPr>
          <w:rFonts w:ascii="Palatino Linotype" w:hAnsi="Palatino Linotype"/>
          <w:sz w:val="20"/>
          <w:szCs w:val="20"/>
        </w:rPr>
        <w:t>5</w:t>
      </w:r>
      <w:r w:rsidR="00CA1019" w:rsidRPr="00CA1019">
        <w:rPr>
          <w:rFonts w:ascii="Palatino Linotype" w:hAnsi="Palatino Linotype"/>
          <w:sz w:val="20"/>
          <w:szCs w:val="20"/>
        </w:rPr>
        <w:t>,</w:t>
      </w:r>
      <w:r w:rsidR="00A811CC">
        <w:rPr>
          <w:rFonts w:ascii="Palatino Linotype" w:hAnsi="Palatino Linotype"/>
          <w:sz w:val="20"/>
          <w:szCs w:val="20"/>
        </w:rPr>
        <w:t>6</w:t>
      </w:r>
      <w:r w:rsidR="00CA1019" w:rsidRPr="00CA1019">
        <w:rPr>
          <w:rFonts w:ascii="Palatino Linotype" w:hAnsi="Palatino Linotype"/>
          <w:sz w:val="20"/>
          <w:szCs w:val="20"/>
        </w:rPr>
        <w:t>-</w:t>
      </w:r>
      <w:r w:rsidR="00CA1019">
        <w:rPr>
          <w:rFonts w:ascii="Palatino Linotype" w:hAnsi="Palatino Linotype"/>
          <w:sz w:val="20"/>
          <w:szCs w:val="20"/>
        </w:rPr>
        <w:t>t</w:t>
      </w:r>
      <w:r w:rsidR="00CA1019" w:rsidRPr="00CA1019">
        <w:rPr>
          <w:rFonts w:ascii="Palatino Linotype" w:hAnsi="Palatino Linotype"/>
          <w:sz w:val="20"/>
          <w:szCs w:val="20"/>
        </w:rPr>
        <w:t>rihydroxyxanthone</w:t>
      </w:r>
      <w:r w:rsidRPr="00D064AB">
        <w:rPr>
          <w:rFonts w:ascii="Palatino Linotype" w:hAnsi="Palatino Linotype"/>
          <w:sz w:val="20"/>
          <w:szCs w:val="20"/>
        </w:rPr>
        <w:t xml:space="preserve"> </w:t>
      </w:r>
      <w:r w:rsidR="00A811CC" w:rsidRPr="00D064AB">
        <w:rPr>
          <w:rFonts w:ascii="Palatino Linotype" w:hAnsi="Palatino Linotype"/>
          <w:sz w:val="20"/>
          <w:szCs w:val="20"/>
        </w:rPr>
        <w:t xml:space="preserve">in </w:t>
      </w:r>
      <w:r w:rsidR="00A811CC">
        <w:rPr>
          <w:rFonts w:ascii="Palatino Linotype" w:hAnsi="Palatino Linotype"/>
          <w:sz w:val="20"/>
          <w:szCs w:val="20"/>
        </w:rPr>
        <w:t>PTIO</w:t>
      </w:r>
      <w:r w:rsidR="00A811CC">
        <w:rPr>
          <w:rFonts w:ascii="等线" w:eastAsia="等线" w:hAnsi="等线" w:hint="eastAsia"/>
          <w:sz w:val="20"/>
          <w:szCs w:val="20"/>
        </w:rPr>
        <w:t>•</w:t>
      </w:r>
      <w:r w:rsidR="00A811CC">
        <w:rPr>
          <w:rFonts w:ascii="Palatino Linotype" w:hAnsi="Palatino Linotype"/>
          <w:sz w:val="20"/>
          <w:szCs w:val="20"/>
        </w:rPr>
        <w:t xml:space="preserve"> scavenging</w:t>
      </w:r>
      <w:r w:rsidR="00A811CC" w:rsidRPr="00D064AB">
        <w:rPr>
          <w:rFonts w:ascii="Palatino Linotype" w:hAnsi="Palatino Linotype"/>
          <w:sz w:val="20"/>
          <w:szCs w:val="20"/>
        </w:rPr>
        <w:t xml:space="preserve"> assay</w:t>
      </w:r>
      <w:r w:rsidR="00A811CC">
        <w:rPr>
          <w:rFonts w:ascii="Palatino Linotype" w:hAnsi="Palatino Linotype"/>
          <w:sz w:val="20"/>
          <w:szCs w:val="20"/>
        </w:rPr>
        <w:t xml:space="preserve"> at pH 4.5 (A) and 7.4 (</w:t>
      </w:r>
      <w:r w:rsidR="00801ECF">
        <w:rPr>
          <w:rFonts w:ascii="Palatino Linotype" w:hAnsi="Palatino Linotype"/>
          <w:sz w:val="20"/>
          <w:szCs w:val="20"/>
        </w:rPr>
        <w:t>B</w:t>
      </w:r>
      <w:r w:rsidR="00A811CC">
        <w:rPr>
          <w:rFonts w:ascii="Palatino Linotype" w:hAnsi="Palatino Linotype"/>
          <w:sz w:val="20"/>
          <w:szCs w:val="20"/>
        </w:rPr>
        <w:t>)</w:t>
      </w:r>
      <w:r w:rsidR="00A811CC" w:rsidRPr="00D064AB">
        <w:rPr>
          <w:rFonts w:ascii="Palatino Linotype" w:hAnsi="Palatino Linotype"/>
          <w:sz w:val="20"/>
          <w:szCs w:val="20"/>
        </w:rPr>
        <w:t>. The value is expressed as mean ± SD (n = 3).</w:t>
      </w:r>
    </w:p>
    <w:p w14:paraId="43F49DF1" w14:textId="77777777" w:rsidR="00A811CC" w:rsidRPr="00D064AB" w:rsidRDefault="00A811CC" w:rsidP="0008670B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</w:p>
    <w:p w14:paraId="016188ED" w14:textId="7CD14B66" w:rsidR="0008670B" w:rsidRPr="00D064AB" w:rsidRDefault="0008670B" w:rsidP="0008670B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 w:rsidR="00D91CD6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7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="00A811CC"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="00A811CC"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="00A811CC"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 </w:t>
      </w:r>
      <w:r w:rsidR="00A811CC" w:rsidRPr="008420EA">
        <w:rPr>
          <w:rFonts w:ascii="Palatino Linotype" w:hAnsi="Palatino Linotype"/>
          <w:sz w:val="20"/>
          <w:szCs w:val="20"/>
        </w:rPr>
        <w:t>1,</w:t>
      </w:r>
      <w:r w:rsidR="00A811CC">
        <w:rPr>
          <w:rFonts w:ascii="Palatino Linotype" w:hAnsi="Palatino Linotype"/>
          <w:sz w:val="20"/>
          <w:szCs w:val="20"/>
        </w:rPr>
        <w:t>5</w:t>
      </w:r>
      <w:r w:rsidR="00A811CC" w:rsidRPr="008420EA">
        <w:rPr>
          <w:rFonts w:ascii="Palatino Linotype" w:hAnsi="Palatino Linotype"/>
          <w:sz w:val="20"/>
          <w:szCs w:val="20"/>
        </w:rPr>
        <w:t>,</w:t>
      </w:r>
      <w:r w:rsidR="00A811CC">
        <w:rPr>
          <w:rFonts w:ascii="Palatino Linotype" w:hAnsi="Palatino Linotype"/>
          <w:sz w:val="20"/>
          <w:szCs w:val="20"/>
        </w:rPr>
        <w:t>6</w:t>
      </w:r>
      <w:r w:rsidR="00A811CC" w:rsidRPr="008420EA">
        <w:rPr>
          <w:rFonts w:ascii="Palatino Linotype" w:hAnsi="Palatino Linotype"/>
          <w:sz w:val="20"/>
          <w:szCs w:val="20"/>
        </w:rPr>
        <w:t>-</w:t>
      </w:r>
      <w:r w:rsidR="00A811CC">
        <w:rPr>
          <w:rFonts w:ascii="Palatino Linotype" w:hAnsi="Palatino Linotype"/>
          <w:sz w:val="20"/>
          <w:szCs w:val="20"/>
        </w:rPr>
        <w:t>t</w:t>
      </w:r>
      <w:r w:rsidR="00A811CC" w:rsidRPr="008420EA">
        <w:rPr>
          <w:rFonts w:ascii="Palatino Linotype" w:hAnsi="Palatino Linotype"/>
          <w:sz w:val="20"/>
          <w:szCs w:val="20"/>
        </w:rPr>
        <w:t>rihydroxyxanthone</w:t>
      </w:r>
      <w:r w:rsidR="00A811CC" w:rsidRPr="00D064AB">
        <w:rPr>
          <w:rFonts w:ascii="Palatino Linotype" w:hAnsi="Palatino Linotype" w:cs="Arial"/>
          <w:color w:val="000000"/>
          <w:sz w:val="20"/>
          <w:szCs w:val="20"/>
        </w:rPr>
        <w:t xml:space="preserve"> </w:t>
      </w:r>
      <w:r w:rsidR="00A811CC" w:rsidRPr="00D064AB">
        <w:rPr>
          <w:rFonts w:ascii="Palatino Linotype" w:hAnsi="Palatino Linotype"/>
          <w:sz w:val="20"/>
          <w:szCs w:val="20"/>
        </w:rPr>
        <w:t xml:space="preserve">in </w:t>
      </w:r>
      <w:r w:rsidR="00A811CC">
        <w:rPr>
          <w:rFonts w:ascii="Palatino Linotype" w:hAnsi="Palatino Linotype"/>
          <w:sz w:val="20"/>
          <w:szCs w:val="20"/>
        </w:rPr>
        <w:t>PTIO</w:t>
      </w:r>
      <w:r w:rsidR="00A811CC">
        <w:rPr>
          <w:rFonts w:ascii="等线" w:eastAsia="等线" w:hAnsi="等线" w:hint="eastAsia"/>
          <w:sz w:val="20"/>
          <w:szCs w:val="20"/>
        </w:rPr>
        <w:t>•</w:t>
      </w:r>
      <w:r w:rsidR="00A811CC">
        <w:rPr>
          <w:rFonts w:ascii="Palatino Linotype" w:hAnsi="Palatino Linotype"/>
          <w:sz w:val="20"/>
          <w:szCs w:val="20"/>
        </w:rPr>
        <w:t xml:space="preserve"> scavenging</w:t>
      </w:r>
      <w:r w:rsidR="00A811CC" w:rsidRPr="00D064AB">
        <w:rPr>
          <w:rFonts w:ascii="Palatino Linotype" w:hAnsi="Palatino Linotype"/>
          <w:sz w:val="20"/>
          <w:szCs w:val="20"/>
        </w:rPr>
        <w:t xml:space="preserve"> assay</w:t>
      </w:r>
      <w:r w:rsidR="00A811CC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A811CC"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="00A811CC" w:rsidRPr="00D064AB">
        <w:rPr>
          <w:rFonts w:ascii="Palatino Linotype" w:hAnsi="Palatino Linotype" w:cs="Cambria"/>
          <w:sz w:val="20"/>
          <w:szCs w:val="20"/>
        </w:rPr>
        <w:t>/mL</w:t>
      </w:r>
      <w:r w:rsidR="00A811CC"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="00A811CC" w:rsidRPr="00D064AB">
        <w:rPr>
          <w:rFonts w:ascii="Palatino Linotype" w:hAnsi="Palatino Linotype" w:cs="Cambria"/>
          <w:sz w:val="20"/>
          <w:szCs w:val="20"/>
        </w:rPr>
        <w:t>μ</w:t>
      </w:r>
      <w:r w:rsidR="00A811CC">
        <w:rPr>
          <w:rFonts w:ascii="Palatino Linotype" w:hAnsi="Palatino Linotype" w:cs="Cambria"/>
          <w:sz w:val="20"/>
          <w:szCs w:val="20"/>
        </w:rPr>
        <w:t>M</w:t>
      </w:r>
      <w:proofErr w:type="spellEnd"/>
      <w:r w:rsidR="00A811CC">
        <w:rPr>
          <w:rFonts w:ascii="Palatino Linotype" w:hAnsi="Palatino Linotype" w:cs="Cambria"/>
          <w:sz w:val="20"/>
          <w:szCs w:val="20"/>
        </w:rPr>
        <w:t>)</w:t>
      </w:r>
      <w:r w:rsidR="00A811CC"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560"/>
        <w:gridCol w:w="1984"/>
      </w:tblGrid>
      <w:tr w:rsidR="00801ECF" w:rsidRPr="00124F04" w14:paraId="0F25C092" w14:textId="77777777" w:rsidTr="00801ECF">
        <w:trPr>
          <w:jc w:val="center"/>
        </w:trPr>
        <w:tc>
          <w:tcPr>
            <w:tcW w:w="2835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73673193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58E5BDC0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150580AA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801ECF" w:rsidRPr="00124F04" w14:paraId="6890909F" w14:textId="77777777" w:rsidTr="00801ECF">
        <w:trPr>
          <w:trHeight w:val="312"/>
          <w:jc w:val="center"/>
        </w:trPr>
        <w:tc>
          <w:tcPr>
            <w:tcW w:w="2835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659529B" w14:textId="6359B22D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r w:rsidRPr="008420EA">
              <w:rPr>
                <w:rFonts w:ascii="Palatino Linotype" w:hAnsi="Palatino Linotype"/>
                <w:sz w:val="20"/>
                <w:szCs w:val="20"/>
              </w:rPr>
              <w:t>1,</w:t>
            </w:r>
            <w:r>
              <w:rPr>
                <w:rFonts w:ascii="Palatino Linotype" w:hAnsi="Palatino Linotype"/>
                <w:sz w:val="20"/>
                <w:szCs w:val="20"/>
              </w:rPr>
              <w:t>5</w:t>
            </w:r>
            <w:r w:rsidRPr="008420EA">
              <w:rPr>
                <w:rFonts w:ascii="Palatino Linotype" w:hAnsi="Palatino Linotype"/>
                <w:sz w:val="20"/>
                <w:szCs w:val="20"/>
              </w:rPr>
              <w:t>,</w:t>
            </w:r>
            <w:r>
              <w:rPr>
                <w:rFonts w:ascii="Palatino Linotype" w:hAnsi="Palatino Linotype"/>
                <w:sz w:val="20"/>
                <w:szCs w:val="20"/>
              </w:rPr>
              <w:t>6</w:t>
            </w:r>
            <w:r w:rsidRPr="008420EA">
              <w:rPr>
                <w:rFonts w:ascii="Palatino Linotype" w:hAnsi="Palatino Linotype"/>
                <w:sz w:val="20"/>
                <w:szCs w:val="20"/>
              </w:rPr>
              <w:t>-</w:t>
            </w:r>
            <w:r>
              <w:rPr>
                <w:rFonts w:ascii="Palatino Linotype" w:hAnsi="Palatino Linotype"/>
                <w:sz w:val="20"/>
                <w:szCs w:val="20"/>
              </w:rPr>
              <w:t>T</w:t>
            </w:r>
            <w:r w:rsidRPr="008420EA">
              <w:rPr>
                <w:rFonts w:ascii="Palatino Linotype" w:hAnsi="Palatino Linotype"/>
                <w:sz w:val="20"/>
                <w:szCs w:val="20"/>
              </w:rPr>
              <w:t>rihydroxyxanthone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1BC2D0ED" w14:textId="5AB2C138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24.7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4.1</w:t>
            </w:r>
          </w:p>
          <w:p w14:paraId="1BD5D058" w14:textId="1AF1E1F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101.3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16.6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30E12B80" w14:textId="67F5BD3A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28.4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0.5</w:t>
            </w:r>
          </w:p>
          <w:p w14:paraId="494EA158" w14:textId="51BEBCE9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(116.3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2.2)</w:t>
            </w:r>
          </w:p>
        </w:tc>
      </w:tr>
      <w:tr w:rsidR="00801ECF" w:rsidRPr="00124F04" w14:paraId="0A2F0364" w14:textId="77777777" w:rsidTr="00801ECF">
        <w:trPr>
          <w:trHeight w:val="312"/>
          <w:jc w:val="center"/>
        </w:trPr>
        <w:tc>
          <w:tcPr>
            <w:tcW w:w="2835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0D0913EF" w14:textId="77777777" w:rsidR="00801ECF" w:rsidRPr="00124F04" w:rsidRDefault="00801ECF" w:rsidP="00801E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304E6814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23DDC09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3A009C90" w14:textId="1DB002B7" w:rsidR="0008670B" w:rsidRDefault="0008670B" w:rsidP="0008670B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 w:rsidR="00D91CD6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7</w:t>
      </w:r>
      <w:r w:rsidRPr="00D064AB">
        <w:rPr>
          <w:rFonts w:ascii="Palatino Linotype" w:eastAsia="PalatinoLinotype-Roman" w:hAnsi="Palatino Linotype" w:cs="PalatinoLinotype-Roman"/>
          <w:kern w:val="0"/>
          <w:sz w:val="20"/>
          <w:szCs w:val="20"/>
        </w:rPr>
        <w:t xml:space="preserve">. </w:t>
      </w:r>
      <w:r w:rsidRPr="00D064AB">
        <w:rPr>
          <w:rFonts w:ascii="Palatino Linotype" w:hAnsi="Palatino Linotype"/>
          <w:sz w:val="20"/>
          <w:szCs w:val="20"/>
        </w:rPr>
        <w:t>The value is expressed as mean ± SD (n = 3).</w:t>
      </w:r>
    </w:p>
    <w:p w14:paraId="50338189" w14:textId="580328E0" w:rsidR="0008670B" w:rsidRDefault="0008670B" w:rsidP="005D6232">
      <w:pPr>
        <w:autoSpaceDE w:val="0"/>
        <w:autoSpaceDN w:val="0"/>
        <w:adjustRightInd w:val="0"/>
        <w:jc w:val="center"/>
        <w:rPr>
          <w:rFonts w:ascii="Palatino Linotype" w:hAnsi="Palatino Linotype" w:cs="Arial"/>
          <w:noProof/>
          <w:color w:val="000000"/>
          <w:sz w:val="18"/>
          <w:szCs w:val="18"/>
        </w:rPr>
      </w:pPr>
    </w:p>
    <w:p w14:paraId="0C4408A6" w14:textId="7ED7C609" w:rsidR="0008670B" w:rsidRDefault="00801ECF" w:rsidP="005D6232">
      <w:pPr>
        <w:autoSpaceDE w:val="0"/>
        <w:autoSpaceDN w:val="0"/>
        <w:adjustRightInd w:val="0"/>
        <w:jc w:val="center"/>
      </w:pPr>
      <w:r>
        <w:object w:dxaOrig="11413" w:dyaOrig="4970" w14:anchorId="424AF096">
          <v:shape id="_x0000_i1032" type="#_x0000_t75" style="width:414.95pt;height:181.05pt" o:ole="">
            <v:imagedata r:id="rId21" o:title=""/>
          </v:shape>
          <o:OLEObject Type="Embed" ProgID="Origin50.Graph" ShapeID="_x0000_i1032" DrawAspect="Content" ObjectID="_1592560247" r:id="rId22"/>
        </w:object>
      </w:r>
    </w:p>
    <w:p w14:paraId="6A7B13B0" w14:textId="6809D1CE" w:rsidR="002D0B41" w:rsidRPr="00D064AB" w:rsidRDefault="002D0B41" w:rsidP="002D0B41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 w:rsidR="00801ECF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8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="00793BA6" w:rsidRPr="00D064AB">
        <w:rPr>
          <w:rFonts w:ascii="Palatino Linotype" w:hAnsi="Palatino Linotype"/>
          <w:sz w:val="20"/>
          <w:szCs w:val="20"/>
        </w:rPr>
        <w:t xml:space="preserve">The dose response curves of </w:t>
      </w:r>
      <w:r w:rsidR="00793BA6">
        <w:rPr>
          <w:rFonts w:ascii="Palatino Linotype" w:hAnsi="Palatino Linotype"/>
          <w:sz w:val="20"/>
          <w:szCs w:val="20"/>
        </w:rPr>
        <w:t>norathyriol</w:t>
      </w:r>
      <w:r w:rsidR="00793BA6" w:rsidRPr="00D064AB">
        <w:rPr>
          <w:rFonts w:ascii="Palatino Linotype" w:hAnsi="Palatino Linotype"/>
          <w:sz w:val="20"/>
          <w:szCs w:val="20"/>
        </w:rPr>
        <w:t xml:space="preserve"> in </w:t>
      </w:r>
      <w:r w:rsidR="00793BA6">
        <w:rPr>
          <w:rFonts w:ascii="Palatino Linotype" w:hAnsi="Palatino Linotype"/>
          <w:sz w:val="20"/>
          <w:szCs w:val="20"/>
        </w:rPr>
        <w:t>PTIO</w:t>
      </w:r>
      <w:r w:rsidR="00793BA6">
        <w:rPr>
          <w:rFonts w:ascii="等线" w:eastAsia="等线" w:hAnsi="等线" w:hint="eastAsia"/>
          <w:sz w:val="20"/>
          <w:szCs w:val="20"/>
        </w:rPr>
        <w:t>•</w:t>
      </w:r>
      <w:r w:rsidR="00793BA6">
        <w:rPr>
          <w:rFonts w:ascii="Palatino Linotype" w:hAnsi="Palatino Linotype"/>
          <w:sz w:val="20"/>
          <w:szCs w:val="20"/>
        </w:rPr>
        <w:t xml:space="preserve"> scavenging</w:t>
      </w:r>
      <w:r w:rsidR="00793BA6" w:rsidRPr="00D064AB">
        <w:rPr>
          <w:rFonts w:ascii="Palatino Linotype" w:hAnsi="Palatino Linotype"/>
          <w:sz w:val="20"/>
          <w:szCs w:val="20"/>
        </w:rPr>
        <w:t xml:space="preserve"> assay</w:t>
      </w:r>
      <w:r w:rsidR="00793BA6">
        <w:rPr>
          <w:rFonts w:ascii="Palatino Linotype" w:hAnsi="Palatino Linotype"/>
          <w:sz w:val="20"/>
          <w:szCs w:val="20"/>
        </w:rPr>
        <w:t xml:space="preserve"> at pH 4.5 (A) and 7.4 (</w:t>
      </w:r>
      <w:r w:rsidR="00801ECF">
        <w:rPr>
          <w:rFonts w:ascii="Palatino Linotype" w:hAnsi="Palatino Linotype"/>
          <w:sz w:val="20"/>
          <w:szCs w:val="20"/>
        </w:rPr>
        <w:t>B</w:t>
      </w:r>
      <w:r w:rsidR="00793BA6">
        <w:rPr>
          <w:rFonts w:ascii="Palatino Linotype" w:hAnsi="Palatino Linotype"/>
          <w:sz w:val="20"/>
          <w:szCs w:val="20"/>
        </w:rPr>
        <w:t>)</w:t>
      </w:r>
      <w:r w:rsidR="00793BA6" w:rsidRPr="00D064AB">
        <w:rPr>
          <w:rFonts w:ascii="Palatino Linotype" w:hAnsi="Palatino Linotype"/>
          <w:sz w:val="20"/>
          <w:szCs w:val="20"/>
        </w:rPr>
        <w:t>. The value is expressed as mean ± SD (n = 3).</w:t>
      </w:r>
    </w:p>
    <w:p w14:paraId="49DBCCE0" w14:textId="77777777" w:rsidR="00801ECF" w:rsidRDefault="00801ECF" w:rsidP="00801ECF">
      <w:pPr>
        <w:autoSpaceDE w:val="0"/>
        <w:autoSpaceDN w:val="0"/>
        <w:adjustRightInd w:val="0"/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</w:pPr>
    </w:p>
    <w:p w14:paraId="74A0D95A" w14:textId="104F7ED3" w:rsidR="002D0B41" w:rsidRPr="00793BA6" w:rsidRDefault="002D0B41" w:rsidP="00793BA6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 w:rsidR="00801ECF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8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="00793BA6"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="00793BA6"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="00793BA6"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 </w:t>
      </w:r>
      <w:r w:rsidR="00793BA6">
        <w:rPr>
          <w:rFonts w:ascii="Palatino Linotype" w:hAnsi="Palatino Linotype"/>
          <w:sz w:val="20"/>
          <w:szCs w:val="20"/>
        </w:rPr>
        <w:t>norathyriol</w:t>
      </w:r>
      <w:r w:rsidR="00793BA6" w:rsidRPr="00D064AB">
        <w:rPr>
          <w:rFonts w:ascii="Palatino Linotype" w:hAnsi="Palatino Linotype" w:cs="Arial"/>
          <w:color w:val="000000"/>
          <w:sz w:val="20"/>
          <w:szCs w:val="20"/>
        </w:rPr>
        <w:t xml:space="preserve"> </w:t>
      </w:r>
      <w:r w:rsidR="00793BA6" w:rsidRPr="00D064AB">
        <w:rPr>
          <w:rFonts w:ascii="Palatino Linotype" w:hAnsi="Palatino Linotype"/>
          <w:sz w:val="20"/>
          <w:szCs w:val="20"/>
        </w:rPr>
        <w:t xml:space="preserve">in </w:t>
      </w:r>
      <w:r w:rsidR="00793BA6">
        <w:rPr>
          <w:rFonts w:ascii="Palatino Linotype" w:hAnsi="Palatino Linotype"/>
          <w:sz w:val="20"/>
          <w:szCs w:val="20"/>
        </w:rPr>
        <w:t>PTIO</w:t>
      </w:r>
      <w:r w:rsidR="00793BA6">
        <w:rPr>
          <w:rFonts w:ascii="等线" w:eastAsia="等线" w:hAnsi="等线" w:hint="eastAsia"/>
          <w:sz w:val="20"/>
          <w:szCs w:val="20"/>
        </w:rPr>
        <w:t>•</w:t>
      </w:r>
      <w:r w:rsidR="00793BA6">
        <w:rPr>
          <w:rFonts w:ascii="Palatino Linotype" w:hAnsi="Palatino Linotype"/>
          <w:sz w:val="20"/>
          <w:szCs w:val="20"/>
        </w:rPr>
        <w:t xml:space="preserve"> scavenging</w:t>
      </w:r>
      <w:r w:rsidR="00793BA6" w:rsidRPr="00D064AB">
        <w:rPr>
          <w:rFonts w:ascii="Palatino Linotype" w:hAnsi="Palatino Linotype"/>
          <w:sz w:val="20"/>
          <w:szCs w:val="20"/>
        </w:rPr>
        <w:t xml:space="preserve"> assay</w:t>
      </w:r>
      <w:r w:rsidR="00793BA6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793BA6"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="00793BA6" w:rsidRPr="00D064AB">
        <w:rPr>
          <w:rFonts w:ascii="Palatino Linotype" w:hAnsi="Palatino Linotype" w:cs="Cambria"/>
          <w:sz w:val="20"/>
          <w:szCs w:val="20"/>
        </w:rPr>
        <w:t>/mL</w:t>
      </w:r>
      <w:r w:rsidR="00793BA6"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="00793BA6" w:rsidRPr="00D064AB">
        <w:rPr>
          <w:rFonts w:ascii="Palatino Linotype" w:hAnsi="Palatino Linotype" w:cs="Cambria"/>
          <w:sz w:val="20"/>
          <w:szCs w:val="20"/>
        </w:rPr>
        <w:t>μ</w:t>
      </w:r>
      <w:r w:rsidR="00793BA6">
        <w:rPr>
          <w:rFonts w:ascii="Palatino Linotype" w:hAnsi="Palatino Linotype" w:cs="Cambria"/>
          <w:sz w:val="20"/>
          <w:szCs w:val="20"/>
        </w:rPr>
        <w:t>M</w:t>
      </w:r>
      <w:proofErr w:type="spellEnd"/>
      <w:r w:rsidR="00793BA6">
        <w:rPr>
          <w:rFonts w:ascii="Palatino Linotype" w:hAnsi="Palatino Linotype" w:cs="Cambria"/>
          <w:sz w:val="20"/>
          <w:szCs w:val="20"/>
        </w:rPr>
        <w:t>)</w:t>
      </w:r>
      <w:r w:rsidR="00793BA6"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1560"/>
        <w:gridCol w:w="1984"/>
      </w:tblGrid>
      <w:tr w:rsidR="00801ECF" w:rsidRPr="00124F04" w14:paraId="3DCA365B" w14:textId="77777777" w:rsidTr="00801ECF">
        <w:trPr>
          <w:jc w:val="center"/>
        </w:trPr>
        <w:tc>
          <w:tcPr>
            <w:tcW w:w="2835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5492EB76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235FFDF6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42EDF484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801ECF" w:rsidRPr="00124F04" w14:paraId="4DD37032" w14:textId="77777777" w:rsidTr="00801ECF">
        <w:trPr>
          <w:trHeight w:val="312"/>
          <w:jc w:val="center"/>
        </w:trPr>
        <w:tc>
          <w:tcPr>
            <w:tcW w:w="2835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1942910" w14:textId="0CEA5556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Norathyriol</w:t>
            </w:r>
          </w:p>
        </w:tc>
        <w:tc>
          <w:tcPr>
            <w:tcW w:w="156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7BF802C8" w14:textId="4045575F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23.5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0.8</w:t>
            </w:r>
          </w:p>
          <w:p w14:paraId="748FA6CB" w14:textId="11596FE2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lastRenderedPageBreak/>
              <w:t>(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103.0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3.7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55958F07" w14:textId="7268B23D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lastRenderedPageBreak/>
              <w:t>12.2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0.2</w:t>
            </w:r>
          </w:p>
          <w:p w14:paraId="659CDCE7" w14:textId="58A02FA1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lastRenderedPageBreak/>
              <w:t>(54.1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0.9)</w:t>
            </w:r>
          </w:p>
        </w:tc>
      </w:tr>
      <w:tr w:rsidR="00801ECF" w:rsidRPr="00124F04" w14:paraId="297D2A27" w14:textId="77777777" w:rsidTr="00801ECF">
        <w:trPr>
          <w:trHeight w:val="312"/>
          <w:jc w:val="center"/>
        </w:trPr>
        <w:tc>
          <w:tcPr>
            <w:tcW w:w="2835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438405AE" w14:textId="77777777" w:rsidR="00801ECF" w:rsidRPr="00124F04" w:rsidRDefault="00801ECF" w:rsidP="00801E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3ADAC40B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0C977556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643060E7" w14:textId="4D163BE8" w:rsidR="002D0B41" w:rsidRDefault="002D0B41" w:rsidP="002D0B41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 w:rsidR="00801ECF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8</w:t>
      </w:r>
      <w:r w:rsidRPr="00D064AB">
        <w:rPr>
          <w:rFonts w:ascii="Palatino Linotype" w:eastAsia="PalatinoLinotype-Roman" w:hAnsi="Palatino Linotype" w:cs="PalatinoLinotype-Roman"/>
          <w:kern w:val="0"/>
          <w:sz w:val="20"/>
          <w:szCs w:val="20"/>
        </w:rPr>
        <w:t xml:space="preserve">. </w:t>
      </w:r>
      <w:r w:rsidRPr="00D064AB">
        <w:rPr>
          <w:rFonts w:ascii="Palatino Linotype" w:hAnsi="Palatino Linotype"/>
          <w:sz w:val="20"/>
          <w:szCs w:val="20"/>
        </w:rPr>
        <w:t>The value is expressed as mean ± SD (n = 3).</w:t>
      </w:r>
    </w:p>
    <w:p w14:paraId="5D155E29" w14:textId="77777777" w:rsidR="002D0B41" w:rsidRDefault="002D0B41" w:rsidP="002D0B41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</w:p>
    <w:p w14:paraId="0D289F7C" w14:textId="52AB4F9E" w:rsidR="002D0B41" w:rsidRDefault="00801ECF" w:rsidP="005D6232">
      <w:pPr>
        <w:autoSpaceDE w:val="0"/>
        <w:autoSpaceDN w:val="0"/>
        <w:adjustRightInd w:val="0"/>
        <w:jc w:val="center"/>
      </w:pPr>
      <w:r>
        <w:object w:dxaOrig="11372" w:dyaOrig="4992" w14:anchorId="6427A96B">
          <v:shape id="_x0000_i1033" type="#_x0000_t75" style="width:414.95pt;height:181.85pt" o:ole="">
            <v:imagedata r:id="rId23" o:title=""/>
          </v:shape>
          <o:OLEObject Type="Embed" ProgID="Origin50.Graph" ShapeID="_x0000_i1033" DrawAspect="Content" ObjectID="_1592560248" r:id="rId24"/>
        </w:object>
      </w:r>
    </w:p>
    <w:p w14:paraId="1B779556" w14:textId="4E70C416" w:rsidR="00793BA6" w:rsidRPr="00D064AB" w:rsidRDefault="002D0B41" w:rsidP="00793BA6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 w:rsidR="00801ECF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9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Pr="00D064AB">
        <w:rPr>
          <w:rFonts w:ascii="Palatino Linotype" w:hAnsi="Palatino Linotype"/>
          <w:sz w:val="20"/>
          <w:szCs w:val="20"/>
        </w:rPr>
        <w:t xml:space="preserve">The dose response curves of </w:t>
      </w:r>
      <w:r w:rsidR="00793BA6" w:rsidRPr="00793BA6">
        <w:rPr>
          <w:rFonts w:ascii="Palatino Linotype" w:hAnsi="Palatino Linotype"/>
          <w:sz w:val="20"/>
          <w:szCs w:val="20"/>
        </w:rPr>
        <w:t>1,3,5,6-</w:t>
      </w:r>
      <w:r w:rsidR="00793BA6">
        <w:rPr>
          <w:rFonts w:ascii="Palatino Linotype" w:hAnsi="Palatino Linotype"/>
          <w:sz w:val="20"/>
          <w:szCs w:val="20"/>
        </w:rPr>
        <w:t>t</w:t>
      </w:r>
      <w:r w:rsidR="00793BA6" w:rsidRPr="00793BA6">
        <w:rPr>
          <w:rFonts w:ascii="Palatino Linotype" w:hAnsi="Palatino Linotype"/>
          <w:sz w:val="20"/>
          <w:szCs w:val="20"/>
        </w:rPr>
        <w:t>etrahydroxyxanthone</w:t>
      </w:r>
      <w:r w:rsidR="00CA1019">
        <w:rPr>
          <w:rFonts w:ascii="Palatino Linotype" w:hAnsi="Palatino Linotype" w:cs="Arial" w:hint="eastAsia"/>
          <w:bCs/>
          <w:color w:val="000000"/>
          <w:sz w:val="20"/>
          <w:szCs w:val="20"/>
        </w:rPr>
        <w:t xml:space="preserve"> </w:t>
      </w:r>
      <w:r w:rsidR="00793BA6" w:rsidRPr="00D064AB">
        <w:rPr>
          <w:rFonts w:ascii="Palatino Linotype" w:hAnsi="Palatino Linotype"/>
          <w:sz w:val="20"/>
          <w:szCs w:val="20"/>
        </w:rPr>
        <w:t xml:space="preserve">in </w:t>
      </w:r>
      <w:r w:rsidR="00793BA6">
        <w:rPr>
          <w:rFonts w:ascii="Palatino Linotype" w:hAnsi="Palatino Linotype"/>
          <w:sz w:val="20"/>
          <w:szCs w:val="20"/>
        </w:rPr>
        <w:t>PTIO</w:t>
      </w:r>
      <w:r w:rsidR="00793BA6">
        <w:rPr>
          <w:rFonts w:ascii="等线" w:eastAsia="等线" w:hAnsi="等线" w:hint="eastAsia"/>
          <w:sz w:val="20"/>
          <w:szCs w:val="20"/>
        </w:rPr>
        <w:t>•</w:t>
      </w:r>
      <w:r w:rsidR="00793BA6">
        <w:rPr>
          <w:rFonts w:ascii="Palatino Linotype" w:hAnsi="Palatino Linotype"/>
          <w:sz w:val="20"/>
          <w:szCs w:val="20"/>
        </w:rPr>
        <w:t xml:space="preserve"> scavenging</w:t>
      </w:r>
      <w:r w:rsidR="00793BA6" w:rsidRPr="00D064AB">
        <w:rPr>
          <w:rFonts w:ascii="Palatino Linotype" w:hAnsi="Palatino Linotype"/>
          <w:sz w:val="20"/>
          <w:szCs w:val="20"/>
        </w:rPr>
        <w:t xml:space="preserve"> assay</w:t>
      </w:r>
      <w:r w:rsidR="00793BA6">
        <w:rPr>
          <w:rFonts w:ascii="Palatino Linotype" w:hAnsi="Palatino Linotype"/>
          <w:sz w:val="20"/>
          <w:szCs w:val="20"/>
        </w:rPr>
        <w:t xml:space="preserve"> at pH 4.5 (A) and 7.4 (</w:t>
      </w:r>
      <w:r w:rsidR="00801ECF">
        <w:rPr>
          <w:rFonts w:ascii="Palatino Linotype" w:hAnsi="Palatino Linotype"/>
          <w:sz w:val="20"/>
          <w:szCs w:val="20"/>
        </w:rPr>
        <w:t>B</w:t>
      </w:r>
      <w:r w:rsidR="00793BA6">
        <w:rPr>
          <w:rFonts w:ascii="Palatino Linotype" w:hAnsi="Palatino Linotype"/>
          <w:sz w:val="20"/>
          <w:szCs w:val="20"/>
        </w:rPr>
        <w:t>)</w:t>
      </w:r>
      <w:r w:rsidR="00793BA6" w:rsidRPr="00D064AB">
        <w:rPr>
          <w:rFonts w:ascii="Palatino Linotype" w:hAnsi="Palatino Linotype"/>
          <w:sz w:val="20"/>
          <w:szCs w:val="20"/>
        </w:rPr>
        <w:t>. The value is expressed as mean ± SD (n = 3).</w:t>
      </w:r>
    </w:p>
    <w:p w14:paraId="23C5138F" w14:textId="65E19E02" w:rsidR="002D0B41" w:rsidRPr="00D064AB" w:rsidRDefault="002D0B41" w:rsidP="00793BA6">
      <w:pPr>
        <w:jc w:val="left"/>
        <w:rPr>
          <w:rFonts w:ascii="Palatino Linotype" w:hAnsi="Palatino Linotype"/>
          <w:sz w:val="20"/>
          <w:szCs w:val="20"/>
        </w:rPr>
      </w:pPr>
    </w:p>
    <w:p w14:paraId="5A8C274C" w14:textId="7DCC04B4" w:rsidR="002D0B41" w:rsidRPr="00D064AB" w:rsidRDefault="002D0B41" w:rsidP="002D0B41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 w:rsidR="00801ECF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9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 </w:t>
      </w:r>
      <w:r w:rsidR="00793BA6" w:rsidRPr="00793BA6">
        <w:rPr>
          <w:rFonts w:ascii="Palatino Linotype" w:hAnsi="Palatino Linotype"/>
          <w:sz w:val="20"/>
          <w:szCs w:val="20"/>
        </w:rPr>
        <w:t>1,3,5,6-</w:t>
      </w:r>
      <w:r w:rsidR="00793BA6">
        <w:rPr>
          <w:rFonts w:ascii="Palatino Linotype" w:hAnsi="Palatino Linotype"/>
          <w:sz w:val="20"/>
          <w:szCs w:val="20"/>
        </w:rPr>
        <w:t>t</w:t>
      </w:r>
      <w:r w:rsidR="00793BA6" w:rsidRPr="00793BA6">
        <w:rPr>
          <w:rFonts w:ascii="Palatino Linotype" w:hAnsi="Palatino Linotype"/>
          <w:sz w:val="20"/>
          <w:szCs w:val="20"/>
        </w:rPr>
        <w:t>etrahydroxyxanthone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</w:t>
      </w:r>
      <w:r w:rsidR="00793BA6" w:rsidRPr="00D064AB">
        <w:rPr>
          <w:rFonts w:ascii="Palatino Linotype" w:hAnsi="Palatino Linotype"/>
          <w:sz w:val="20"/>
          <w:szCs w:val="20"/>
        </w:rPr>
        <w:t xml:space="preserve">in </w:t>
      </w:r>
      <w:r w:rsidR="00793BA6">
        <w:rPr>
          <w:rFonts w:ascii="Palatino Linotype" w:hAnsi="Palatino Linotype"/>
          <w:sz w:val="20"/>
          <w:szCs w:val="20"/>
        </w:rPr>
        <w:t>PTIO</w:t>
      </w:r>
      <w:r w:rsidR="00793BA6">
        <w:rPr>
          <w:rFonts w:ascii="等线" w:eastAsia="等线" w:hAnsi="等线" w:hint="eastAsia"/>
          <w:sz w:val="20"/>
          <w:szCs w:val="20"/>
        </w:rPr>
        <w:t>•</w:t>
      </w:r>
      <w:r w:rsidR="00793BA6">
        <w:rPr>
          <w:rFonts w:ascii="Palatino Linotype" w:hAnsi="Palatino Linotype"/>
          <w:sz w:val="20"/>
          <w:szCs w:val="20"/>
        </w:rPr>
        <w:t xml:space="preserve"> scavenging</w:t>
      </w:r>
      <w:r w:rsidR="00793BA6" w:rsidRPr="00D064AB">
        <w:rPr>
          <w:rFonts w:ascii="Palatino Linotype" w:hAnsi="Palatino Linotype"/>
          <w:sz w:val="20"/>
          <w:szCs w:val="20"/>
        </w:rPr>
        <w:t xml:space="preserve"> assay</w:t>
      </w:r>
      <w:r w:rsidR="00793BA6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793BA6"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="00793BA6" w:rsidRPr="00D064AB">
        <w:rPr>
          <w:rFonts w:ascii="Palatino Linotype" w:hAnsi="Palatino Linotype" w:cs="Cambria"/>
          <w:sz w:val="20"/>
          <w:szCs w:val="20"/>
        </w:rPr>
        <w:t>/mL</w:t>
      </w:r>
      <w:r w:rsidR="00793BA6"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="00793BA6" w:rsidRPr="00D064AB">
        <w:rPr>
          <w:rFonts w:ascii="Palatino Linotype" w:hAnsi="Palatino Linotype" w:cs="Cambria"/>
          <w:sz w:val="20"/>
          <w:szCs w:val="20"/>
        </w:rPr>
        <w:t>μ</w:t>
      </w:r>
      <w:r w:rsidR="00793BA6">
        <w:rPr>
          <w:rFonts w:ascii="Palatino Linotype" w:hAnsi="Palatino Linotype" w:cs="Cambria"/>
          <w:sz w:val="20"/>
          <w:szCs w:val="20"/>
        </w:rPr>
        <w:t>M</w:t>
      </w:r>
      <w:proofErr w:type="spellEnd"/>
      <w:r w:rsidR="00793BA6">
        <w:rPr>
          <w:rFonts w:ascii="Palatino Linotype" w:hAnsi="Palatino Linotype" w:cs="Cambria"/>
          <w:sz w:val="20"/>
          <w:szCs w:val="20"/>
        </w:rPr>
        <w:t>)</w:t>
      </w:r>
      <w:r w:rsidR="00793BA6"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1984"/>
      </w:tblGrid>
      <w:tr w:rsidR="00801ECF" w:rsidRPr="00124F04" w14:paraId="23F64DC7" w14:textId="77777777" w:rsidTr="00801ECF">
        <w:trPr>
          <w:jc w:val="center"/>
        </w:trPr>
        <w:tc>
          <w:tcPr>
            <w:tcW w:w="2977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0183D03E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38D88229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3B3CBB9D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801ECF" w:rsidRPr="00124F04" w14:paraId="585A5AD3" w14:textId="77777777" w:rsidTr="00801ECF">
        <w:trPr>
          <w:trHeight w:val="312"/>
          <w:jc w:val="center"/>
        </w:trPr>
        <w:tc>
          <w:tcPr>
            <w:tcW w:w="2977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B1299AB" w14:textId="0A3F4A68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r w:rsidRPr="00793BA6">
              <w:rPr>
                <w:rFonts w:ascii="Palatino Linotype" w:hAnsi="Palatino Linotype"/>
                <w:sz w:val="20"/>
                <w:szCs w:val="20"/>
              </w:rPr>
              <w:t>1,3,5,6-</w:t>
            </w:r>
            <w:r>
              <w:rPr>
                <w:rFonts w:ascii="Palatino Linotype" w:hAnsi="Palatino Linotype"/>
                <w:sz w:val="20"/>
                <w:szCs w:val="20"/>
              </w:rPr>
              <w:t>T</w:t>
            </w:r>
            <w:r w:rsidRPr="00793BA6">
              <w:rPr>
                <w:rFonts w:ascii="Palatino Linotype" w:hAnsi="Palatino Linotype"/>
                <w:sz w:val="20"/>
                <w:szCs w:val="20"/>
              </w:rPr>
              <w:t>etrahydroxyxanthone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539E0ECF" w14:textId="16D29579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28.1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5.0</w:t>
            </w:r>
          </w:p>
          <w:p w14:paraId="71AB054C" w14:textId="25BC2B48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108.1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19.4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4A1D1613" w14:textId="7DCA594E" w:rsidR="00801ECF" w:rsidRPr="00124F04" w:rsidRDefault="004872E9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26.7</w:t>
            </w:r>
            <w:r w:rsidR="00801ECF"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1.2</w:t>
            </w:r>
          </w:p>
          <w:p w14:paraId="58E4B0AA" w14:textId="1E27DFA2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 w:rsidR="004872E9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102.7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 w:rsidR="004872E9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4.7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</w:tr>
      <w:tr w:rsidR="00801ECF" w:rsidRPr="00124F04" w14:paraId="6963EAB8" w14:textId="77777777" w:rsidTr="00801ECF">
        <w:trPr>
          <w:trHeight w:val="312"/>
          <w:jc w:val="center"/>
        </w:trPr>
        <w:tc>
          <w:tcPr>
            <w:tcW w:w="2977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1D5B2E2A" w14:textId="77777777" w:rsidR="00801ECF" w:rsidRPr="00124F04" w:rsidRDefault="00801ECF" w:rsidP="00801E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4E06CF1C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19CD9FF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7618F716" w14:textId="48158E24" w:rsidR="002D0B41" w:rsidRDefault="002D0B41" w:rsidP="002D0B41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 w:rsidR="00801ECF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9</w:t>
      </w:r>
      <w:r w:rsidRPr="00D064AB">
        <w:rPr>
          <w:rFonts w:ascii="Palatino Linotype" w:eastAsia="PalatinoLinotype-Roman" w:hAnsi="Palatino Linotype" w:cs="PalatinoLinotype-Roman"/>
          <w:kern w:val="0"/>
          <w:sz w:val="20"/>
          <w:szCs w:val="20"/>
        </w:rPr>
        <w:t xml:space="preserve">. </w:t>
      </w:r>
      <w:r w:rsidRPr="00D064AB">
        <w:rPr>
          <w:rFonts w:ascii="Palatino Linotype" w:hAnsi="Palatino Linotype"/>
          <w:sz w:val="20"/>
          <w:szCs w:val="20"/>
        </w:rPr>
        <w:t>The value is expressed as mean ± SD (n = 3).</w:t>
      </w:r>
    </w:p>
    <w:p w14:paraId="34202116" w14:textId="748A9A66" w:rsidR="002D0B41" w:rsidRDefault="002D0B41" w:rsidP="005D6232">
      <w:pPr>
        <w:autoSpaceDE w:val="0"/>
        <w:autoSpaceDN w:val="0"/>
        <w:adjustRightInd w:val="0"/>
        <w:jc w:val="center"/>
        <w:rPr>
          <w:rFonts w:ascii="Palatino Linotype" w:hAnsi="Palatino Linotype" w:cs="Arial"/>
          <w:noProof/>
          <w:color w:val="000000"/>
          <w:sz w:val="18"/>
          <w:szCs w:val="18"/>
        </w:rPr>
      </w:pPr>
    </w:p>
    <w:p w14:paraId="04521DF7" w14:textId="169240D4" w:rsidR="002D0B41" w:rsidRDefault="00801ECF" w:rsidP="005D6232">
      <w:pPr>
        <w:autoSpaceDE w:val="0"/>
        <w:autoSpaceDN w:val="0"/>
        <w:adjustRightInd w:val="0"/>
        <w:jc w:val="center"/>
      </w:pPr>
      <w:r>
        <w:object w:dxaOrig="11388" w:dyaOrig="4970" w14:anchorId="4D2A31E7">
          <v:shape id="_x0000_i1034" type="#_x0000_t75" style="width:414.95pt;height:181.05pt" o:ole="">
            <v:imagedata r:id="rId25" o:title=""/>
          </v:shape>
          <o:OLEObject Type="Embed" ProgID="Origin50.Graph" ShapeID="_x0000_i1034" DrawAspect="Content" ObjectID="_1592560249" r:id="rId26"/>
        </w:object>
      </w:r>
    </w:p>
    <w:p w14:paraId="7BA8C280" w14:textId="5526FCE3" w:rsidR="00D524B8" w:rsidRDefault="00D524B8" w:rsidP="00D9290C">
      <w:pPr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801ECF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0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Pr="00D064AB">
        <w:rPr>
          <w:rFonts w:ascii="Palatino Linotype" w:hAnsi="Palatino Linotype"/>
          <w:sz w:val="20"/>
          <w:szCs w:val="20"/>
        </w:rPr>
        <w:t xml:space="preserve">The dose response curves of </w:t>
      </w:r>
      <w:proofErr w:type="spellStart"/>
      <w:r w:rsidR="00D9290C">
        <w:rPr>
          <w:rFonts w:ascii="Palatino Linotype" w:hAnsi="Palatino Linotype"/>
          <w:sz w:val="20"/>
          <w:szCs w:val="20"/>
        </w:rPr>
        <w:t>i</w:t>
      </w:r>
      <w:r w:rsidR="00D9290C" w:rsidRPr="00D9290C">
        <w:rPr>
          <w:rFonts w:ascii="Palatino Linotype" w:hAnsi="Palatino Linotype"/>
          <w:sz w:val="20"/>
          <w:szCs w:val="20"/>
        </w:rPr>
        <w:t>sojacareubin</w:t>
      </w:r>
      <w:proofErr w:type="spellEnd"/>
      <w:r>
        <w:rPr>
          <w:rFonts w:ascii="Palatino Linotype" w:hAnsi="Palatino Linotype" w:cs="Arial" w:hint="eastAsia"/>
          <w:bCs/>
          <w:color w:val="000000"/>
          <w:sz w:val="20"/>
          <w:szCs w:val="20"/>
        </w:rPr>
        <w:t xml:space="preserve"> </w:t>
      </w:r>
      <w:r w:rsidRPr="00D064AB">
        <w:rPr>
          <w:rFonts w:ascii="Palatino Linotype" w:hAnsi="Palatino Linotype"/>
          <w:sz w:val="20"/>
          <w:szCs w:val="20"/>
        </w:rPr>
        <w:t xml:space="preserve">in </w:t>
      </w:r>
      <w:r w:rsidR="00D9290C">
        <w:rPr>
          <w:rFonts w:ascii="Palatino Linotype" w:hAnsi="Palatino Linotype"/>
          <w:sz w:val="20"/>
          <w:szCs w:val="20"/>
        </w:rPr>
        <w:t>PTIO</w:t>
      </w:r>
      <w:r w:rsidR="00D9290C">
        <w:rPr>
          <w:rFonts w:ascii="等线" w:eastAsia="等线" w:hAnsi="等线" w:hint="eastAsia"/>
          <w:sz w:val="20"/>
          <w:szCs w:val="20"/>
        </w:rPr>
        <w:t>•</w:t>
      </w:r>
      <w:r w:rsidR="00D9290C">
        <w:rPr>
          <w:rFonts w:ascii="Palatino Linotype" w:hAnsi="Palatino Linotype"/>
          <w:sz w:val="20"/>
          <w:szCs w:val="20"/>
        </w:rPr>
        <w:t xml:space="preserve"> scavenging</w:t>
      </w:r>
      <w:r w:rsidR="00D9290C" w:rsidRPr="00D064AB">
        <w:rPr>
          <w:rFonts w:ascii="Palatino Linotype" w:hAnsi="Palatino Linotype"/>
          <w:sz w:val="20"/>
          <w:szCs w:val="20"/>
        </w:rPr>
        <w:t xml:space="preserve"> assay</w:t>
      </w:r>
      <w:r w:rsidR="00D9290C">
        <w:rPr>
          <w:rFonts w:ascii="Palatino Linotype" w:hAnsi="Palatino Linotype"/>
          <w:sz w:val="20"/>
          <w:szCs w:val="20"/>
        </w:rPr>
        <w:t xml:space="preserve"> at pH 4.5 (A) and 7.4 (</w:t>
      </w:r>
      <w:r w:rsidR="00801ECF">
        <w:rPr>
          <w:rFonts w:ascii="Palatino Linotype" w:hAnsi="Palatino Linotype"/>
          <w:sz w:val="20"/>
          <w:szCs w:val="20"/>
        </w:rPr>
        <w:t>B</w:t>
      </w:r>
      <w:r w:rsidR="00D9290C">
        <w:rPr>
          <w:rFonts w:ascii="Palatino Linotype" w:hAnsi="Palatino Linotype"/>
          <w:sz w:val="20"/>
          <w:szCs w:val="20"/>
        </w:rPr>
        <w:t>)</w:t>
      </w:r>
      <w:r w:rsidR="00D9290C" w:rsidRPr="00D064AB">
        <w:rPr>
          <w:rFonts w:ascii="Palatino Linotype" w:hAnsi="Palatino Linotype"/>
          <w:sz w:val="20"/>
          <w:szCs w:val="20"/>
        </w:rPr>
        <w:t>. The value is expressed as mean ± SD (n = 3).</w:t>
      </w:r>
    </w:p>
    <w:p w14:paraId="4CA6B694" w14:textId="77777777" w:rsidR="00801ECF" w:rsidRPr="00D064AB" w:rsidRDefault="00801ECF" w:rsidP="00D9290C">
      <w:pPr>
        <w:jc w:val="left"/>
        <w:rPr>
          <w:rFonts w:ascii="Palatino Linotype" w:hAnsi="Palatino Linotype"/>
          <w:sz w:val="20"/>
          <w:szCs w:val="20"/>
        </w:rPr>
      </w:pPr>
    </w:p>
    <w:p w14:paraId="143AB0F3" w14:textId="76985F53" w:rsidR="00D524B8" w:rsidRPr="00D064AB" w:rsidRDefault="00D524B8" w:rsidP="00D524B8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801ECF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0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="00D9290C"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="00D9290C"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="00D9290C"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 </w:t>
      </w:r>
      <w:proofErr w:type="spellStart"/>
      <w:r w:rsidR="00D9290C">
        <w:rPr>
          <w:rFonts w:ascii="Palatino Linotype" w:hAnsi="Palatino Linotype"/>
          <w:sz w:val="20"/>
          <w:szCs w:val="20"/>
        </w:rPr>
        <w:t>i</w:t>
      </w:r>
      <w:r w:rsidR="00D9290C" w:rsidRPr="00D9290C">
        <w:rPr>
          <w:rFonts w:ascii="Palatino Linotype" w:hAnsi="Palatino Linotype"/>
          <w:sz w:val="20"/>
          <w:szCs w:val="20"/>
        </w:rPr>
        <w:t>sojacareubin</w:t>
      </w:r>
      <w:proofErr w:type="spellEnd"/>
      <w:r w:rsidR="00D9290C" w:rsidRPr="00D064AB">
        <w:rPr>
          <w:rFonts w:ascii="Palatino Linotype" w:hAnsi="Palatino Linotype" w:cs="Arial"/>
          <w:color w:val="000000"/>
          <w:sz w:val="20"/>
          <w:szCs w:val="20"/>
        </w:rPr>
        <w:t xml:space="preserve"> </w:t>
      </w:r>
      <w:r w:rsidR="00D9290C" w:rsidRPr="00D064AB">
        <w:rPr>
          <w:rFonts w:ascii="Palatino Linotype" w:hAnsi="Palatino Linotype"/>
          <w:sz w:val="20"/>
          <w:szCs w:val="20"/>
        </w:rPr>
        <w:t xml:space="preserve">in </w:t>
      </w:r>
      <w:r w:rsidR="00D9290C">
        <w:rPr>
          <w:rFonts w:ascii="Palatino Linotype" w:hAnsi="Palatino Linotype"/>
          <w:sz w:val="20"/>
          <w:szCs w:val="20"/>
        </w:rPr>
        <w:t>PTIO</w:t>
      </w:r>
      <w:r w:rsidR="00D9290C">
        <w:rPr>
          <w:rFonts w:ascii="等线" w:eastAsia="等线" w:hAnsi="等线" w:hint="eastAsia"/>
          <w:sz w:val="20"/>
          <w:szCs w:val="20"/>
        </w:rPr>
        <w:t>•</w:t>
      </w:r>
      <w:r w:rsidR="00D9290C">
        <w:rPr>
          <w:rFonts w:ascii="Palatino Linotype" w:hAnsi="Palatino Linotype"/>
          <w:sz w:val="20"/>
          <w:szCs w:val="20"/>
        </w:rPr>
        <w:t xml:space="preserve"> scavenging</w:t>
      </w:r>
      <w:r w:rsidR="00D9290C" w:rsidRPr="00D064AB">
        <w:rPr>
          <w:rFonts w:ascii="Palatino Linotype" w:hAnsi="Palatino Linotype"/>
          <w:sz w:val="20"/>
          <w:szCs w:val="20"/>
        </w:rPr>
        <w:t xml:space="preserve"> assay</w:t>
      </w:r>
      <w:r w:rsidR="00D9290C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D9290C"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="00D9290C" w:rsidRPr="00D064AB">
        <w:rPr>
          <w:rFonts w:ascii="Palatino Linotype" w:hAnsi="Palatino Linotype" w:cs="Cambria"/>
          <w:sz w:val="20"/>
          <w:szCs w:val="20"/>
        </w:rPr>
        <w:t>/mL</w:t>
      </w:r>
      <w:r w:rsidR="00D9290C"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="00D9290C" w:rsidRPr="00D064AB">
        <w:rPr>
          <w:rFonts w:ascii="Palatino Linotype" w:hAnsi="Palatino Linotype" w:cs="Cambria"/>
          <w:sz w:val="20"/>
          <w:szCs w:val="20"/>
        </w:rPr>
        <w:t>μ</w:t>
      </w:r>
      <w:r w:rsidR="00D9290C">
        <w:rPr>
          <w:rFonts w:ascii="Palatino Linotype" w:hAnsi="Palatino Linotype" w:cs="Cambria"/>
          <w:sz w:val="20"/>
          <w:szCs w:val="20"/>
        </w:rPr>
        <w:t>M</w:t>
      </w:r>
      <w:proofErr w:type="spellEnd"/>
      <w:r w:rsidR="00D9290C">
        <w:rPr>
          <w:rFonts w:ascii="Palatino Linotype" w:hAnsi="Palatino Linotype" w:cs="Cambria"/>
          <w:sz w:val="20"/>
          <w:szCs w:val="20"/>
        </w:rPr>
        <w:t>)</w:t>
      </w:r>
      <w:r w:rsidR="00D9290C"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1984"/>
      </w:tblGrid>
      <w:tr w:rsidR="00801ECF" w:rsidRPr="00124F04" w14:paraId="7F2060AE" w14:textId="77777777" w:rsidTr="00801ECF">
        <w:trPr>
          <w:jc w:val="center"/>
        </w:trPr>
        <w:tc>
          <w:tcPr>
            <w:tcW w:w="2977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5EE7FA07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046FC26D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00A6192C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801ECF" w:rsidRPr="00124F04" w14:paraId="1D760A5B" w14:textId="77777777" w:rsidTr="00801ECF">
        <w:trPr>
          <w:trHeight w:val="312"/>
          <w:jc w:val="center"/>
        </w:trPr>
        <w:tc>
          <w:tcPr>
            <w:tcW w:w="2977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82A0028" w14:textId="6715CAEF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lastRenderedPageBreak/>
              <w:t>I</w:t>
            </w:r>
            <w:r w:rsidRPr="00D9290C">
              <w:rPr>
                <w:rFonts w:ascii="Palatino Linotype" w:hAnsi="Palatino Linotype"/>
                <w:sz w:val="20"/>
                <w:szCs w:val="20"/>
              </w:rPr>
              <w:t>sojacareubin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1E54B0CF" w14:textId="3F88E2EE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35.5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0.1</w:t>
            </w:r>
          </w:p>
          <w:p w14:paraId="320FCA78" w14:textId="1225A5B4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108.7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0.1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33C74265" w14:textId="080AB97A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44.6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2.4</w:t>
            </w:r>
          </w:p>
          <w:p w14:paraId="7E4AFA6C" w14:textId="667B23EE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(136.7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7.3)</w:t>
            </w:r>
          </w:p>
        </w:tc>
      </w:tr>
      <w:tr w:rsidR="00801ECF" w:rsidRPr="00124F04" w14:paraId="6B94524B" w14:textId="77777777" w:rsidTr="00801ECF">
        <w:trPr>
          <w:trHeight w:val="312"/>
          <w:jc w:val="center"/>
        </w:trPr>
        <w:tc>
          <w:tcPr>
            <w:tcW w:w="2977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5478081E" w14:textId="77777777" w:rsidR="00801ECF" w:rsidRPr="00124F04" w:rsidRDefault="00801ECF" w:rsidP="00801E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1BDC568B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99C4874" w14:textId="77777777" w:rsidR="00801ECF" w:rsidRPr="00124F04" w:rsidRDefault="00801ECF" w:rsidP="00801ECF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730D2A85" w14:textId="3678BEE9" w:rsidR="00D524B8" w:rsidRDefault="00D524B8" w:rsidP="00D524B8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801ECF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0</w:t>
      </w:r>
      <w:r w:rsidRPr="00D064AB">
        <w:rPr>
          <w:rFonts w:ascii="Palatino Linotype" w:eastAsia="PalatinoLinotype-Roman" w:hAnsi="Palatino Linotype" w:cs="PalatinoLinotype-Roman"/>
          <w:kern w:val="0"/>
          <w:sz w:val="20"/>
          <w:szCs w:val="20"/>
        </w:rPr>
        <w:t xml:space="preserve">. </w:t>
      </w:r>
      <w:r w:rsidRPr="00D064AB">
        <w:rPr>
          <w:rFonts w:ascii="Palatino Linotype" w:hAnsi="Palatino Linotype"/>
          <w:sz w:val="20"/>
          <w:szCs w:val="20"/>
        </w:rPr>
        <w:t>The value is expressed as mean ± SD (n = 3).</w:t>
      </w:r>
    </w:p>
    <w:p w14:paraId="08EA92A6" w14:textId="2A089C49" w:rsidR="00D524B8" w:rsidRDefault="00D524B8" w:rsidP="005D6232">
      <w:pPr>
        <w:autoSpaceDE w:val="0"/>
        <w:autoSpaceDN w:val="0"/>
        <w:adjustRightInd w:val="0"/>
        <w:jc w:val="center"/>
        <w:rPr>
          <w:rFonts w:ascii="Palatino Linotype" w:hAnsi="Palatino Linotype" w:cs="Arial"/>
          <w:noProof/>
          <w:color w:val="000000"/>
          <w:sz w:val="18"/>
          <w:szCs w:val="18"/>
        </w:rPr>
      </w:pPr>
    </w:p>
    <w:p w14:paraId="276055EB" w14:textId="0309CEAA" w:rsidR="00D524B8" w:rsidRDefault="007125C7" w:rsidP="005D6232">
      <w:pPr>
        <w:autoSpaceDE w:val="0"/>
        <w:autoSpaceDN w:val="0"/>
        <w:adjustRightInd w:val="0"/>
        <w:jc w:val="center"/>
      </w:pPr>
      <w:r>
        <w:object w:dxaOrig="11187" w:dyaOrig="5014" w14:anchorId="1C80951B">
          <v:shape id="_x0000_i1035" type="#_x0000_t75" style="width:414.95pt;height:186.05pt" o:ole="">
            <v:imagedata r:id="rId27" o:title=""/>
          </v:shape>
          <o:OLEObject Type="Embed" ProgID="Origin50.Graph" ShapeID="_x0000_i1035" DrawAspect="Content" ObjectID="_1592560250" r:id="rId28"/>
        </w:object>
      </w:r>
    </w:p>
    <w:p w14:paraId="42FA4D8F" w14:textId="389E0FFF" w:rsidR="000B5FAE" w:rsidRDefault="00D524B8" w:rsidP="000B5FAE">
      <w:pPr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Pr="00D064AB">
        <w:rPr>
          <w:rFonts w:ascii="Palatino Linotype" w:hAnsi="Palatino Linotype"/>
          <w:sz w:val="20"/>
          <w:szCs w:val="20"/>
        </w:rPr>
        <w:t xml:space="preserve">The dose response curves </w:t>
      </w:r>
      <w:r w:rsidR="000B5FAE" w:rsidRPr="00D064AB">
        <w:rPr>
          <w:rFonts w:ascii="Palatino Linotype" w:hAnsi="Palatino Linotype"/>
          <w:sz w:val="20"/>
          <w:szCs w:val="20"/>
        </w:rPr>
        <w:t xml:space="preserve">of </w:t>
      </w:r>
      <w:r w:rsidR="000B5FAE">
        <w:rPr>
          <w:rFonts w:ascii="Palatino Linotype" w:hAnsi="Palatino Linotype"/>
          <w:sz w:val="20"/>
          <w:szCs w:val="20"/>
        </w:rPr>
        <w:t>1,3,5,8-tetrahydroxyxanthone</w:t>
      </w:r>
      <w:r w:rsidR="000B5FAE">
        <w:rPr>
          <w:rFonts w:ascii="Palatino Linotype" w:hAnsi="Palatino Linotype" w:cs="Arial" w:hint="eastAsia"/>
          <w:bCs/>
          <w:color w:val="000000"/>
          <w:sz w:val="20"/>
          <w:szCs w:val="20"/>
        </w:rPr>
        <w:t xml:space="preserve"> </w:t>
      </w:r>
      <w:r w:rsidR="000B5FAE" w:rsidRPr="00D064AB">
        <w:rPr>
          <w:rFonts w:ascii="Palatino Linotype" w:hAnsi="Palatino Linotype"/>
          <w:sz w:val="20"/>
          <w:szCs w:val="20"/>
        </w:rPr>
        <w:t xml:space="preserve">in </w:t>
      </w:r>
      <w:r w:rsidR="000B5FAE">
        <w:rPr>
          <w:rFonts w:ascii="Palatino Linotype" w:hAnsi="Palatino Linotype"/>
          <w:sz w:val="20"/>
          <w:szCs w:val="20"/>
        </w:rPr>
        <w:t>PTIO</w:t>
      </w:r>
      <w:r w:rsidR="000B5FAE">
        <w:rPr>
          <w:rFonts w:ascii="等线" w:eastAsia="等线" w:hAnsi="等线" w:hint="eastAsia"/>
          <w:sz w:val="20"/>
          <w:szCs w:val="20"/>
        </w:rPr>
        <w:t>•</w:t>
      </w:r>
      <w:r w:rsidR="000B5FAE">
        <w:rPr>
          <w:rFonts w:ascii="Palatino Linotype" w:hAnsi="Palatino Linotype"/>
          <w:sz w:val="20"/>
          <w:szCs w:val="20"/>
        </w:rPr>
        <w:t xml:space="preserve"> scavenging</w:t>
      </w:r>
      <w:r w:rsidR="000B5FAE" w:rsidRPr="00D064AB">
        <w:rPr>
          <w:rFonts w:ascii="Palatino Linotype" w:hAnsi="Palatino Linotype"/>
          <w:sz w:val="20"/>
          <w:szCs w:val="20"/>
        </w:rPr>
        <w:t xml:space="preserve"> assay</w:t>
      </w:r>
      <w:r w:rsidR="000B5FAE">
        <w:rPr>
          <w:rFonts w:ascii="Palatino Linotype" w:hAnsi="Palatino Linotype"/>
          <w:sz w:val="20"/>
          <w:szCs w:val="20"/>
        </w:rPr>
        <w:t xml:space="preserve"> at pH 4.5 (A) and 7.4 (</w:t>
      </w:r>
      <w:r w:rsidR="007125C7">
        <w:rPr>
          <w:rFonts w:ascii="Palatino Linotype" w:hAnsi="Palatino Linotype" w:hint="eastAsia"/>
          <w:sz w:val="20"/>
          <w:szCs w:val="20"/>
        </w:rPr>
        <w:t>B</w:t>
      </w:r>
      <w:r w:rsidR="000B5FAE">
        <w:rPr>
          <w:rFonts w:ascii="Palatino Linotype" w:hAnsi="Palatino Linotype"/>
          <w:sz w:val="20"/>
          <w:szCs w:val="20"/>
        </w:rPr>
        <w:t>)</w:t>
      </w:r>
      <w:r w:rsidR="000B5FAE" w:rsidRPr="00D064AB">
        <w:rPr>
          <w:rFonts w:ascii="Palatino Linotype" w:hAnsi="Palatino Linotype"/>
          <w:sz w:val="20"/>
          <w:szCs w:val="20"/>
        </w:rPr>
        <w:t>. The value is expressed as mean ± SD (n = 3).</w:t>
      </w:r>
    </w:p>
    <w:p w14:paraId="0D310239" w14:textId="0E3C8656" w:rsidR="00D524B8" w:rsidRPr="00D064AB" w:rsidRDefault="00D524B8" w:rsidP="000B5FAE">
      <w:pPr>
        <w:jc w:val="left"/>
        <w:rPr>
          <w:rFonts w:ascii="Palatino Linotype" w:hAnsi="Palatino Linotype"/>
          <w:sz w:val="20"/>
          <w:szCs w:val="20"/>
        </w:rPr>
      </w:pPr>
    </w:p>
    <w:p w14:paraId="2C2EEDC5" w14:textId="16117CF5" w:rsidR="00D524B8" w:rsidRPr="00D064AB" w:rsidRDefault="00D524B8" w:rsidP="00D524B8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 </w:t>
      </w:r>
      <w:r w:rsidR="000B5FAE">
        <w:rPr>
          <w:rFonts w:ascii="Palatino Linotype" w:hAnsi="Palatino Linotype"/>
          <w:sz w:val="20"/>
          <w:szCs w:val="20"/>
        </w:rPr>
        <w:t>1,3,5,8-tetrahydroxyxanthone</w:t>
      </w:r>
      <w:r w:rsidR="000B5FAE" w:rsidRPr="00D064AB">
        <w:rPr>
          <w:rFonts w:ascii="Palatino Linotype" w:hAnsi="Palatino Linotype" w:cs="Arial"/>
          <w:color w:val="000000"/>
          <w:sz w:val="20"/>
          <w:szCs w:val="20"/>
        </w:rPr>
        <w:t xml:space="preserve"> </w:t>
      </w:r>
      <w:r w:rsidR="000B5FAE" w:rsidRPr="00D064AB">
        <w:rPr>
          <w:rFonts w:ascii="Palatino Linotype" w:hAnsi="Palatino Linotype"/>
          <w:sz w:val="20"/>
          <w:szCs w:val="20"/>
        </w:rPr>
        <w:t xml:space="preserve">in </w:t>
      </w:r>
      <w:r w:rsidR="000B5FAE">
        <w:rPr>
          <w:rFonts w:ascii="Palatino Linotype" w:hAnsi="Palatino Linotype"/>
          <w:sz w:val="20"/>
          <w:szCs w:val="20"/>
        </w:rPr>
        <w:t>PTIO</w:t>
      </w:r>
      <w:r w:rsidR="000B5FAE">
        <w:rPr>
          <w:rFonts w:ascii="等线" w:eastAsia="等线" w:hAnsi="等线" w:hint="eastAsia"/>
          <w:sz w:val="20"/>
          <w:szCs w:val="20"/>
        </w:rPr>
        <w:t>•</w:t>
      </w:r>
      <w:r w:rsidR="000B5FAE">
        <w:rPr>
          <w:rFonts w:ascii="Palatino Linotype" w:hAnsi="Palatino Linotype"/>
          <w:sz w:val="20"/>
          <w:szCs w:val="20"/>
        </w:rPr>
        <w:t xml:space="preserve"> scavenging</w:t>
      </w:r>
      <w:r w:rsidR="000B5FAE" w:rsidRPr="00D064AB">
        <w:rPr>
          <w:rFonts w:ascii="Palatino Linotype" w:hAnsi="Palatino Linotype"/>
          <w:sz w:val="20"/>
          <w:szCs w:val="20"/>
        </w:rPr>
        <w:t xml:space="preserve"> assay</w:t>
      </w:r>
      <w:r w:rsidR="000B5FAE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0B5FAE"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="000B5FAE" w:rsidRPr="00D064AB">
        <w:rPr>
          <w:rFonts w:ascii="Palatino Linotype" w:hAnsi="Palatino Linotype" w:cs="Cambria"/>
          <w:sz w:val="20"/>
          <w:szCs w:val="20"/>
        </w:rPr>
        <w:t>/mL</w:t>
      </w:r>
      <w:r w:rsidR="000B5FAE"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="000B5FAE" w:rsidRPr="00D064AB">
        <w:rPr>
          <w:rFonts w:ascii="Palatino Linotype" w:hAnsi="Palatino Linotype" w:cs="Cambria"/>
          <w:sz w:val="20"/>
          <w:szCs w:val="20"/>
        </w:rPr>
        <w:t>μ</w:t>
      </w:r>
      <w:r w:rsidR="000B5FAE">
        <w:rPr>
          <w:rFonts w:ascii="Palatino Linotype" w:hAnsi="Palatino Linotype" w:cs="Cambria"/>
          <w:sz w:val="20"/>
          <w:szCs w:val="20"/>
        </w:rPr>
        <w:t>M</w:t>
      </w:r>
      <w:proofErr w:type="spellEnd"/>
      <w:r w:rsidR="000B5FAE">
        <w:rPr>
          <w:rFonts w:ascii="Palatino Linotype" w:hAnsi="Palatino Linotype" w:cs="Cambria"/>
          <w:sz w:val="20"/>
          <w:szCs w:val="20"/>
        </w:rPr>
        <w:t>)</w:t>
      </w:r>
      <w:r w:rsidR="000B5FAE"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1984"/>
      </w:tblGrid>
      <w:tr w:rsidR="007125C7" w:rsidRPr="00124F04" w14:paraId="67A13663" w14:textId="77777777" w:rsidTr="007125C7">
        <w:trPr>
          <w:jc w:val="center"/>
        </w:trPr>
        <w:tc>
          <w:tcPr>
            <w:tcW w:w="2977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1D696450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6F3A23B5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471E11E4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7125C7" w:rsidRPr="00124F04" w14:paraId="49D89397" w14:textId="77777777" w:rsidTr="007125C7">
        <w:trPr>
          <w:trHeight w:val="312"/>
          <w:jc w:val="center"/>
        </w:trPr>
        <w:tc>
          <w:tcPr>
            <w:tcW w:w="2977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EB056A6" w14:textId="237103DB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1,3,5,8-Tetrahydroxyxanthone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3DF8DA3F" w14:textId="20566EEE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30.3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3.3</w:t>
            </w:r>
          </w:p>
          <w:p w14:paraId="0ED988B8" w14:textId="22C8F8A2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116.7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12.6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2C74FB6C" w14:textId="385C6345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34.6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7.6</w:t>
            </w:r>
          </w:p>
          <w:p w14:paraId="1EDE1BAE" w14:textId="211D07EB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(133.1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29.4)</w:t>
            </w:r>
          </w:p>
        </w:tc>
      </w:tr>
      <w:tr w:rsidR="007125C7" w:rsidRPr="00124F04" w14:paraId="4B3C7790" w14:textId="77777777" w:rsidTr="007125C7">
        <w:trPr>
          <w:trHeight w:val="312"/>
          <w:jc w:val="center"/>
        </w:trPr>
        <w:tc>
          <w:tcPr>
            <w:tcW w:w="2977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14A2D63C" w14:textId="77777777" w:rsidR="007125C7" w:rsidRPr="00124F04" w:rsidRDefault="007125C7" w:rsidP="00801E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46016F1F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62C8C50D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7056658A" w14:textId="1604A108" w:rsidR="00D524B8" w:rsidRDefault="00D524B8" w:rsidP="00D524B8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Pr="00D064AB">
        <w:rPr>
          <w:rFonts w:ascii="Palatino Linotype" w:eastAsia="PalatinoLinotype-Roman" w:hAnsi="Palatino Linotype" w:cs="PalatinoLinotype-Roman"/>
          <w:kern w:val="0"/>
          <w:sz w:val="20"/>
          <w:szCs w:val="20"/>
        </w:rPr>
        <w:t xml:space="preserve">. </w:t>
      </w:r>
      <w:r w:rsidRPr="00D064AB">
        <w:rPr>
          <w:rFonts w:ascii="Palatino Linotype" w:hAnsi="Palatino Linotype"/>
          <w:sz w:val="20"/>
          <w:szCs w:val="20"/>
        </w:rPr>
        <w:t>The value is expressed as mean ± SD (n = 3).</w:t>
      </w:r>
    </w:p>
    <w:p w14:paraId="40096DFC" w14:textId="2A05BD78" w:rsidR="00D524B8" w:rsidRDefault="00D524B8" w:rsidP="005D6232">
      <w:pPr>
        <w:autoSpaceDE w:val="0"/>
        <w:autoSpaceDN w:val="0"/>
        <w:adjustRightInd w:val="0"/>
        <w:jc w:val="center"/>
        <w:rPr>
          <w:rFonts w:ascii="Palatino Linotype" w:hAnsi="Palatino Linotype" w:cs="Arial"/>
          <w:noProof/>
          <w:color w:val="000000"/>
          <w:sz w:val="18"/>
          <w:szCs w:val="18"/>
        </w:rPr>
      </w:pPr>
    </w:p>
    <w:p w14:paraId="39427CA3" w14:textId="02317FB1" w:rsidR="00D524B8" w:rsidRDefault="007125C7" w:rsidP="005D6232">
      <w:pPr>
        <w:autoSpaceDE w:val="0"/>
        <w:autoSpaceDN w:val="0"/>
        <w:adjustRightInd w:val="0"/>
        <w:jc w:val="center"/>
      </w:pPr>
      <w:r>
        <w:object w:dxaOrig="11222" w:dyaOrig="4970" w14:anchorId="526F9A67">
          <v:shape id="_x0000_i1036" type="#_x0000_t75" style="width:415.35pt;height:183.95pt" o:ole="">
            <v:imagedata r:id="rId29" o:title=""/>
          </v:shape>
          <o:OLEObject Type="Embed" ProgID="Origin50.Graph" ShapeID="_x0000_i1036" DrawAspect="Content" ObjectID="_1592560251" r:id="rId30"/>
        </w:object>
      </w:r>
    </w:p>
    <w:p w14:paraId="501BF482" w14:textId="465433FD" w:rsidR="00D524B8" w:rsidRDefault="00D524B8" w:rsidP="000B0B61">
      <w:pPr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2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Pr="00D064AB">
        <w:rPr>
          <w:rFonts w:ascii="Palatino Linotype" w:hAnsi="Palatino Linotype"/>
          <w:sz w:val="20"/>
          <w:szCs w:val="20"/>
        </w:rPr>
        <w:t xml:space="preserve">The dose response curves </w:t>
      </w:r>
      <w:r w:rsidR="000B0B61" w:rsidRPr="00D064AB">
        <w:rPr>
          <w:rFonts w:ascii="Palatino Linotype" w:hAnsi="Palatino Linotype"/>
          <w:sz w:val="20"/>
          <w:szCs w:val="20"/>
        </w:rPr>
        <w:t xml:space="preserve">of </w:t>
      </w:r>
      <w:proofErr w:type="spellStart"/>
      <w:r w:rsidR="000B0B61">
        <w:rPr>
          <w:rFonts w:ascii="Palatino Linotype" w:hAnsi="Palatino Linotype"/>
          <w:sz w:val="20"/>
          <w:szCs w:val="20"/>
        </w:rPr>
        <w:t>isomangiferin</w:t>
      </w:r>
      <w:proofErr w:type="spellEnd"/>
      <w:r w:rsidR="000B0B61">
        <w:rPr>
          <w:rFonts w:ascii="Palatino Linotype" w:hAnsi="Palatino Linotype" w:cs="Arial" w:hint="eastAsia"/>
          <w:bCs/>
          <w:color w:val="000000"/>
          <w:sz w:val="20"/>
          <w:szCs w:val="20"/>
        </w:rPr>
        <w:t xml:space="preserve"> </w:t>
      </w:r>
      <w:r w:rsidR="000B0B61" w:rsidRPr="00D064AB">
        <w:rPr>
          <w:rFonts w:ascii="Palatino Linotype" w:hAnsi="Palatino Linotype"/>
          <w:sz w:val="20"/>
          <w:szCs w:val="20"/>
        </w:rPr>
        <w:t xml:space="preserve">in </w:t>
      </w:r>
      <w:r w:rsidR="000B0B61">
        <w:rPr>
          <w:rFonts w:ascii="Palatino Linotype" w:hAnsi="Palatino Linotype"/>
          <w:sz w:val="20"/>
          <w:szCs w:val="20"/>
        </w:rPr>
        <w:t>PTIO</w:t>
      </w:r>
      <w:r w:rsidR="000B0B61">
        <w:rPr>
          <w:rFonts w:ascii="等线" w:eastAsia="等线" w:hAnsi="等线" w:hint="eastAsia"/>
          <w:sz w:val="20"/>
          <w:szCs w:val="20"/>
        </w:rPr>
        <w:t>•</w:t>
      </w:r>
      <w:r w:rsidR="000B0B61">
        <w:rPr>
          <w:rFonts w:ascii="Palatino Linotype" w:hAnsi="Palatino Linotype"/>
          <w:sz w:val="20"/>
          <w:szCs w:val="20"/>
        </w:rPr>
        <w:t xml:space="preserve"> scavenging</w:t>
      </w:r>
      <w:r w:rsidR="000B0B61" w:rsidRPr="00D064AB">
        <w:rPr>
          <w:rFonts w:ascii="Palatino Linotype" w:hAnsi="Palatino Linotype"/>
          <w:sz w:val="20"/>
          <w:szCs w:val="20"/>
        </w:rPr>
        <w:t xml:space="preserve"> assay</w:t>
      </w:r>
      <w:r w:rsidR="000B0B61">
        <w:rPr>
          <w:rFonts w:ascii="Palatino Linotype" w:hAnsi="Palatino Linotype"/>
          <w:sz w:val="20"/>
          <w:szCs w:val="20"/>
        </w:rPr>
        <w:t xml:space="preserve"> at pH 4.5 (A) and 7.4 (</w:t>
      </w:r>
      <w:r w:rsidR="007125C7">
        <w:rPr>
          <w:rFonts w:ascii="Palatino Linotype" w:hAnsi="Palatino Linotype" w:hint="eastAsia"/>
          <w:sz w:val="20"/>
          <w:szCs w:val="20"/>
        </w:rPr>
        <w:t>B</w:t>
      </w:r>
      <w:r w:rsidR="000B0B61">
        <w:rPr>
          <w:rFonts w:ascii="Palatino Linotype" w:hAnsi="Palatino Linotype"/>
          <w:sz w:val="20"/>
          <w:szCs w:val="20"/>
        </w:rPr>
        <w:t>)</w:t>
      </w:r>
      <w:r w:rsidR="000B0B61" w:rsidRPr="00D064AB">
        <w:rPr>
          <w:rFonts w:ascii="Palatino Linotype" w:hAnsi="Palatino Linotype"/>
          <w:sz w:val="20"/>
          <w:szCs w:val="20"/>
        </w:rPr>
        <w:t>. The value is expressed as mean ± SD (n = 3).</w:t>
      </w:r>
    </w:p>
    <w:p w14:paraId="3B912781" w14:textId="77777777" w:rsidR="000B0B61" w:rsidRPr="00D064AB" w:rsidRDefault="000B0B61" w:rsidP="000B0B61">
      <w:pPr>
        <w:jc w:val="left"/>
        <w:rPr>
          <w:rFonts w:ascii="Palatino Linotype" w:hAnsi="Palatino Linotype"/>
          <w:sz w:val="20"/>
          <w:szCs w:val="20"/>
        </w:rPr>
      </w:pPr>
    </w:p>
    <w:p w14:paraId="5B7FFF5C" w14:textId="011A43CC" w:rsidR="00D524B8" w:rsidRPr="000B0B61" w:rsidRDefault="00D524B8" w:rsidP="000B0B61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2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</w:t>
      </w:r>
      <w:r w:rsidR="00F6401E">
        <w:rPr>
          <w:rFonts w:ascii="Palatino Linotype" w:hAnsi="Palatino Linotype" w:cs="Arial"/>
          <w:color w:val="000000"/>
          <w:sz w:val="20"/>
          <w:szCs w:val="20"/>
        </w:rPr>
        <w:t xml:space="preserve"> </w:t>
      </w:r>
      <w:proofErr w:type="spellStart"/>
      <w:r w:rsidR="000B0B61">
        <w:rPr>
          <w:rFonts w:ascii="Palatino Linotype" w:hAnsi="Palatino Linotype"/>
          <w:sz w:val="20"/>
          <w:szCs w:val="20"/>
        </w:rPr>
        <w:t>isomangiferin</w:t>
      </w:r>
      <w:proofErr w:type="spellEnd"/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</w:t>
      </w:r>
      <w:r w:rsidRPr="00D064AB">
        <w:rPr>
          <w:rFonts w:ascii="Palatino Linotype" w:hAnsi="Palatino Linotype"/>
          <w:sz w:val="20"/>
          <w:szCs w:val="20"/>
        </w:rPr>
        <w:t xml:space="preserve">in </w:t>
      </w:r>
      <w:r w:rsidR="000B0B61">
        <w:rPr>
          <w:rFonts w:ascii="Palatino Linotype" w:hAnsi="Palatino Linotype"/>
          <w:sz w:val="20"/>
          <w:szCs w:val="20"/>
        </w:rPr>
        <w:t>PTIO</w:t>
      </w:r>
      <w:r w:rsidR="000B0B61">
        <w:rPr>
          <w:rFonts w:ascii="等线" w:eastAsia="等线" w:hAnsi="等线" w:hint="eastAsia"/>
          <w:sz w:val="20"/>
          <w:szCs w:val="20"/>
        </w:rPr>
        <w:t>•</w:t>
      </w:r>
      <w:r w:rsidR="000B0B61">
        <w:rPr>
          <w:rFonts w:ascii="Palatino Linotype" w:hAnsi="Palatino Linotype"/>
          <w:sz w:val="20"/>
          <w:szCs w:val="20"/>
        </w:rPr>
        <w:t xml:space="preserve"> scavenging</w:t>
      </w:r>
      <w:r w:rsidR="000B0B61" w:rsidRPr="00D064AB">
        <w:rPr>
          <w:rFonts w:ascii="Palatino Linotype" w:hAnsi="Palatino Linotype"/>
          <w:sz w:val="20"/>
          <w:szCs w:val="20"/>
        </w:rPr>
        <w:t xml:space="preserve"> assay</w:t>
      </w:r>
      <w:r w:rsidR="000B0B61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0B0B61"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="000B0B61" w:rsidRPr="00D064AB">
        <w:rPr>
          <w:rFonts w:ascii="Palatino Linotype" w:hAnsi="Palatino Linotype" w:cs="Cambria"/>
          <w:sz w:val="20"/>
          <w:szCs w:val="20"/>
        </w:rPr>
        <w:t>/mL</w:t>
      </w:r>
      <w:r w:rsidR="000B0B61"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="000B0B61" w:rsidRPr="00D064AB">
        <w:rPr>
          <w:rFonts w:ascii="Palatino Linotype" w:hAnsi="Palatino Linotype" w:cs="Cambria"/>
          <w:sz w:val="20"/>
          <w:szCs w:val="20"/>
        </w:rPr>
        <w:t>μ</w:t>
      </w:r>
      <w:r w:rsidR="000B0B61">
        <w:rPr>
          <w:rFonts w:ascii="Palatino Linotype" w:hAnsi="Palatino Linotype" w:cs="Cambria"/>
          <w:sz w:val="20"/>
          <w:szCs w:val="20"/>
        </w:rPr>
        <w:t>M</w:t>
      </w:r>
      <w:proofErr w:type="spellEnd"/>
      <w:r w:rsidR="000B0B61">
        <w:rPr>
          <w:rFonts w:ascii="Palatino Linotype" w:hAnsi="Palatino Linotype" w:cs="Cambria"/>
          <w:sz w:val="20"/>
          <w:szCs w:val="20"/>
        </w:rPr>
        <w:t>)</w:t>
      </w:r>
      <w:r w:rsidR="000B0B61"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1984"/>
      </w:tblGrid>
      <w:tr w:rsidR="007125C7" w:rsidRPr="00124F04" w14:paraId="19A9BDD7" w14:textId="77777777" w:rsidTr="007125C7">
        <w:trPr>
          <w:jc w:val="center"/>
        </w:trPr>
        <w:tc>
          <w:tcPr>
            <w:tcW w:w="2977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377C2C6B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31C0D618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78D83658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7125C7" w:rsidRPr="00124F04" w14:paraId="0D3929F0" w14:textId="77777777" w:rsidTr="007125C7">
        <w:trPr>
          <w:trHeight w:val="312"/>
          <w:jc w:val="center"/>
        </w:trPr>
        <w:tc>
          <w:tcPr>
            <w:tcW w:w="2977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1FE49BED" w14:textId="6740D0A9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Isomangiferin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203E9D21" w14:textId="77462A01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51.2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3.5</w:t>
            </w:r>
          </w:p>
          <w:p w14:paraId="1D1EC026" w14:textId="55A852D3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121.3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8.3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006C0182" w14:textId="03B5681A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44.0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5.2</w:t>
            </w:r>
          </w:p>
          <w:p w14:paraId="4A828BC7" w14:textId="37032AA1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(104.1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12.3)</w:t>
            </w:r>
          </w:p>
        </w:tc>
      </w:tr>
      <w:tr w:rsidR="007125C7" w:rsidRPr="00124F04" w14:paraId="79CE646E" w14:textId="77777777" w:rsidTr="007125C7">
        <w:trPr>
          <w:trHeight w:val="312"/>
          <w:jc w:val="center"/>
        </w:trPr>
        <w:tc>
          <w:tcPr>
            <w:tcW w:w="2977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650A968E" w14:textId="77777777" w:rsidR="007125C7" w:rsidRPr="00124F04" w:rsidRDefault="007125C7" w:rsidP="00801E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623EB288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029AC94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651721E9" w14:textId="25B5E694" w:rsidR="00D524B8" w:rsidRDefault="00D524B8" w:rsidP="00D524B8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2</w:t>
      </w:r>
      <w:r w:rsidRPr="00D064AB">
        <w:rPr>
          <w:rFonts w:ascii="Palatino Linotype" w:eastAsia="PalatinoLinotype-Roman" w:hAnsi="Palatino Linotype" w:cs="PalatinoLinotype-Roman"/>
          <w:kern w:val="0"/>
          <w:sz w:val="20"/>
          <w:szCs w:val="20"/>
        </w:rPr>
        <w:t xml:space="preserve">. </w:t>
      </w:r>
      <w:r w:rsidRPr="00D064AB">
        <w:rPr>
          <w:rFonts w:ascii="Palatino Linotype" w:hAnsi="Palatino Linotype"/>
          <w:sz w:val="20"/>
          <w:szCs w:val="20"/>
        </w:rPr>
        <w:t>The value is expressed as mean ± SD (n = 3).</w:t>
      </w:r>
    </w:p>
    <w:p w14:paraId="58AE64F4" w14:textId="5AA720EF" w:rsidR="00D524B8" w:rsidRDefault="00D524B8" w:rsidP="005D6232">
      <w:pPr>
        <w:autoSpaceDE w:val="0"/>
        <w:autoSpaceDN w:val="0"/>
        <w:adjustRightInd w:val="0"/>
        <w:jc w:val="center"/>
        <w:rPr>
          <w:rFonts w:ascii="Palatino Linotype" w:hAnsi="Palatino Linotype" w:cs="Arial"/>
          <w:noProof/>
          <w:color w:val="000000"/>
          <w:sz w:val="18"/>
          <w:szCs w:val="18"/>
        </w:rPr>
      </w:pPr>
    </w:p>
    <w:p w14:paraId="58A76988" w14:textId="3DD6F4AF" w:rsidR="004F6CA5" w:rsidRDefault="007125C7" w:rsidP="005D6232">
      <w:pPr>
        <w:autoSpaceDE w:val="0"/>
        <w:autoSpaceDN w:val="0"/>
        <w:adjustRightInd w:val="0"/>
        <w:jc w:val="center"/>
      </w:pPr>
      <w:r>
        <w:object w:dxaOrig="11325" w:dyaOrig="4970" w14:anchorId="19A573E9">
          <v:shape id="_x0000_i1037" type="#_x0000_t75" style="width:414.95pt;height:181.85pt" o:ole="">
            <v:imagedata r:id="rId31" o:title=""/>
          </v:shape>
          <o:OLEObject Type="Embed" ProgID="Origin50.Graph" ShapeID="_x0000_i1037" DrawAspect="Content" ObjectID="_1592560252" r:id="rId32"/>
        </w:object>
      </w:r>
    </w:p>
    <w:p w14:paraId="010C20B8" w14:textId="0D23AF19" w:rsidR="004F6CA5" w:rsidRPr="000B0B61" w:rsidRDefault="004F6CA5" w:rsidP="004F6CA5">
      <w:pPr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3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="000B0B61" w:rsidRPr="00D064AB">
        <w:rPr>
          <w:rFonts w:ascii="Palatino Linotype" w:hAnsi="Palatino Linotype"/>
          <w:sz w:val="20"/>
          <w:szCs w:val="20"/>
        </w:rPr>
        <w:t xml:space="preserve">The dose response curves of </w:t>
      </w:r>
      <w:r w:rsidR="000B0B61">
        <w:rPr>
          <w:rFonts w:ascii="Palatino Linotype" w:hAnsi="Palatino Linotype"/>
          <w:sz w:val="20"/>
          <w:szCs w:val="20"/>
        </w:rPr>
        <w:t>2-hydroxyxanthone</w:t>
      </w:r>
      <w:r w:rsidR="000B0B61">
        <w:rPr>
          <w:rFonts w:ascii="Palatino Linotype" w:hAnsi="Palatino Linotype" w:cs="Arial" w:hint="eastAsia"/>
          <w:bCs/>
          <w:color w:val="000000"/>
          <w:sz w:val="20"/>
          <w:szCs w:val="20"/>
        </w:rPr>
        <w:t xml:space="preserve"> </w:t>
      </w:r>
      <w:r w:rsidR="000B0B61" w:rsidRPr="00D064AB">
        <w:rPr>
          <w:rFonts w:ascii="Palatino Linotype" w:hAnsi="Palatino Linotype"/>
          <w:sz w:val="20"/>
          <w:szCs w:val="20"/>
        </w:rPr>
        <w:t xml:space="preserve">in </w:t>
      </w:r>
      <w:r w:rsidR="000B0B61">
        <w:rPr>
          <w:rFonts w:ascii="Palatino Linotype" w:hAnsi="Palatino Linotype"/>
          <w:sz w:val="20"/>
          <w:szCs w:val="20"/>
        </w:rPr>
        <w:t>PTIO</w:t>
      </w:r>
      <w:r w:rsidR="000B0B61">
        <w:rPr>
          <w:rFonts w:ascii="等线" w:eastAsia="等线" w:hAnsi="等线" w:hint="eastAsia"/>
          <w:sz w:val="20"/>
          <w:szCs w:val="20"/>
        </w:rPr>
        <w:t>•</w:t>
      </w:r>
      <w:r w:rsidR="000B0B61">
        <w:rPr>
          <w:rFonts w:ascii="Palatino Linotype" w:hAnsi="Palatino Linotype"/>
          <w:sz w:val="20"/>
          <w:szCs w:val="20"/>
        </w:rPr>
        <w:t xml:space="preserve"> scavenging</w:t>
      </w:r>
      <w:r w:rsidR="000B0B61" w:rsidRPr="00D064AB">
        <w:rPr>
          <w:rFonts w:ascii="Palatino Linotype" w:hAnsi="Palatino Linotype"/>
          <w:sz w:val="20"/>
          <w:szCs w:val="20"/>
        </w:rPr>
        <w:t xml:space="preserve"> assay</w:t>
      </w:r>
      <w:r w:rsidR="000B0B61">
        <w:rPr>
          <w:rFonts w:ascii="Palatino Linotype" w:hAnsi="Palatino Linotype"/>
          <w:sz w:val="20"/>
          <w:szCs w:val="20"/>
        </w:rPr>
        <w:t xml:space="preserve"> at pH 4.5 (A) and 7.4 (</w:t>
      </w:r>
      <w:r w:rsidR="007125C7">
        <w:rPr>
          <w:rFonts w:ascii="Palatino Linotype" w:hAnsi="Palatino Linotype" w:hint="eastAsia"/>
          <w:sz w:val="20"/>
          <w:szCs w:val="20"/>
        </w:rPr>
        <w:t>B</w:t>
      </w:r>
      <w:r w:rsidR="000B0B61">
        <w:rPr>
          <w:rFonts w:ascii="Palatino Linotype" w:hAnsi="Palatino Linotype"/>
          <w:sz w:val="20"/>
          <w:szCs w:val="20"/>
        </w:rPr>
        <w:t>)</w:t>
      </w:r>
      <w:r w:rsidR="000B0B61" w:rsidRPr="00D064AB">
        <w:rPr>
          <w:rFonts w:ascii="Palatino Linotype" w:hAnsi="Palatino Linotype"/>
          <w:sz w:val="20"/>
          <w:szCs w:val="20"/>
        </w:rPr>
        <w:t>. The value is expressed as mean ± SD (n = 3).</w:t>
      </w:r>
    </w:p>
    <w:p w14:paraId="494FD11E" w14:textId="77777777" w:rsidR="004F6CA5" w:rsidRPr="00D064AB" w:rsidRDefault="004F6CA5" w:rsidP="004F6CA5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</w:p>
    <w:p w14:paraId="1616450F" w14:textId="1C3EE51D" w:rsidR="004F6CA5" w:rsidRPr="00D064AB" w:rsidRDefault="004F6CA5" w:rsidP="004F6CA5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3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 </w:t>
      </w:r>
      <w:r w:rsidR="000B0B61">
        <w:rPr>
          <w:rFonts w:ascii="Palatino Linotype" w:hAnsi="Palatino Linotype"/>
          <w:sz w:val="20"/>
          <w:szCs w:val="20"/>
        </w:rPr>
        <w:t>2-hydroxyxanthone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</w:t>
      </w:r>
      <w:r w:rsidRPr="00D064AB">
        <w:rPr>
          <w:rFonts w:ascii="Palatino Linotype" w:hAnsi="Palatino Linotype"/>
          <w:sz w:val="20"/>
          <w:szCs w:val="20"/>
        </w:rPr>
        <w:t xml:space="preserve">in </w:t>
      </w:r>
      <w:r w:rsidR="000B0B61">
        <w:rPr>
          <w:rFonts w:ascii="Palatino Linotype" w:hAnsi="Palatino Linotype"/>
          <w:sz w:val="20"/>
          <w:szCs w:val="20"/>
        </w:rPr>
        <w:t>PTIO</w:t>
      </w:r>
      <w:r w:rsidR="000B0B61">
        <w:rPr>
          <w:rFonts w:ascii="等线" w:eastAsia="等线" w:hAnsi="等线" w:hint="eastAsia"/>
          <w:sz w:val="20"/>
          <w:szCs w:val="20"/>
        </w:rPr>
        <w:t>•</w:t>
      </w:r>
      <w:r w:rsidR="000B0B61">
        <w:rPr>
          <w:rFonts w:ascii="Palatino Linotype" w:hAnsi="Palatino Linotype"/>
          <w:sz w:val="20"/>
          <w:szCs w:val="20"/>
        </w:rPr>
        <w:t xml:space="preserve"> scavenging</w:t>
      </w:r>
      <w:r w:rsidR="000B0B61" w:rsidRPr="00D064AB">
        <w:rPr>
          <w:rFonts w:ascii="Palatino Linotype" w:hAnsi="Palatino Linotype"/>
          <w:sz w:val="20"/>
          <w:szCs w:val="20"/>
        </w:rPr>
        <w:t xml:space="preserve"> assay</w:t>
      </w:r>
      <w:r w:rsidR="000B0B61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0B0B61"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="000B0B61" w:rsidRPr="00D064AB">
        <w:rPr>
          <w:rFonts w:ascii="Palatino Linotype" w:hAnsi="Palatino Linotype" w:cs="Cambria"/>
          <w:sz w:val="20"/>
          <w:szCs w:val="20"/>
        </w:rPr>
        <w:t>/mL</w:t>
      </w:r>
      <w:r w:rsidR="000B0B61"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="000B0B61" w:rsidRPr="00D064AB">
        <w:rPr>
          <w:rFonts w:ascii="Palatino Linotype" w:hAnsi="Palatino Linotype" w:cs="Cambria"/>
          <w:sz w:val="20"/>
          <w:szCs w:val="20"/>
        </w:rPr>
        <w:t>μ</w:t>
      </w:r>
      <w:r w:rsidR="000B0B61">
        <w:rPr>
          <w:rFonts w:ascii="Palatino Linotype" w:hAnsi="Palatino Linotype" w:cs="Cambria"/>
          <w:sz w:val="20"/>
          <w:szCs w:val="20"/>
        </w:rPr>
        <w:t>M</w:t>
      </w:r>
      <w:proofErr w:type="spellEnd"/>
      <w:r w:rsidR="000B0B61">
        <w:rPr>
          <w:rFonts w:ascii="Palatino Linotype" w:hAnsi="Palatino Linotype" w:cs="Cambria"/>
          <w:sz w:val="20"/>
          <w:szCs w:val="20"/>
        </w:rPr>
        <w:t>)</w:t>
      </w:r>
      <w:r w:rsidR="000B0B61"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1984"/>
      </w:tblGrid>
      <w:tr w:rsidR="007125C7" w:rsidRPr="00124F04" w14:paraId="36AA9E56" w14:textId="77777777" w:rsidTr="007125C7">
        <w:trPr>
          <w:jc w:val="center"/>
        </w:trPr>
        <w:tc>
          <w:tcPr>
            <w:tcW w:w="2977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25CF69CA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211A3490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33DCBF7B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7125C7" w:rsidRPr="00124F04" w14:paraId="1F17B6EF" w14:textId="77777777" w:rsidTr="007125C7">
        <w:trPr>
          <w:trHeight w:val="312"/>
          <w:jc w:val="center"/>
        </w:trPr>
        <w:tc>
          <w:tcPr>
            <w:tcW w:w="2977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4A891C1D" w14:textId="033AD10D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2-Hydroxyxanthone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09085A55" w14:textId="6C76FD38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60.3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10.3</w:t>
            </w:r>
          </w:p>
          <w:p w14:paraId="207E2188" w14:textId="38D7476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284.2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48.8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24192887" w14:textId="5F574BE3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30.2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2.8</w:t>
            </w:r>
          </w:p>
          <w:p w14:paraId="74348D25" w14:textId="040FB395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(142.5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13.1)</w:t>
            </w:r>
          </w:p>
        </w:tc>
      </w:tr>
      <w:tr w:rsidR="007125C7" w:rsidRPr="00124F04" w14:paraId="435F2DD0" w14:textId="77777777" w:rsidTr="007125C7">
        <w:trPr>
          <w:trHeight w:val="312"/>
          <w:jc w:val="center"/>
        </w:trPr>
        <w:tc>
          <w:tcPr>
            <w:tcW w:w="2977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6BD1B747" w14:textId="77777777" w:rsidR="007125C7" w:rsidRPr="00124F04" w:rsidRDefault="007125C7" w:rsidP="00801E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6771116E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3506079F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1B55A50D" w14:textId="71EEF170" w:rsidR="004F6CA5" w:rsidRDefault="004F6CA5" w:rsidP="004F6CA5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3</w:t>
      </w:r>
      <w:r w:rsidRPr="00D064AB">
        <w:rPr>
          <w:rFonts w:ascii="Palatino Linotype" w:eastAsia="PalatinoLinotype-Roman" w:hAnsi="Palatino Linotype" w:cs="PalatinoLinotype-Roman"/>
          <w:kern w:val="0"/>
          <w:sz w:val="20"/>
          <w:szCs w:val="20"/>
        </w:rPr>
        <w:t xml:space="preserve">. </w:t>
      </w:r>
      <w:r w:rsidRPr="00D064AB">
        <w:rPr>
          <w:rFonts w:ascii="Palatino Linotype" w:hAnsi="Palatino Linotype"/>
          <w:sz w:val="20"/>
          <w:szCs w:val="20"/>
        </w:rPr>
        <w:t>The value is expressed as mean ± SD (n = 3).</w:t>
      </w:r>
    </w:p>
    <w:p w14:paraId="01DC71F3" w14:textId="283C184C" w:rsidR="004F6CA5" w:rsidRDefault="004F6CA5" w:rsidP="005D6232">
      <w:pPr>
        <w:autoSpaceDE w:val="0"/>
        <w:autoSpaceDN w:val="0"/>
        <w:adjustRightInd w:val="0"/>
        <w:jc w:val="center"/>
        <w:rPr>
          <w:rFonts w:ascii="Palatino Linotype" w:hAnsi="Palatino Linotype" w:cs="Arial"/>
          <w:noProof/>
          <w:color w:val="000000"/>
          <w:sz w:val="18"/>
          <w:szCs w:val="18"/>
        </w:rPr>
      </w:pPr>
    </w:p>
    <w:p w14:paraId="247CEC3C" w14:textId="1ABCD08E" w:rsidR="004F6CA5" w:rsidRDefault="007125C7" w:rsidP="005D6232">
      <w:pPr>
        <w:autoSpaceDE w:val="0"/>
        <w:autoSpaceDN w:val="0"/>
        <w:adjustRightInd w:val="0"/>
        <w:jc w:val="center"/>
      </w:pPr>
      <w:r>
        <w:object w:dxaOrig="11468" w:dyaOrig="4970" w14:anchorId="61C55AE4">
          <v:shape id="_x0000_i1038" type="#_x0000_t75" style="width:414.95pt;height:179.4pt" o:ole="">
            <v:imagedata r:id="rId33" o:title=""/>
          </v:shape>
          <o:OLEObject Type="Embed" ProgID="Origin50.Graph" ShapeID="_x0000_i1038" DrawAspect="Content" ObjectID="_1592560253" r:id="rId34"/>
        </w:object>
      </w:r>
    </w:p>
    <w:p w14:paraId="6FD74D61" w14:textId="09226111" w:rsidR="004F6CA5" w:rsidRPr="00D524B8" w:rsidRDefault="004F6CA5" w:rsidP="004F6CA5">
      <w:pPr>
        <w:jc w:val="left"/>
        <w:rPr>
          <w:rFonts w:ascii="Palatino Linotype" w:hAnsi="Palatino Linotype" w:cs="Arial"/>
          <w:bCs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4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="002905CB" w:rsidRPr="00D064AB">
        <w:rPr>
          <w:rFonts w:ascii="Palatino Linotype" w:hAnsi="Palatino Linotype"/>
          <w:sz w:val="20"/>
          <w:szCs w:val="20"/>
        </w:rPr>
        <w:t xml:space="preserve">The dose response curves of </w:t>
      </w:r>
      <w:r w:rsidR="002905CB" w:rsidRPr="002905CB">
        <w:rPr>
          <w:rFonts w:ascii="Palatino Linotype" w:hAnsi="Palatino Linotype"/>
          <w:sz w:val="20"/>
          <w:szCs w:val="20"/>
        </w:rPr>
        <w:t>7-O-methylmangiferin</w:t>
      </w:r>
      <w:r w:rsidR="002905CB">
        <w:rPr>
          <w:rFonts w:ascii="Palatino Linotype" w:hAnsi="Palatino Linotype" w:cs="Arial" w:hint="eastAsia"/>
          <w:bCs/>
          <w:color w:val="000000"/>
          <w:sz w:val="20"/>
          <w:szCs w:val="20"/>
        </w:rPr>
        <w:t xml:space="preserve"> </w:t>
      </w:r>
      <w:r w:rsidR="002905CB" w:rsidRPr="00D064AB">
        <w:rPr>
          <w:rFonts w:ascii="Palatino Linotype" w:hAnsi="Palatino Linotype"/>
          <w:sz w:val="20"/>
          <w:szCs w:val="20"/>
        </w:rPr>
        <w:t xml:space="preserve">in </w:t>
      </w:r>
      <w:r w:rsidR="002905CB">
        <w:rPr>
          <w:rFonts w:ascii="Palatino Linotype" w:hAnsi="Palatino Linotype"/>
          <w:sz w:val="20"/>
          <w:szCs w:val="20"/>
        </w:rPr>
        <w:t>PTIO</w:t>
      </w:r>
      <w:r w:rsidR="002905CB">
        <w:rPr>
          <w:rFonts w:ascii="等线" w:eastAsia="等线" w:hAnsi="等线" w:hint="eastAsia"/>
          <w:sz w:val="20"/>
          <w:szCs w:val="20"/>
        </w:rPr>
        <w:t>•</w:t>
      </w:r>
      <w:r w:rsidR="002905CB">
        <w:rPr>
          <w:rFonts w:ascii="Palatino Linotype" w:hAnsi="Palatino Linotype"/>
          <w:sz w:val="20"/>
          <w:szCs w:val="20"/>
        </w:rPr>
        <w:t xml:space="preserve"> scavenging</w:t>
      </w:r>
      <w:r w:rsidR="002905CB" w:rsidRPr="00D064AB">
        <w:rPr>
          <w:rFonts w:ascii="Palatino Linotype" w:hAnsi="Palatino Linotype"/>
          <w:sz w:val="20"/>
          <w:szCs w:val="20"/>
        </w:rPr>
        <w:t xml:space="preserve"> assay</w:t>
      </w:r>
      <w:r w:rsidR="002905CB">
        <w:rPr>
          <w:rFonts w:ascii="Palatino Linotype" w:hAnsi="Palatino Linotype"/>
          <w:sz w:val="20"/>
          <w:szCs w:val="20"/>
        </w:rPr>
        <w:t xml:space="preserve"> at pH 4.5 (A), 6.0 (B) and 7.4 (C)</w:t>
      </w:r>
      <w:r w:rsidR="002905CB" w:rsidRPr="00D064AB">
        <w:rPr>
          <w:rFonts w:ascii="Palatino Linotype" w:hAnsi="Palatino Linotype"/>
          <w:sz w:val="20"/>
          <w:szCs w:val="20"/>
        </w:rPr>
        <w:t>. The value is expressed as mean ± SD (n = 3).</w:t>
      </w:r>
    </w:p>
    <w:p w14:paraId="31C06931" w14:textId="77777777" w:rsidR="004F6CA5" w:rsidRPr="00D064AB" w:rsidRDefault="004F6CA5" w:rsidP="004F6CA5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</w:p>
    <w:p w14:paraId="3D904675" w14:textId="22B2C12A" w:rsidR="004F6CA5" w:rsidRPr="00D064AB" w:rsidRDefault="004F6CA5" w:rsidP="004F6CA5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4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 </w:t>
      </w:r>
      <w:r w:rsidR="002905CB" w:rsidRPr="002905CB">
        <w:rPr>
          <w:rFonts w:ascii="Palatino Linotype" w:hAnsi="Palatino Linotype"/>
          <w:sz w:val="20"/>
          <w:szCs w:val="20"/>
        </w:rPr>
        <w:t>7-O-methylmangiferin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</w:t>
      </w:r>
      <w:r w:rsidRPr="00D064AB">
        <w:rPr>
          <w:rFonts w:ascii="Palatino Linotype" w:hAnsi="Palatino Linotype"/>
          <w:sz w:val="20"/>
          <w:szCs w:val="20"/>
        </w:rPr>
        <w:t xml:space="preserve">in </w:t>
      </w:r>
      <w:r w:rsidR="002905CB">
        <w:rPr>
          <w:rFonts w:ascii="Palatino Linotype" w:hAnsi="Palatino Linotype"/>
          <w:sz w:val="20"/>
          <w:szCs w:val="20"/>
        </w:rPr>
        <w:t>PTIO</w:t>
      </w:r>
      <w:r w:rsidR="002905CB">
        <w:rPr>
          <w:rFonts w:ascii="等线" w:eastAsia="等线" w:hAnsi="等线" w:hint="eastAsia"/>
          <w:sz w:val="20"/>
          <w:szCs w:val="20"/>
        </w:rPr>
        <w:t>•</w:t>
      </w:r>
      <w:r w:rsidR="002905CB">
        <w:rPr>
          <w:rFonts w:ascii="Palatino Linotype" w:hAnsi="Palatino Linotype"/>
          <w:sz w:val="20"/>
          <w:szCs w:val="20"/>
        </w:rPr>
        <w:t xml:space="preserve"> scavenging</w:t>
      </w:r>
      <w:r w:rsidR="002905CB" w:rsidRPr="00D064AB">
        <w:rPr>
          <w:rFonts w:ascii="Palatino Linotype" w:hAnsi="Palatino Linotype"/>
          <w:sz w:val="20"/>
          <w:szCs w:val="20"/>
        </w:rPr>
        <w:t xml:space="preserve"> assay</w:t>
      </w:r>
      <w:r w:rsidR="002905CB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2905CB"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="002905CB" w:rsidRPr="00D064AB">
        <w:rPr>
          <w:rFonts w:ascii="Palatino Linotype" w:hAnsi="Palatino Linotype" w:cs="Cambria"/>
          <w:sz w:val="20"/>
          <w:szCs w:val="20"/>
        </w:rPr>
        <w:t>/mL</w:t>
      </w:r>
      <w:r w:rsidR="002905CB"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="002905CB" w:rsidRPr="00D064AB">
        <w:rPr>
          <w:rFonts w:ascii="Palatino Linotype" w:hAnsi="Palatino Linotype" w:cs="Cambria"/>
          <w:sz w:val="20"/>
          <w:szCs w:val="20"/>
        </w:rPr>
        <w:t>μ</w:t>
      </w:r>
      <w:r w:rsidR="002905CB">
        <w:rPr>
          <w:rFonts w:ascii="Palatino Linotype" w:hAnsi="Palatino Linotype" w:cs="Cambria"/>
          <w:sz w:val="20"/>
          <w:szCs w:val="20"/>
        </w:rPr>
        <w:t>M</w:t>
      </w:r>
      <w:proofErr w:type="spellEnd"/>
      <w:r w:rsidR="002905CB">
        <w:rPr>
          <w:rFonts w:ascii="Palatino Linotype" w:hAnsi="Palatino Linotype" w:cs="Cambria"/>
          <w:sz w:val="20"/>
          <w:szCs w:val="20"/>
        </w:rPr>
        <w:t>)</w:t>
      </w:r>
      <w:r w:rsidR="002905CB"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1984"/>
      </w:tblGrid>
      <w:tr w:rsidR="007125C7" w:rsidRPr="00124F04" w14:paraId="11F5F7B8" w14:textId="77777777" w:rsidTr="007125C7">
        <w:trPr>
          <w:jc w:val="center"/>
        </w:trPr>
        <w:tc>
          <w:tcPr>
            <w:tcW w:w="2977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1A81E28F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03DD4B50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7D0A5F46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7125C7" w:rsidRPr="00124F04" w14:paraId="0D9990F1" w14:textId="77777777" w:rsidTr="007125C7">
        <w:trPr>
          <w:trHeight w:val="312"/>
          <w:jc w:val="center"/>
        </w:trPr>
        <w:tc>
          <w:tcPr>
            <w:tcW w:w="2977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42D07EA" w14:textId="1C015C2E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r w:rsidRPr="002905CB">
              <w:rPr>
                <w:rFonts w:ascii="Palatino Linotype" w:hAnsi="Palatino Linotype"/>
                <w:sz w:val="20"/>
                <w:szCs w:val="20"/>
              </w:rPr>
              <w:t>7-O-</w:t>
            </w:r>
            <w:r>
              <w:rPr>
                <w:rFonts w:ascii="Palatino Linotype" w:hAnsi="Palatino Linotype"/>
                <w:sz w:val="20"/>
                <w:szCs w:val="20"/>
              </w:rPr>
              <w:t>M</w:t>
            </w:r>
            <w:r w:rsidRPr="002905CB">
              <w:rPr>
                <w:rFonts w:ascii="Palatino Linotype" w:hAnsi="Palatino Linotype"/>
                <w:sz w:val="20"/>
                <w:szCs w:val="20"/>
              </w:rPr>
              <w:t>ethylmangiferin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6E956D14" w14:textId="1A3DCDD1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168.8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16.3</w:t>
            </w:r>
          </w:p>
          <w:p w14:paraId="758686A2" w14:textId="6E19BB9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387.2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37.5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0F274910" w14:textId="52D1A088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102.4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0.8</w:t>
            </w:r>
          </w:p>
          <w:p w14:paraId="712AAF72" w14:textId="098A6ED3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(234.9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1.7)</w:t>
            </w:r>
          </w:p>
        </w:tc>
      </w:tr>
      <w:tr w:rsidR="007125C7" w:rsidRPr="00124F04" w14:paraId="2E3B5837" w14:textId="77777777" w:rsidTr="007125C7">
        <w:trPr>
          <w:trHeight w:val="312"/>
          <w:jc w:val="center"/>
        </w:trPr>
        <w:tc>
          <w:tcPr>
            <w:tcW w:w="2977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575A3003" w14:textId="77777777" w:rsidR="007125C7" w:rsidRPr="00124F04" w:rsidRDefault="007125C7" w:rsidP="00801E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39F0C15A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1521014B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384FFE30" w14:textId="7D065A03" w:rsidR="004F6CA5" w:rsidRDefault="004F6CA5" w:rsidP="008A67DB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4</w:t>
      </w:r>
      <w:r w:rsidRPr="00D064AB">
        <w:rPr>
          <w:rFonts w:ascii="Palatino Linotype" w:eastAsia="PalatinoLinotype-Roman" w:hAnsi="Palatino Linotype" w:cs="PalatinoLinotype-Roman"/>
          <w:kern w:val="0"/>
          <w:sz w:val="20"/>
          <w:szCs w:val="20"/>
        </w:rPr>
        <w:t xml:space="preserve">. </w:t>
      </w:r>
      <w:r w:rsidRPr="00D064AB">
        <w:rPr>
          <w:rFonts w:ascii="Palatino Linotype" w:hAnsi="Palatino Linotype"/>
          <w:sz w:val="20"/>
          <w:szCs w:val="20"/>
        </w:rPr>
        <w:t>The value is expressed as mean ± SD (n = 3).</w:t>
      </w:r>
    </w:p>
    <w:p w14:paraId="09AFEAEF" w14:textId="1D709EE7" w:rsidR="00D3792C" w:rsidRDefault="00D3792C" w:rsidP="00D3792C">
      <w:pPr>
        <w:autoSpaceDE w:val="0"/>
        <w:autoSpaceDN w:val="0"/>
        <w:adjustRightInd w:val="0"/>
        <w:jc w:val="center"/>
      </w:pPr>
    </w:p>
    <w:p w14:paraId="1D0D4F1C" w14:textId="7C6F3104" w:rsidR="00236E75" w:rsidRDefault="007125C7" w:rsidP="00D3792C">
      <w:pPr>
        <w:autoSpaceDE w:val="0"/>
        <w:autoSpaceDN w:val="0"/>
        <w:adjustRightInd w:val="0"/>
        <w:jc w:val="center"/>
      </w:pPr>
      <w:r>
        <w:object w:dxaOrig="11614" w:dyaOrig="4970" w14:anchorId="4632321B">
          <v:shape id="_x0000_i1039" type="#_x0000_t75" style="width:415.35pt;height:177.3pt" o:ole="">
            <v:imagedata r:id="rId35" o:title=""/>
          </v:shape>
          <o:OLEObject Type="Embed" ProgID="Origin50.Graph" ShapeID="_x0000_i1039" DrawAspect="Content" ObjectID="_1592560254" r:id="rId36"/>
        </w:object>
      </w:r>
    </w:p>
    <w:p w14:paraId="5AB3223C" w14:textId="4264748F" w:rsidR="00D3792C" w:rsidRPr="00D064AB" w:rsidRDefault="00D3792C" w:rsidP="002905CB">
      <w:pPr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5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Pr="00D064AB">
        <w:rPr>
          <w:rFonts w:ascii="Palatino Linotype" w:hAnsi="Palatino Linotype"/>
          <w:sz w:val="20"/>
          <w:szCs w:val="20"/>
        </w:rPr>
        <w:t xml:space="preserve">The dose response curves </w:t>
      </w:r>
      <w:r w:rsidR="002905CB" w:rsidRPr="00D064AB">
        <w:rPr>
          <w:rFonts w:ascii="Palatino Linotype" w:hAnsi="Palatino Linotype"/>
          <w:sz w:val="20"/>
          <w:szCs w:val="20"/>
        </w:rPr>
        <w:t xml:space="preserve">of </w:t>
      </w:r>
      <w:proofErr w:type="spellStart"/>
      <w:r w:rsidR="002905CB" w:rsidRPr="002905CB">
        <w:rPr>
          <w:rFonts w:ascii="Palatino Linotype" w:hAnsi="Palatino Linotype"/>
          <w:sz w:val="20"/>
          <w:szCs w:val="20"/>
        </w:rPr>
        <w:t>neomangiferin</w:t>
      </w:r>
      <w:proofErr w:type="spellEnd"/>
      <w:r w:rsidR="002905CB">
        <w:rPr>
          <w:rFonts w:ascii="Palatino Linotype" w:hAnsi="Palatino Linotype" w:cs="Arial" w:hint="eastAsia"/>
          <w:bCs/>
          <w:color w:val="000000"/>
          <w:sz w:val="20"/>
          <w:szCs w:val="20"/>
        </w:rPr>
        <w:t xml:space="preserve"> </w:t>
      </w:r>
      <w:r w:rsidR="002905CB" w:rsidRPr="00D064AB">
        <w:rPr>
          <w:rFonts w:ascii="Palatino Linotype" w:hAnsi="Palatino Linotype"/>
          <w:sz w:val="20"/>
          <w:szCs w:val="20"/>
        </w:rPr>
        <w:t xml:space="preserve">in </w:t>
      </w:r>
      <w:r w:rsidR="002905CB">
        <w:rPr>
          <w:rFonts w:ascii="Palatino Linotype" w:hAnsi="Palatino Linotype"/>
          <w:sz w:val="20"/>
          <w:szCs w:val="20"/>
        </w:rPr>
        <w:t>PTIO</w:t>
      </w:r>
      <w:r w:rsidR="002905CB">
        <w:rPr>
          <w:rFonts w:ascii="等线" w:eastAsia="等线" w:hAnsi="等线" w:hint="eastAsia"/>
          <w:sz w:val="20"/>
          <w:szCs w:val="20"/>
        </w:rPr>
        <w:t>•</w:t>
      </w:r>
      <w:r w:rsidR="002905CB">
        <w:rPr>
          <w:rFonts w:ascii="Palatino Linotype" w:hAnsi="Palatino Linotype"/>
          <w:sz w:val="20"/>
          <w:szCs w:val="20"/>
        </w:rPr>
        <w:t xml:space="preserve"> scavenging</w:t>
      </w:r>
      <w:r w:rsidR="002905CB" w:rsidRPr="00D064AB">
        <w:rPr>
          <w:rFonts w:ascii="Palatino Linotype" w:hAnsi="Palatino Linotype"/>
          <w:sz w:val="20"/>
          <w:szCs w:val="20"/>
        </w:rPr>
        <w:t xml:space="preserve"> assay</w:t>
      </w:r>
      <w:r w:rsidR="002905CB">
        <w:rPr>
          <w:rFonts w:ascii="Palatino Linotype" w:hAnsi="Palatino Linotype"/>
          <w:sz w:val="20"/>
          <w:szCs w:val="20"/>
        </w:rPr>
        <w:t xml:space="preserve"> at pH 4.5 (A) and 7.4 (</w:t>
      </w:r>
      <w:r w:rsidR="007125C7">
        <w:rPr>
          <w:rFonts w:ascii="Palatino Linotype" w:hAnsi="Palatino Linotype" w:hint="eastAsia"/>
          <w:sz w:val="20"/>
          <w:szCs w:val="20"/>
        </w:rPr>
        <w:t>B</w:t>
      </w:r>
      <w:r w:rsidR="002905CB">
        <w:rPr>
          <w:rFonts w:ascii="Palatino Linotype" w:hAnsi="Palatino Linotype"/>
          <w:sz w:val="20"/>
          <w:szCs w:val="20"/>
        </w:rPr>
        <w:t>)</w:t>
      </w:r>
      <w:r w:rsidR="002905CB" w:rsidRPr="00D064AB">
        <w:rPr>
          <w:rFonts w:ascii="Palatino Linotype" w:hAnsi="Palatino Linotype"/>
          <w:sz w:val="20"/>
          <w:szCs w:val="20"/>
        </w:rPr>
        <w:t>. The value is expressed as mean ± SD (n = 3).</w:t>
      </w:r>
    </w:p>
    <w:p w14:paraId="2698BAA4" w14:textId="77777777" w:rsidR="002905CB" w:rsidRDefault="002905CB" w:rsidP="00D3792C">
      <w:pPr>
        <w:autoSpaceDE w:val="0"/>
        <w:autoSpaceDN w:val="0"/>
        <w:adjustRightInd w:val="0"/>
        <w:jc w:val="center"/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</w:pPr>
    </w:p>
    <w:p w14:paraId="25354EB6" w14:textId="4910D480" w:rsidR="00D3792C" w:rsidRPr="00D064AB" w:rsidRDefault="00D3792C" w:rsidP="00D3792C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5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 </w:t>
      </w:r>
      <w:proofErr w:type="spellStart"/>
      <w:r w:rsidR="002905CB" w:rsidRPr="002905CB">
        <w:rPr>
          <w:rFonts w:ascii="Palatino Linotype" w:hAnsi="Palatino Linotype"/>
          <w:sz w:val="20"/>
          <w:szCs w:val="20"/>
        </w:rPr>
        <w:t>neomangiferin</w:t>
      </w:r>
      <w:proofErr w:type="spellEnd"/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</w:t>
      </w:r>
      <w:r w:rsidRPr="00D064AB">
        <w:rPr>
          <w:rFonts w:ascii="Palatino Linotype" w:hAnsi="Palatino Linotype"/>
          <w:sz w:val="20"/>
          <w:szCs w:val="20"/>
        </w:rPr>
        <w:t xml:space="preserve">in </w:t>
      </w:r>
      <w:r w:rsidR="002905CB">
        <w:rPr>
          <w:rFonts w:ascii="Palatino Linotype" w:hAnsi="Palatino Linotype"/>
          <w:sz w:val="20"/>
          <w:szCs w:val="20"/>
        </w:rPr>
        <w:t>PTIO</w:t>
      </w:r>
      <w:r w:rsidR="002905CB">
        <w:rPr>
          <w:rFonts w:ascii="等线" w:eastAsia="等线" w:hAnsi="等线" w:hint="eastAsia"/>
          <w:sz w:val="20"/>
          <w:szCs w:val="20"/>
        </w:rPr>
        <w:t>•</w:t>
      </w:r>
      <w:r w:rsidR="002905CB">
        <w:rPr>
          <w:rFonts w:ascii="Palatino Linotype" w:hAnsi="Palatino Linotype"/>
          <w:sz w:val="20"/>
          <w:szCs w:val="20"/>
        </w:rPr>
        <w:t xml:space="preserve"> scavenging</w:t>
      </w:r>
      <w:r w:rsidR="002905CB" w:rsidRPr="00D064AB">
        <w:rPr>
          <w:rFonts w:ascii="Palatino Linotype" w:hAnsi="Palatino Linotype"/>
          <w:sz w:val="20"/>
          <w:szCs w:val="20"/>
        </w:rPr>
        <w:t xml:space="preserve"> assay</w:t>
      </w:r>
      <w:r w:rsidR="002905CB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2905CB"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="002905CB" w:rsidRPr="00D064AB">
        <w:rPr>
          <w:rFonts w:ascii="Palatino Linotype" w:hAnsi="Palatino Linotype" w:cs="Cambria"/>
          <w:sz w:val="20"/>
          <w:szCs w:val="20"/>
        </w:rPr>
        <w:t>/mL</w:t>
      </w:r>
      <w:r w:rsidR="002905CB"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="002905CB" w:rsidRPr="00D064AB">
        <w:rPr>
          <w:rFonts w:ascii="Palatino Linotype" w:hAnsi="Palatino Linotype" w:cs="Cambria"/>
          <w:sz w:val="20"/>
          <w:szCs w:val="20"/>
        </w:rPr>
        <w:t>μ</w:t>
      </w:r>
      <w:r w:rsidR="002905CB">
        <w:rPr>
          <w:rFonts w:ascii="Palatino Linotype" w:hAnsi="Palatino Linotype" w:cs="Cambria"/>
          <w:sz w:val="20"/>
          <w:szCs w:val="20"/>
        </w:rPr>
        <w:t>M</w:t>
      </w:r>
      <w:proofErr w:type="spellEnd"/>
      <w:r w:rsidR="002905CB">
        <w:rPr>
          <w:rFonts w:ascii="Palatino Linotype" w:hAnsi="Palatino Linotype" w:cs="Cambria"/>
          <w:sz w:val="20"/>
          <w:szCs w:val="20"/>
        </w:rPr>
        <w:t>)</w:t>
      </w:r>
      <w:r w:rsidR="002905CB"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1984"/>
      </w:tblGrid>
      <w:tr w:rsidR="007125C7" w:rsidRPr="00124F04" w14:paraId="7725824D" w14:textId="77777777" w:rsidTr="007125C7">
        <w:trPr>
          <w:jc w:val="center"/>
        </w:trPr>
        <w:tc>
          <w:tcPr>
            <w:tcW w:w="2977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53AF8DA1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10D92FA9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3F74992F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7125C7" w:rsidRPr="00124F04" w14:paraId="0DEB682D" w14:textId="77777777" w:rsidTr="007125C7">
        <w:trPr>
          <w:trHeight w:val="312"/>
          <w:jc w:val="center"/>
        </w:trPr>
        <w:tc>
          <w:tcPr>
            <w:tcW w:w="2977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7504C931" w14:textId="108AA8D6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N</w:t>
            </w:r>
            <w:r w:rsidRPr="002905CB">
              <w:rPr>
                <w:rFonts w:ascii="Palatino Linotype" w:hAnsi="Palatino Linotype"/>
                <w:sz w:val="20"/>
                <w:szCs w:val="20"/>
              </w:rPr>
              <w:t>eomangiferin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53A75B81" w14:textId="4FFDAD48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318.4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8.9</w:t>
            </w:r>
          </w:p>
          <w:p w14:paraId="566E43B2" w14:textId="661ABCE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545.2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15.2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193DFA75" w14:textId="3C21396D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124.5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13.9</w:t>
            </w:r>
          </w:p>
          <w:p w14:paraId="79BE2055" w14:textId="6A7703DA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(213.1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23.8)</w:t>
            </w:r>
          </w:p>
        </w:tc>
      </w:tr>
      <w:tr w:rsidR="007125C7" w:rsidRPr="00124F04" w14:paraId="13A212F9" w14:textId="77777777" w:rsidTr="007125C7">
        <w:trPr>
          <w:trHeight w:val="312"/>
          <w:jc w:val="center"/>
        </w:trPr>
        <w:tc>
          <w:tcPr>
            <w:tcW w:w="2977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1B082D3D" w14:textId="77777777" w:rsidR="007125C7" w:rsidRPr="00124F04" w:rsidRDefault="007125C7" w:rsidP="00801E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23BC3B0E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D5792A8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5102E8D0" w14:textId="2DBB6D60" w:rsidR="00D3792C" w:rsidRDefault="00D3792C" w:rsidP="00D3792C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5</w:t>
      </w:r>
      <w:r w:rsidRPr="00D064AB">
        <w:rPr>
          <w:rFonts w:ascii="Palatino Linotype" w:eastAsia="PalatinoLinotype-Roman" w:hAnsi="Palatino Linotype" w:cs="PalatinoLinotype-Roman"/>
          <w:kern w:val="0"/>
          <w:sz w:val="20"/>
          <w:szCs w:val="20"/>
        </w:rPr>
        <w:t xml:space="preserve">. </w:t>
      </w:r>
      <w:r w:rsidRPr="00D064AB">
        <w:rPr>
          <w:rFonts w:ascii="Palatino Linotype" w:hAnsi="Palatino Linotype"/>
          <w:sz w:val="20"/>
          <w:szCs w:val="20"/>
        </w:rPr>
        <w:t>The value is expressed as mean ± SD (n = 3).</w:t>
      </w:r>
    </w:p>
    <w:p w14:paraId="3C0B3829" w14:textId="27DA7D52" w:rsidR="00D3792C" w:rsidRDefault="00D3792C" w:rsidP="00D3792C">
      <w:pPr>
        <w:autoSpaceDE w:val="0"/>
        <w:autoSpaceDN w:val="0"/>
        <w:adjustRightInd w:val="0"/>
        <w:jc w:val="center"/>
      </w:pPr>
    </w:p>
    <w:p w14:paraId="040672EF" w14:textId="06455363" w:rsidR="000E0AEE" w:rsidRDefault="007125C7" w:rsidP="00D3792C">
      <w:pPr>
        <w:autoSpaceDE w:val="0"/>
        <w:autoSpaceDN w:val="0"/>
        <w:adjustRightInd w:val="0"/>
        <w:jc w:val="center"/>
      </w:pPr>
      <w:r>
        <w:object w:dxaOrig="11645" w:dyaOrig="4970" w14:anchorId="15327C45">
          <v:shape id="_x0000_i1040" type="#_x0000_t75" style="width:414.95pt;height:176.9pt" o:ole="">
            <v:imagedata r:id="rId37" o:title=""/>
          </v:shape>
          <o:OLEObject Type="Embed" ProgID="Origin50.Graph" ShapeID="_x0000_i1040" DrawAspect="Content" ObjectID="_1592560255" r:id="rId38"/>
        </w:object>
      </w:r>
    </w:p>
    <w:p w14:paraId="7BA8BF13" w14:textId="059C736F" w:rsidR="00D3792C" w:rsidRDefault="00D3792C" w:rsidP="00B75B86">
      <w:pPr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6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Pr="00D064AB">
        <w:rPr>
          <w:rFonts w:ascii="Palatino Linotype" w:hAnsi="Palatino Linotype"/>
          <w:sz w:val="20"/>
          <w:szCs w:val="20"/>
        </w:rPr>
        <w:t xml:space="preserve">The dose response curves </w:t>
      </w:r>
      <w:r w:rsidR="00B75B86" w:rsidRPr="00D064AB">
        <w:rPr>
          <w:rFonts w:ascii="Palatino Linotype" w:hAnsi="Palatino Linotype"/>
          <w:sz w:val="20"/>
          <w:szCs w:val="20"/>
        </w:rPr>
        <w:t xml:space="preserve">of </w:t>
      </w:r>
      <w:proofErr w:type="spellStart"/>
      <w:r w:rsidR="00B75B86">
        <w:rPr>
          <w:rFonts w:ascii="Palatino Linotype" w:hAnsi="Palatino Linotype"/>
          <w:sz w:val="20"/>
          <w:szCs w:val="20"/>
        </w:rPr>
        <w:t>lancerin</w:t>
      </w:r>
      <w:proofErr w:type="spellEnd"/>
      <w:r w:rsidR="00B75B86">
        <w:rPr>
          <w:rFonts w:ascii="Palatino Linotype" w:hAnsi="Palatino Linotype" w:cs="Arial" w:hint="eastAsia"/>
          <w:bCs/>
          <w:color w:val="000000"/>
          <w:sz w:val="20"/>
          <w:szCs w:val="20"/>
        </w:rPr>
        <w:t xml:space="preserve"> </w:t>
      </w:r>
      <w:r w:rsidR="00B75B86" w:rsidRPr="00D064AB">
        <w:rPr>
          <w:rFonts w:ascii="Palatino Linotype" w:hAnsi="Palatino Linotype"/>
          <w:sz w:val="20"/>
          <w:szCs w:val="20"/>
        </w:rPr>
        <w:t xml:space="preserve">in </w:t>
      </w:r>
      <w:r w:rsidR="00B75B86">
        <w:rPr>
          <w:rFonts w:ascii="Palatino Linotype" w:hAnsi="Palatino Linotype"/>
          <w:sz w:val="20"/>
          <w:szCs w:val="20"/>
        </w:rPr>
        <w:t>PTIO</w:t>
      </w:r>
      <w:r w:rsidR="00B75B86">
        <w:rPr>
          <w:rFonts w:ascii="等线" w:eastAsia="等线" w:hAnsi="等线" w:hint="eastAsia"/>
          <w:sz w:val="20"/>
          <w:szCs w:val="20"/>
        </w:rPr>
        <w:t>•</w:t>
      </w:r>
      <w:r w:rsidR="00B75B86">
        <w:rPr>
          <w:rFonts w:ascii="Palatino Linotype" w:hAnsi="Palatino Linotype"/>
          <w:sz w:val="20"/>
          <w:szCs w:val="20"/>
        </w:rPr>
        <w:t xml:space="preserve"> scavenging</w:t>
      </w:r>
      <w:r w:rsidR="00B75B86" w:rsidRPr="00D064AB">
        <w:rPr>
          <w:rFonts w:ascii="Palatino Linotype" w:hAnsi="Palatino Linotype"/>
          <w:sz w:val="20"/>
          <w:szCs w:val="20"/>
        </w:rPr>
        <w:t xml:space="preserve"> assay</w:t>
      </w:r>
      <w:r w:rsidR="00B75B86">
        <w:rPr>
          <w:rFonts w:ascii="Palatino Linotype" w:hAnsi="Palatino Linotype"/>
          <w:sz w:val="20"/>
          <w:szCs w:val="20"/>
        </w:rPr>
        <w:t xml:space="preserve"> at pH 4.5 (A) and 7.4 (</w:t>
      </w:r>
      <w:r w:rsidR="007125C7">
        <w:rPr>
          <w:rFonts w:ascii="Palatino Linotype" w:hAnsi="Palatino Linotype" w:hint="eastAsia"/>
          <w:sz w:val="20"/>
          <w:szCs w:val="20"/>
        </w:rPr>
        <w:t>B</w:t>
      </w:r>
      <w:r w:rsidR="00B75B86">
        <w:rPr>
          <w:rFonts w:ascii="Palatino Linotype" w:hAnsi="Palatino Linotype"/>
          <w:sz w:val="20"/>
          <w:szCs w:val="20"/>
        </w:rPr>
        <w:t>)</w:t>
      </w:r>
      <w:r w:rsidR="00B75B86" w:rsidRPr="00D064AB">
        <w:rPr>
          <w:rFonts w:ascii="Palatino Linotype" w:hAnsi="Palatino Linotype"/>
          <w:sz w:val="20"/>
          <w:szCs w:val="20"/>
        </w:rPr>
        <w:t>. The value is expressed as mean ± SD (n = 3).</w:t>
      </w:r>
    </w:p>
    <w:p w14:paraId="5FFB52F6" w14:textId="77777777" w:rsidR="00B75B86" w:rsidRPr="00D064AB" w:rsidRDefault="00B75B86" w:rsidP="00B75B86">
      <w:pPr>
        <w:jc w:val="left"/>
        <w:rPr>
          <w:rFonts w:ascii="Palatino Linotype" w:hAnsi="Palatino Linotype"/>
          <w:sz w:val="20"/>
          <w:szCs w:val="20"/>
        </w:rPr>
      </w:pPr>
    </w:p>
    <w:p w14:paraId="13B7240E" w14:textId="3E2CA11B" w:rsidR="00D3792C" w:rsidRPr="00D064AB" w:rsidRDefault="00D3792C" w:rsidP="00D3792C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6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 </w:t>
      </w:r>
      <w:proofErr w:type="spellStart"/>
      <w:r w:rsidR="00B75B86">
        <w:rPr>
          <w:rFonts w:ascii="Palatino Linotype" w:hAnsi="Palatino Linotype"/>
          <w:sz w:val="20"/>
          <w:szCs w:val="20"/>
        </w:rPr>
        <w:t>lancerin</w:t>
      </w:r>
      <w:proofErr w:type="spellEnd"/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</w:t>
      </w:r>
      <w:r w:rsidRPr="00D064AB">
        <w:rPr>
          <w:rFonts w:ascii="Palatino Linotype" w:hAnsi="Palatino Linotype"/>
          <w:sz w:val="20"/>
          <w:szCs w:val="20"/>
        </w:rPr>
        <w:t xml:space="preserve">in </w:t>
      </w:r>
      <w:r w:rsidR="00B75B86">
        <w:rPr>
          <w:rFonts w:ascii="Palatino Linotype" w:hAnsi="Palatino Linotype"/>
          <w:sz w:val="20"/>
          <w:szCs w:val="20"/>
        </w:rPr>
        <w:t>PTIO</w:t>
      </w:r>
      <w:r w:rsidR="00B75B86">
        <w:rPr>
          <w:rFonts w:ascii="等线" w:eastAsia="等线" w:hAnsi="等线" w:hint="eastAsia"/>
          <w:sz w:val="20"/>
          <w:szCs w:val="20"/>
        </w:rPr>
        <w:t>•</w:t>
      </w:r>
      <w:r w:rsidR="00B75B86">
        <w:rPr>
          <w:rFonts w:ascii="Palatino Linotype" w:hAnsi="Palatino Linotype"/>
          <w:sz w:val="20"/>
          <w:szCs w:val="20"/>
        </w:rPr>
        <w:t xml:space="preserve"> scavenging</w:t>
      </w:r>
      <w:r w:rsidR="00B75B86" w:rsidRPr="00D064AB">
        <w:rPr>
          <w:rFonts w:ascii="Palatino Linotype" w:hAnsi="Palatino Linotype"/>
          <w:sz w:val="20"/>
          <w:szCs w:val="20"/>
        </w:rPr>
        <w:t xml:space="preserve"> assay</w:t>
      </w:r>
      <w:r w:rsidR="00B75B86"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="00B75B86"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="00B75B86" w:rsidRPr="00D064AB">
        <w:rPr>
          <w:rFonts w:ascii="Palatino Linotype" w:hAnsi="Palatino Linotype" w:cs="Cambria"/>
          <w:sz w:val="20"/>
          <w:szCs w:val="20"/>
        </w:rPr>
        <w:t>/mL</w:t>
      </w:r>
      <w:r w:rsidR="00B75B86"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="00B75B86" w:rsidRPr="00D064AB">
        <w:rPr>
          <w:rFonts w:ascii="Palatino Linotype" w:hAnsi="Palatino Linotype" w:cs="Cambria"/>
          <w:sz w:val="20"/>
          <w:szCs w:val="20"/>
        </w:rPr>
        <w:t>μ</w:t>
      </w:r>
      <w:r w:rsidR="00B75B86">
        <w:rPr>
          <w:rFonts w:ascii="Palatino Linotype" w:hAnsi="Palatino Linotype" w:cs="Cambria"/>
          <w:sz w:val="20"/>
          <w:szCs w:val="20"/>
        </w:rPr>
        <w:t>M</w:t>
      </w:r>
      <w:proofErr w:type="spellEnd"/>
      <w:r w:rsidR="00B75B86">
        <w:rPr>
          <w:rFonts w:ascii="Palatino Linotype" w:hAnsi="Palatino Linotype" w:cs="Cambria"/>
          <w:sz w:val="20"/>
          <w:szCs w:val="20"/>
        </w:rPr>
        <w:t>)</w:t>
      </w:r>
      <w:r w:rsidR="00B75B86"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1984"/>
      </w:tblGrid>
      <w:tr w:rsidR="007125C7" w:rsidRPr="00124F04" w14:paraId="43D133F1" w14:textId="77777777" w:rsidTr="007125C7">
        <w:trPr>
          <w:jc w:val="center"/>
        </w:trPr>
        <w:tc>
          <w:tcPr>
            <w:tcW w:w="2977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24EBF872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0BA6EE28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2CAEAA8A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7125C7" w:rsidRPr="00124F04" w14:paraId="5A17099E" w14:textId="77777777" w:rsidTr="007125C7">
        <w:trPr>
          <w:trHeight w:val="312"/>
          <w:jc w:val="center"/>
        </w:trPr>
        <w:tc>
          <w:tcPr>
            <w:tcW w:w="2977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4BC28D26" w14:textId="0FC5549E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Palatino Linotype" w:hAnsi="Palatino Linotype"/>
                <w:sz w:val="20"/>
                <w:szCs w:val="20"/>
              </w:rPr>
              <w:t>Lancerin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01ADDA87" w14:textId="5F77BF8C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276.6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3.2</w:t>
            </w:r>
          </w:p>
          <w:p w14:paraId="05A519DB" w14:textId="087514ED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681.2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7.9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333D8D06" w14:textId="551CBFDF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449.2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82.2</w:t>
            </w:r>
          </w:p>
          <w:p w14:paraId="5B580079" w14:textId="6B26E7A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(1106.3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202.6)</w:t>
            </w:r>
          </w:p>
        </w:tc>
      </w:tr>
      <w:tr w:rsidR="007125C7" w:rsidRPr="00124F04" w14:paraId="4097AD6B" w14:textId="77777777" w:rsidTr="007125C7">
        <w:trPr>
          <w:trHeight w:val="312"/>
          <w:jc w:val="center"/>
        </w:trPr>
        <w:tc>
          <w:tcPr>
            <w:tcW w:w="2977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40D8EAE2" w14:textId="77777777" w:rsidR="007125C7" w:rsidRPr="00124F04" w:rsidRDefault="007125C7" w:rsidP="00801EC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5CB7BCF0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712C03B8" w14:textId="77777777" w:rsidR="007125C7" w:rsidRPr="00124F04" w:rsidRDefault="007125C7" w:rsidP="00801ECF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344DEFE9" w14:textId="375A929A" w:rsidR="00D3792C" w:rsidRDefault="00D3792C" w:rsidP="00D3792C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7125C7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6</w:t>
      </w:r>
      <w:r w:rsidRPr="00D064AB">
        <w:rPr>
          <w:rFonts w:ascii="Palatino Linotype" w:eastAsia="PalatinoLinotype-Roman" w:hAnsi="Palatino Linotype" w:cs="PalatinoLinotype-Roman"/>
          <w:kern w:val="0"/>
          <w:sz w:val="20"/>
          <w:szCs w:val="20"/>
        </w:rPr>
        <w:t xml:space="preserve">. </w:t>
      </w:r>
      <w:r w:rsidRPr="00D064AB">
        <w:rPr>
          <w:rFonts w:ascii="Palatino Linotype" w:hAnsi="Palatino Linotype"/>
          <w:sz w:val="20"/>
          <w:szCs w:val="20"/>
        </w:rPr>
        <w:t>The value is expressed as mean ± SD (n = 3).</w:t>
      </w:r>
    </w:p>
    <w:p w14:paraId="28B701C0" w14:textId="0FCAFA7F" w:rsidR="007125C7" w:rsidRDefault="007125C7" w:rsidP="00D3792C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</w:p>
    <w:p w14:paraId="78F88225" w14:textId="0E9B1D8B" w:rsidR="007125C7" w:rsidRDefault="007125C7" w:rsidP="00D3792C">
      <w:pPr>
        <w:autoSpaceDE w:val="0"/>
        <w:autoSpaceDN w:val="0"/>
        <w:adjustRightInd w:val="0"/>
        <w:jc w:val="left"/>
      </w:pPr>
      <w:r>
        <w:object w:dxaOrig="11645" w:dyaOrig="4970" w14:anchorId="2606FAED">
          <v:shape id="_x0000_i1041" type="#_x0000_t75" style="width:414.95pt;height:176.9pt" o:ole="">
            <v:imagedata r:id="rId39" o:title=""/>
          </v:shape>
          <o:OLEObject Type="Embed" ProgID="Origin50.Graph" ShapeID="_x0000_i1041" DrawAspect="Content" ObjectID="_1592560256" r:id="rId40"/>
        </w:object>
      </w:r>
    </w:p>
    <w:p w14:paraId="11B959D2" w14:textId="45EDB3F6" w:rsidR="00543696" w:rsidRDefault="00543696" w:rsidP="00543696">
      <w:pPr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17</w:t>
      </w:r>
      <w:r w:rsidRPr="00D064AB">
        <w:rPr>
          <w:rFonts w:ascii="Palatino Linotype" w:eastAsia="Cambria-Bold" w:hAnsi="Palatino Linotype" w:cs="Cambria-Bold"/>
          <w:b/>
          <w:bCs/>
          <w:color w:val="000000"/>
          <w:kern w:val="0"/>
          <w:sz w:val="20"/>
          <w:szCs w:val="20"/>
        </w:rPr>
        <w:t xml:space="preserve">: </w:t>
      </w:r>
      <w:r w:rsidRPr="00D064AB">
        <w:rPr>
          <w:rFonts w:ascii="Palatino Linotype" w:hAnsi="Palatino Linotype"/>
          <w:sz w:val="20"/>
          <w:szCs w:val="20"/>
        </w:rPr>
        <w:t xml:space="preserve">The dose response curves of </w:t>
      </w:r>
      <w:r>
        <w:rPr>
          <w:rFonts w:ascii="Palatino Linotype" w:hAnsi="Palatino Linotype" w:hint="eastAsia"/>
          <w:sz w:val="20"/>
          <w:szCs w:val="20"/>
        </w:rPr>
        <w:t>Trolox</w:t>
      </w:r>
      <w:r>
        <w:rPr>
          <w:rFonts w:ascii="Palatino Linotype" w:hAnsi="Palatino Linotype" w:cs="Arial" w:hint="eastAsia"/>
          <w:bCs/>
          <w:color w:val="000000"/>
          <w:sz w:val="20"/>
          <w:szCs w:val="20"/>
        </w:rPr>
        <w:t xml:space="preserve"> </w:t>
      </w:r>
      <w:r w:rsidRPr="00D064AB">
        <w:rPr>
          <w:rFonts w:ascii="Palatino Linotype" w:hAnsi="Palatino Linotype"/>
          <w:sz w:val="20"/>
          <w:szCs w:val="20"/>
        </w:rPr>
        <w:t xml:space="preserve">in </w:t>
      </w:r>
      <w:r>
        <w:rPr>
          <w:rFonts w:ascii="Palatino Linotype" w:hAnsi="Palatino Linotype"/>
          <w:sz w:val="20"/>
          <w:szCs w:val="20"/>
        </w:rPr>
        <w:t>PTIO</w:t>
      </w:r>
      <w:r>
        <w:rPr>
          <w:rFonts w:ascii="等线" w:eastAsia="等线" w:hAnsi="等线" w:hint="eastAsia"/>
          <w:sz w:val="20"/>
          <w:szCs w:val="20"/>
        </w:rPr>
        <w:t>•</w:t>
      </w:r>
      <w:r>
        <w:rPr>
          <w:rFonts w:ascii="Palatino Linotype" w:hAnsi="Palatino Linotype"/>
          <w:sz w:val="20"/>
          <w:szCs w:val="20"/>
        </w:rPr>
        <w:t xml:space="preserve"> scavenging</w:t>
      </w:r>
      <w:r w:rsidRPr="00D064AB">
        <w:rPr>
          <w:rFonts w:ascii="Palatino Linotype" w:hAnsi="Palatino Linotype"/>
          <w:sz w:val="20"/>
          <w:szCs w:val="20"/>
        </w:rPr>
        <w:t xml:space="preserve"> assay</w:t>
      </w:r>
      <w:r>
        <w:rPr>
          <w:rFonts w:ascii="Palatino Linotype" w:hAnsi="Palatino Linotype"/>
          <w:sz w:val="20"/>
          <w:szCs w:val="20"/>
        </w:rPr>
        <w:t xml:space="preserve"> at pH 4.5 (A) and 7.4 (</w:t>
      </w:r>
      <w:r>
        <w:rPr>
          <w:rFonts w:ascii="Palatino Linotype" w:hAnsi="Palatino Linotype" w:hint="eastAsia"/>
          <w:sz w:val="20"/>
          <w:szCs w:val="20"/>
        </w:rPr>
        <w:t>B</w:t>
      </w:r>
      <w:r>
        <w:rPr>
          <w:rFonts w:ascii="Palatino Linotype" w:hAnsi="Palatino Linotype"/>
          <w:sz w:val="20"/>
          <w:szCs w:val="20"/>
        </w:rPr>
        <w:t>)</w:t>
      </w:r>
      <w:r w:rsidRPr="00D064AB">
        <w:rPr>
          <w:rFonts w:ascii="Palatino Linotype" w:hAnsi="Palatino Linotype"/>
          <w:sz w:val="20"/>
          <w:szCs w:val="20"/>
        </w:rPr>
        <w:t>. The value is expressed as mean ± SD (n = 3).</w:t>
      </w:r>
    </w:p>
    <w:p w14:paraId="0EB778FA" w14:textId="77777777" w:rsidR="00543696" w:rsidRPr="00D064AB" w:rsidRDefault="00543696" w:rsidP="00543696">
      <w:pPr>
        <w:jc w:val="left"/>
        <w:rPr>
          <w:rFonts w:ascii="Palatino Linotype" w:hAnsi="Palatino Linotype"/>
          <w:sz w:val="20"/>
          <w:szCs w:val="20"/>
        </w:rPr>
      </w:pPr>
    </w:p>
    <w:p w14:paraId="2FA8BE54" w14:textId="7E780118" w:rsidR="00543696" w:rsidRPr="00D064AB" w:rsidRDefault="00543696" w:rsidP="00543696">
      <w:pPr>
        <w:autoSpaceDE w:val="0"/>
        <w:autoSpaceDN w:val="0"/>
        <w:adjustRightInd w:val="0"/>
        <w:jc w:val="center"/>
        <w:rPr>
          <w:rFonts w:ascii="Palatino Linotype" w:hAnsi="Palatino Linotype" w:cs="Arial"/>
          <w:color w:val="000000"/>
          <w:sz w:val="20"/>
          <w:szCs w:val="20"/>
        </w:rPr>
      </w:pP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Table.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17</w:t>
      </w:r>
      <w:r w:rsidRPr="00D064AB">
        <w:rPr>
          <w:rFonts w:ascii="Palatino Linotype" w:hAnsi="Palatino Linotype" w:cs="Arial"/>
          <w:sz w:val="20"/>
          <w:szCs w:val="20"/>
        </w:rPr>
        <w:t xml:space="preserve">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The 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values of </w:t>
      </w:r>
      <w:r>
        <w:rPr>
          <w:rFonts w:ascii="Palatino Linotype" w:hAnsi="Palatino Linotype"/>
          <w:sz w:val="20"/>
          <w:szCs w:val="20"/>
        </w:rPr>
        <w:t>Trolox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</w:t>
      </w:r>
      <w:r w:rsidRPr="00D064AB">
        <w:rPr>
          <w:rFonts w:ascii="Palatino Linotype" w:hAnsi="Palatino Linotype"/>
          <w:sz w:val="20"/>
          <w:szCs w:val="20"/>
        </w:rPr>
        <w:t xml:space="preserve">in </w:t>
      </w:r>
      <w:r>
        <w:rPr>
          <w:rFonts w:ascii="Palatino Linotype" w:hAnsi="Palatino Linotype"/>
          <w:sz w:val="20"/>
          <w:szCs w:val="20"/>
        </w:rPr>
        <w:t>PTIO</w:t>
      </w:r>
      <w:r>
        <w:rPr>
          <w:rFonts w:ascii="等线" w:eastAsia="等线" w:hAnsi="等线" w:hint="eastAsia"/>
          <w:sz w:val="20"/>
          <w:szCs w:val="20"/>
        </w:rPr>
        <w:t>•</w:t>
      </w:r>
      <w:r>
        <w:rPr>
          <w:rFonts w:ascii="Palatino Linotype" w:hAnsi="Palatino Linotype"/>
          <w:sz w:val="20"/>
          <w:szCs w:val="20"/>
        </w:rPr>
        <w:t xml:space="preserve"> scavenging</w:t>
      </w:r>
      <w:r w:rsidRPr="00D064AB">
        <w:rPr>
          <w:rFonts w:ascii="Palatino Linotype" w:hAnsi="Palatino Linotype"/>
          <w:sz w:val="20"/>
          <w:szCs w:val="20"/>
        </w:rPr>
        <w:t xml:space="preserve"> assay</w:t>
      </w:r>
      <w:r>
        <w:rPr>
          <w:rFonts w:ascii="Palatino Linotype" w:hAnsi="Palatino Linotype"/>
          <w:sz w:val="20"/>
          <w:szCs w:val="20"/>
        </w:rPr>
        <w:t xml:space="preserve">, 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</w:t>
      </w:r>
      <w:r>
        <w:rPr>
          <w:rFonts w:ascii="Palatino Linotype" w:hAnsi="Palatino Linotype" w:cs="Cambria"/>
          <w:sz w:val="20"/>
          <w:szCs w:val="20"/>
        </w:rPr>
        <w:t xml:space="preserve">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</w:t>
      </w:r>
      <w:r>
        <w:rPr>
          <w:rFonts w:ascii="Palatino Linotype" w:hAnsi="Palatino Linotype" w:cs="Cambria"/>
          <w:sz w:val="20"/>
          <w:szCs w:val="20"/>
        </w:rPr>
        <w:t>M</w:t>
      </w:r>
      <w:proofErr w:type="spellEnd"/>
      <w:r>
        <w:rPr>
          <w:rFonts w:ascii="Palatino Linotype" w:hAnsi="Palatino Linotype" w:cs="Cambria"/>
          <w:sz w:val="20"/>
          <w:szCs w:val="20"/>
        </w:rPr>
        <w:t>)</w:t>
      </w:r>
      <w:r>
        <w:rPr>
          <w:rFonts w:ascii="Palatino Linotype" w:hAnsi="Palatino Linotype"/>
          <w:sz w:val="20"/>
          <w:szCs w:val="20"/>
        </w:rPr>
        <w:t>.</w:t>
      </w:r>
    </w:p>
    <w:tbl>
      <w:tblPr>
        <w:tblW w:w="6379" w:type="dxa"/>
        <w:jc w:val="center"/>
        <w:tblBorders>
          <w:top w:val="single" w:sz="12" w:space="0" w:color="000000"/>
          <w:bottom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1984"/>
      </w:tblGrid>
      <w:tr w:rsidR="00543696" w:rsidRPr="00124F04" w14:paraId="1F7AEC44" w14:textId="77777777" w:rsidTr="00D866F8">
        <w:trPr>
          <w:jc w:val="center"/>
        </w:trPr>
        <w:tc>
          <w:tcPr>
            <w:tcW w:w="2977" w:type="dxa"/>
            <w:tcBorders>
              <w:bottom w:val="single" w:sz="6" w:space="0" w:color="000000"/>
              <w:right w:val="nil"/>
            </w:tcBorders>
            <w:shd w:val="clear" w:color="auto" w:fill="auto"/>
            <w:vAlign w:val="center"/>
          </w:tcPr>
          <w:p w14:paraId="779A5622" w14:textId="77777777" w:rsidR="00543696" w:rsidRPr="00124F04" w:rsidRDefault="00543696" w:rsidP="00D866F8">
            <w:pPr>
              <w:jc w:val="center"/>
              <w:rPr>
                <w:rFonts w:ascii="Palatino Linotype" w:hAnsi="Palatino Linotype" w:cs="Arial"/>
                <w:i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single" w:sz="6" w:space="0" w:color="000000"/>
            </w:tcBorders>
            <w:shd w:val="clear" w:color="auto" w:fill="auto"/>
            <w:vAlign w:val="center"/>
          </w:tcPr>
          <w:p w14:paraId="76E74A56" w14:textId="77777777" w:rsidR="00543696" w:rsidRPr="00124F04" w:rsidRDefault="00543696" w:rsidP="00D866F8">
            <w:pPr>
              <w:jc w:val="center"/>
              <w:rPr>
                <w:rFonts w:ascii="Palatino Linotype" w:hAnsi="Palatino Linotype" w:cs="Arial"/>
                <w:i/>
                <w:iCs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4.5</w:t>
            </w:r>
          </w:p>
        </w:tc>
        <w:tc>
          <w:tcPr>
            <w:tcW w:w="1984" w:type="dxa"/>
            <w:tcBorders>
              <w:bottom w:val="single" w:sz="6" w:space="0" w:color="000000"/>
            </w:tcBorders>
            <w:vAlign w:val="center"/>
          </w:tcPr>
          <w:p w14:paraId="221BCC57" w14:textId="77777777" w:rsidR="00543696" w:rsidRPr="00124F04" w:rsidRDefault="00543696" w:rsidP="00D866F8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pH 7.4</w:t>
            </w:r>
          </w:p>
        </w:tc>
      </w:tr>
      <w:tr w:rsidR="00543696" w:rsidRPr="00124F04" w14:paraId="27DC72D7" w14:textId="77777777" w:rsidTr="00D866F8">
        <w:trPr>
          <w:trHeight w:val="312"/>
          <w:jc w:val="center"/>
        </w:trPr>
        <w:tc>
          <w:tcPr>
            <w:tcW w:w="2977" w:type="dxa"/>
            <w:vMerge w:val="restart"/>
            <w:tcBorders>
              <w:top w:val="nil"/>
              <w:right w:val="nil"/>
            </w:tcBorders>
            <w:shd w:val="clear" w:color="auto" w:fill="auto"/>
            <w:vAlign w:val="center"/>
          </w:tcPr>
          <w:p w14:paraId="49C6AB31" w14:textId="78137CCB" w:rsidR="00543696" w:rsidRPr="00124F04" w:rsidRDefault="00543696" w:rsidP="00D866F8">
            <w:pPr>
              <w:jc w:val="center"/>
              <w:rPr>
                <w:rFonts w:ascii="Palatino Linotype" w:hAnsi="Palatino Linotype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Trolox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65A2635F" w14:textId="4D4D3AB8" w:rsidR="00543696" w:rsidRPr="00124F04" w:rsidRDefault="00543696" w:rsidP="00D866F8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46.9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6.1</w:t>
            </w:r>
          </w:p>
          <w:p w14:paraId="21CB14EC" w14:textId="2A714F88" w:rsidR="00543696" w:rsidRPr="00124F04" w:rsidRDefault="00543696" w:rsidP="00D866F8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u w:val="single"/>
              </w:rPr>
            </w:pP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187.5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24.2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)</w:t>
            </w:r>
          </w:p>
        </w:tc>
        <w:tc>
          <w:tcPr>
            <w:tcW w:w="1984" w:type="dxa"/>
            <w:vMerge w:val="restart"/>
            <w:tcBorders>
              <w:top w:val="nil"/>
            </w:tcBorders>
            <w:vAlign w:val="center"/>
          </w:tcPr>
          <w:p w14:paraId="06EE5A4F" w14:textId="581FCE7C" w:rsidR="00543696" w:rsidRPr="00124F04" w:rsidRDefault="00543696" w:rsidP="00D866F8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43.8</w:t>
            </w:r>
            <w:r w:rsidRPr="00124F04">
              <w:rPr>
                <w:rFonts w:ascii="Palatino Linotype" w:hAnsi="Palatino Linotype" w:cs="Arial"/>
                <w:color w:val="000000"/>
                <w:sz w:val="20"/>
                <w:szCs w:val="20"/>
              </w:rPr>
              <w:t>±</w:t>
            </w:r>
            <w:r>
              <w:rPr>
                <w:rFonts w:ascii="Palatino Linotype" w:hAnsi="Palatino Linotype" w:cs="Arial"/>
                <w:color w:val="000000"/>
                <w:sz w:val="20"/>
                <w:szCs w:val="20"/>
              </w:rPr>
              <w:t>3.1</w:t>
            </w:r>
          </w:p>
          <w:p w14:paraId="010B4180" w14:textId="4625A196" w:rsidR="00543696" w:rsidRPr="00124F04" w:rsidRDefault="00543696" w:rsidP="00D866F8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(175.0</w:t>
            </w:r>
            <w:r w:rsidRPr="00124F04"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±</w:t>
            </w:r>
            <w:r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  <w:t>12.4)</w:t>
            </w:r>
          </w:p>
        </w:tc>
      </w:tr>
      <w:tr w:rsidR="00543696" w:rsidRPr="00124F04" w14:paraId="1C20332D" w14:textId="77777777" w:rsidTr="00D866F8">
        <w:trPr>
          <w:trHeight w:val="312"/>
          <w:jc w:val="center"/>
        </w:trPr>
        <w:tc>
          <w:tcPr>
            <w:tcW w:w="2977" w:type="dxa"/>
            <w:vMerge/>
            <w:tcBorders>
              <w:right w:val="nil"/>
            </w:tcBorders>
            <w:shd w:val="clear" w:color="auto" w:fill="auto"/>
            <w:vAlign w:val="center"/>
          </w:tcPr>
          <w:p w14:paraId="4F2E6372" w14:textId="77777777" w:rsidR="00543696" w:rsidRPr="00124F04" w:rsidRDefault="00543696" w:rsidP="00D866F8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12" w:space="0" w:color="000000"/>
            </w:tcBorders>
            <w:shd w:val="clear" w:color="auto" w:fill="auto"/>
            <w:vAlign w:val="center"/>
          </w:tcPr>
          <w:p w14:paraId="41A9DA61" w14:textId="77777777" w:rsidR="00543696" w:rsidRPr="00124F04" w:rsidRDefault="00543696" w:rsidP="00D866F8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vMerge/>
            <w:vAlign w:val="center"/>
          </w:tcPr>
          <w:p w14:paraId="2C2B81D3" w14:textId="77777777" w:rsidR="00543696" w:rsidRPr="00124F04" w:rsidRDefault="00543696" w:rsidP="00D866F8">
            <w:pPr>
              <w:jc w:val="center"/>
              <w:rPr>
                <w:rFonts w:ascii="Palatino Linotype" w:hAnsi="Palatino Linotype" w:cs="Arial"/>
                <w:color w:val="FF0000"/>
                <w:sz w:val="20"/>
                <w:szCs w:val="20"/>
                <w:u w:val="single"/>
              </w:rPr>
            </w:pPr>
          </w:p>
        </w:tc>
      </w:tr>
    </w:tbl>
    <w:p w14:paraId="1A580FAE" w14:textId="68611358" w:rsidR="00543696" w:rsidRDefault="00543696" w:rsidP="00543696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  <w:r w:rsidRPr="00D064AB">
        <w:rPr>
          <w:rFonts w:ascii="Palatino Linotype" w:hAnsi="Palatino Linotype"/>
          <w:sz w:val="20"/>
          <w:szCs w:val="20"/>
        </w:rPr>
        <w:t xml:space="preserve">The 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>IC</w:t>
      </w:r>
      <w:r w:rsidRPr="00D064AB">
        <w:rPr>
          <w:rFonts w:ascii="Palatino Linotype" w:hAnsi="Palatino Linotype" w:cs="Arial"/>
          <w:color w:val="000000"/>
          <w:sz w:val="20"/>
          <w:szCs w:val="20"/>
          <w:vertAlign w:val="subscript"/>
        </w:rPr>
        <w:t>50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value (</w:t>
      </w:r>
      <w:proofErr w:type="spellStart"/>
      <w:r w:rsidRPr="00D064AB">
        <w:rPr>
          <w:rFonts w:ascii="Palatino Linotype" w:hAnsi="Palatino Linotype" w:cs="Cambria"/>
          <w:sz w:val="20"/>
          <w:szCs w:val="20"/>
        </w:rPr>
        <w:t>μg</w:t>
      </w:r>
      <w:proofErr w:type="spellEnd"/>
      <w:r w:rsidRPr="00D064AB">
        <w:rPr>
          <w:rFonts w:ascii="Palatino Linotype" w:hAnsi="Palatino Linotype" w:cs="Cambria"/>
          <w:sz w:val="20"/>
          <w:szCs w:val="20"/>
        </w:rPr>
        <w:t>/mL)</w:t>
      </w:r>
      <w:r w:rsidRPr="00D064AB">
        <w:rPr>
          <w:rFonts w:ascii="Palatino Linotype" w:hAnsi="Palatino Linotype" w:cs="Arial"/>
          <w:color w:val="000000"/>
          <w:sz w:val="20"/>
          <w:szCs w:val="20"/>
        </w:rPr>
        <w:t xml:space="preserve"> was obtained from </w:t>
      </w:r>
      <w:r w:rsidRPr="00D064AB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Figure S</w:t>
      </w:r>
      <w:r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1</w:t>
      </w:r>
      <w:r w:rsidR="00F86F04">
        <w:rPr>
          <w:rFonts w:ascii="Palatino Linotype" w:eastAsia="PalatinoLinotype-Roman" w:hAnsi="Palatino Linotype" w:cs="PalatinoLinotype-Roman"/>
          <w:color w:val="0000FF"/>
          <w:kern w:val="0"/>
          <w:sz w:val="20"/>
          <w:szCs w:val="20"/>
        </w:rPr>
        <w:t>7</w:t>
      </w:r>
      <w:r w:rsidRPr="00D064AB">
        <w:rPr>
          <w:rFonts w:ascii="Palatino Linotype" w:eastAsia="PalatinoLinotype-Roman" w:hAnsi="Palatino Linotype" w:cs="PalatinoLinotype-Roman"/>
          <w:kern w:val="0"/>
          <w:sz w:val="20"/>
          <w:szCs w:val="20"/>
        </w:rPr>
        <w:t xml:space="preserve">. </w:t>
      </w:r>
      <w:r w:rsidRPr="00D064AB">
        <w:rPr>
          <w:rFonts w:ascii="Palatino Linotype" w:hAnsi="Palatino Linotype"/>
          <w:sz w:val="20"/>
          <w:szCs w:val="20"/>
        </w:rPr>
        <w:t>The value is expressed as mean ± SD (n = 3).</w:t>
      </w:r>
    </w:p>
    <w:p w14:paraId="6FC91F0E" w14:textId="77777777" w:rsidR="00543696" w:rsidRPr="00543696" w:rsidRDefault="00543696" w:rsidP="00D3792C">
      <w:pPr>
        <w:autoSpaceDE w:val="0"/>
        <w:autoSpaceDN w:val="0"/>
        <w:adjustRightInd w:val="0"/>
        <w:jc w:val="left"/>
        <w:rPr>
          <w:rFonts w:ascii="Palatino Linotype" w:hAnsi="Palatino Linotype"/>
          <w:sz w:val="20"/>
          <w:szCs w:val="20"/>
        </w:rPr>
      </w:pPr>
    </w:p>
    <w:sectPr w:rsidR="00543696" w:rsidRPr="00543696">
      <w:footerReference w:type="default" r:id="rId4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C40707" w14:textId="77777777" w:rsidR="00B35578" w:rsidRDefault="00B35578" w:rsidP="00287F56">
      <w:r>
        <w:separator/>
      </w:r>
    </w:p>
  </w:endnote>
  <w:endnote w:type="continuationSeparator" w:id="0">
    <w:p w14:paraId="03856A11" w14:textId="77777777" w:rsidR="00B35578" w:rsidRDefault="00B35578" w:rsidP="00287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PalatinoLinotype-Bold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Meiryo UI">
    <w:charset w:val="80"/>
    <w:family w:val="swiss"/>
    <w:pitch w:val="variable"/>
    <w:sig w:usb0="E10102FF" w:usb1="EAC7FFFF" w:usb2="00010012" w:usb3="00000000" w:csb0="0002009F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alatinoLinotype-Roman">
    <w:altName w:val="微软雅黑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-Bold">
    <w:altName w:val="等线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19543605"/>
      <w:docPartObj>
        <w:docPartGallery w:val="Page Numbers (Bottom of Page)"/>
        <w:docPartUnique/>
      </w:docPartObj>
    </w:sdtPr>
    <w:sdtEndPr/>
    <w:sdtContent>
      <w:p w14:paraId="2CAD3D35" w14:textId="2D52F1D0" w:rsidR="00801ECF" w:rsidRDefault="00801EC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4C5F93">
          <w:rPr>
            <w:noProof/>
            <w:lang w:val="zh-CN"/>
          </w:rPr>
          <w:t>3</w:t>
        </w:r>
        <w:r>
          <w:fldChar w:fldCharType="end"/>
        </w:r>
      </w:p>
    </w:sdtContent>
  </w:sdt>
  <w:p w14:paraId="5FA8D96B" w14:textId="77777777" w:rsidR="00801ECF" w:rsidRDefault="00801EC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1C5F51" w14:textId="77777777" w:rsidR="00B35578" w:rsidRDefault="00B35578" w:rsidP="00287F56">
      <w:r>
        <w:separator/>
      </w:r>
    </w:p>
  </w:footnote>
  <w:footnote w:type="continuationSeparator" w:id="0">
    <w:p w14:paraId="1EEC1058" w14:textId="77777777" w:rsidR="00B35578" w:rsidRDefault="00B35578" w:rsidP="00287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36"/>
    <w:rsid w:val="00012E92"/>
    <w:rsid w:val="000277B4"/>
    <w:rsid w:val="00027881"/>
    <w:rsid w:val="00031142"/>
    <w:rsid w:val="000360DF"/>
    <w:rsid w:val="00041D62"/>
    <w:rsid w:val="000463C0"/>
    <w:rsid w:val="00054A11"/>
    <w:rsid w:val="0005503C"/>
    <w:rsid w:val="0007642A"/>
    <w:rsid w:val="0008670B"/>
    <w:rsid w:val="000B0B61"/>
    <w:rsid w:val="000B5FAE"/>
    <w:rsid w:val="000E0AEE"/>
    <w:rsid w:val="000E2D1B"/>
    <w:rsid w:val="00124F04"/>
    <w:rsid w:val="00135381"/>
    <w:rsid w:val="00156692"/>
    <w:rsid w:val="001640E3"/>
    <w:rsid w:val="0017054C"/>
    <w:rsid w:val="001829FF"/>
    <w:rsid w:val="001B2DFD"/>
    <w:rsid w:val="001D382F"/>
    <w:rsid w:val="001E0F66"/>
    <w:rsid w:val="001E7472"/>
    <w:rsid w:val="0020089C"/>
    <w:rsid w:val="00221FE6"/>
    <w:rsid w:val="00234614"/>
    <w:rsid w:val="00236132"/>
    <w:rsid w:val="0023684B"/>
    <w:rsid w:val="00236E75"/>
    <w:rsid w:val="00243DF0"/>
    <w:rsid w:val="00270604"/>
    <w:rsid w:val="00280386"/>
    <w:rsid w:val="00287F56"/>
    <w:rsid w:val="002905CB"/>
    <w:rsid w:val="00293FDA"/>
    <w:rsid w:val="002A06B2"/>
    <w:rsid w:val="002A1045"/>
    <w:rsid w:val="002A1F59"/>
    <w:rsid w:val="002D0B41"/>
    <w:rsid w:val="002D0CC6"/>
    <w:rsid w:val="003167E2"/>
    <w:rsid w:val="00344195"/>
    <w:rsid w:val="003649CA"/>
    <w:rsid w:val="00375F76"/>
    <w:rsid w:val="0038146B"/>
    <w:rsid w:val="00386878"/>
    <w:rsid w:val="003A79E2"/>
    <w:rsid w:val="003B1ACC"/>
    <w:rsid w:val="003B644A"/>
    <w:rsid w:val="003F1A58"/>
    <w:rsid w:val="0041412D"/>
    <w:rsid w:val="00414DF4"/>
    <w:rsid w:val="004465CB"/>
    <w:rsid w:val="004705CD"/>
    <w:rsid w:val="00482F7B"/>
    <w:rsid w:val="004872E9"/>
    <w:rsid w:val="004A1C7D"/>
    <w:rsid w:val="004C466A"/>
    <w:rsid w:val="004C4E13"/>
    <w:rsid w:val="004C5F93"/>
    <w:rsid w:val="004C6685"/>
    <w:rsid w:val="004E240E"/>
    <w:rsid w:val="004F6CA5"/>
    <w:rsid w:val="005020BB"/>
    <w:rsid w:val="0052284A"/>
    <w:rsid w:val="00543696"/>
    <w:rsid w:val="005771EA"/>
    <w:rsid w:val="005773EB"/>
    <w:rsid w:val="00577F5A"/>
    <w:rsid w:val="005815FA"/>
    <w:rsid w:val="00583633"/>
    <w:rsid w:val="00595F71"/>
    <w:rsid w:val="005A1B59"/>
    <w:rsid w:val="005C7CBB"/>
    <w:rsid w:val="005D6232"/>
    <w:rsid w:val="006102CF"/>
    <w:rsid w:val="00615F09"/>
    <w:rsid w:val="0062393C"/>
    <w:rsid w:val="006256BD"/>
    <w:rsid w:val="00671C71"/>
    <w:rsid w:val="006C44E1"/>
    <w:rsid w:val="006D13C7"/>
    <w:rsid w:val="006F1312"/>
    <w:rsid w:val="006F5C2E"/>
    <w:rsid w:val="007125C7"/>
    <w:rsid w:val="00754D37"/>
    <w:rsid w:val="007856E2"/>
    <w:rsid w:val="00793BA6"/>
    <w:rsid w:val="007A1988"/>
    <w:rsid w:val="007B695C"/>
    <w:rsid w:val="007C0CBB"/>
    <w:rsid w:val="007C1AD5"/>
    <w:rsid w:val="007D2D23"/>
    <w:rsid w:val="007F13FC"/>
    <w:rsid w:val="00801ECF"/>
    <w:rsid w:val="00810817"/>
    <w:rsid w:val="00821BE8"/>
    <w:rsid w:val="008233DA"/>
    <w:rsid w:val="00825BB0"/>
    <w:rsid w:val="008420EA"/>
    <w:rsid w:val="00857BC9"/>
    <w:rsid w:val="008A67DB"/>
    <w:rsid w:val="008B6AF2"/>
    <w:rsid w:val="008C7BB3"/>
    <w:rsid w:val="008F4F0E"/>
    <w:rsid w:val="00911AC8"/>
    <w:rsid w:val="009167BA"/>
    <w:rsid w:val="009200F6"/>
    <w:rsid w:val="00932434"/>
    <w:rsid w:val="00934033"/>
    <w:rsid w:val="009406BE"/>
    <w:rsid w:val="00966096"/>
    <w:rsid w:val="00976563"/>
    <w:rsid w:val="00996B07"/>
    <w:rsid w:val="009B449C"/>
    <w:rsid w:val="009C0C8F"/>
    <w:rsid w:val="009D5813"/>
    <w:rsid w:val="009D6D3A"/>
    <w:rsid w:val="009E04A7"/>
    <w:rsid w:val="009F4995"/>
    <w:rsid w:val="00A4410D"/>
    <w:rsid w:val="00A454A9"/>
    <w:rsid w:val="00A5165E"/>
    <w:rsid w:val="00A80459"/>
    <w:rsid w:val="00A811CC"/>
    <w:rsid w:val="00A9108F"/>
    <w:rsid w:val="00AA0673"/>
    <w:rsid w:val="00AA56C8"/>
    <w:rsid w:val="00AD0151"/>
    <w:rsid w:val="00AE6500"/>
    <w:rsid w:val="00B0096F"/>
    <w:rsid w:val="00B0732A"/>
    <w:rsid w:val="00B160F0"/>
    <w:rsid w:val="00B25736"/>
    <w:rsid w:val="00B35578"/>
    <w:rsid w:val="00B75B86"/>
    <w:rsid w:val="00BA1471"/>
    <w:rsid w:val="00BA20D8"/>
    <w:rsid w:val="00BA5A26"/>
    <w:rsid w:val="00BB523C"/>
    <w:rsid w:val="00BC59E1"/>
    <w:rsid w:val="00BD1982"/>
    <w:rsid w:val="00BF4246"/>
    <w:rsid w:val="00C050A8"/>
    <w:rsid w:val="00C20462"/>
    <w:rsid w:val="00C27587"/>
    <w:rsid w:val="00C32B12"/>
    <w:rsid w:val="00C74ED6"/>
    <w:rsid w:val="00C761BE"/>
    <w:rsid w:val="00CA1019"/>
    <w:rsid w:val="00CC176B"/>
    <w:rsid w:val="00D0303A"/>
    <w:rsid w:val="00D06186"/>
    <w:rsid w:val="00D064AB"/>
    <w:rsid w:val="00D17CCC"/>
    <w:rsid w:val="00D2085C"/>
    <w:rsid w:val="00D248DC"/>
    <w:rsid w:val="00D31B25"/>
    <w:rsid w:val="00D3792C"/>
    <w:rsid w:val="00D459E4"/>
    <w:rsid w:val="00D524B8"/>
    <w:rsid w:val="00D54072"/>
    <w:rsid w:val="00D639B7"/>
    <w:rsid w:val="00D91CD6"/>
    <w:rsid w:val="00D9290C"/>
    <w:rsid w:val="00D93985"/>
    <w:rsid w:val="00DA742C"/>
    <w:rsid w:val="00DB4611"/>
    <w:rsid w:val="00DC18E6"/>
    <w:rsid w:val="00DD1AD4"/>
    <w:rsid w:val="00DE6A4D"/>
    <w:rsid w:val="00DF44D8"/>
    <w:rsid w:val="00E352FA"/>
    <w:rsid w:val="00E64F78"/>
    <w:rsid w:val="00EB566F"/>
    <w:rsid w:val="00F003DE"/>
    <w:rsid w:val="00F26641"/>
    <w:rsid w:val="00F437D9"/>
    <w:rsid w:val="00F51574"/>
    <w:rsid w:val="00F60617"/>
    <w:rsid w:val="00F61E20"/>
    <w:rsid w:val="00F63DC2"/>
    <w:rsid w:val="00F6401E"/>
    <w:rsid w:val="00F64FA1"/>
    <w:rsid w:val="00F83FA7"/>
    <w:rsid w:val="00F86F04"/>
    <w:rsid w:val="00F94F30"/>
    <w:rsid w:val="00FC1E31"/>
    <w:rsid w:val="00FC7DE0"/>
    <w:rsid w:val="00FE0E6B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1386F551"/>
  <w15:chartTrackingRefBased/>
  <w15:docId w15:val="{99F8658E-7767-43A0-8BE6-B4DF7ADF2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7F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87F5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87F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87F56"/>
    <w:rPr>
      <w:sz w:val="18"/>
      <w:szCs w:val="18"/>
    </w:rPr>
  </w:style>
  <w:style w:type="character" w:styleId="a7">
    <w:name w:val="Hyperlink"/>
    <w:uiPriority w:val="99"/>
    <w:unhideWhenUsed/>
    <w:qFormat/>
    <w:rsid w:val="005C7CBB"/>
    <w:rPr>
      <w:color w:val="0000FF"/>
      <w:u w:val="single"/>
    </w:rPr>
  </w:style>
  <w:style w:type="paragraph" w:customStyle="1" w:styleId="MDPI16affiliation">
    <w:name w:val="MDPI_1.6_affiliation"/>
    <w:basedOn w:val="a"/>
    <w:qFormat/>
    <w:rsid w:val="005C7CBB"/>
    <w:pPr>
      <w:widowControl/>
      <w:adjustRightInd w:val="0"/>
      <w:snapToGrid w:val="0"/>
      <w:spacing w:line="200" w:lineRule="atLeast"/>
      <w:ind w:left="311" w:hanging="198"/>
      <w:jc w:val="left"/>
    </w:pPr>
    <w:rPr>
      <w:rFonts w:ascii="Palatino Linotype" w:eastAsia="Times New Roman" w:hAnsi="Palatino Linotype" w:cs="Times New Roman"/>
      <w:color w:val="000000"/>
      <w:kern w:val="0"/>
      <w:sz w:val="18"/>
      <w:szCs w:val="18"/>
      <w:lang w:eastAsia="de-DE" w:bidi="en-US"/>
    </w:rPr>
  </w:style>
  <w:style w:type="table" w:styleId="a8">
    <w:name w:val="Table Grid"/>
    <w:basedOn w:val="a1"/>
    <w:uiPriority w:val="39"/>
    <w:rsid w:val="008B6A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9406BE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9406BE"/>
    <w:pPr>
      <w:jc w:val="left"/>
    </w:pPr>
  </w:style>
  <w:style w:type="character" w:customStyle="1" w:styleId="ab">
    <w:name w:val="批注文字 字符"/>
    <w:basedOn w:val="a0"/>
    <w:link w:val="aa"/>
    <w:uiPriority w:val="99"/>
    <w:semiHidden/>
    <w:rsid w:val="009406BE"/>
  </w:style>
  <w:style w:type="paragraph" w:styleId="ac">
    <w:name w:val="annotation subject"/>
    <w:basedOn w:val="aa"/>
    <w:next w:val="aa"/>
    <w:link w:val="ad"/>
    <w:uiPriority w:val="99"/>
    <w:semiHidden/>
    <w:unhideWhenUsed/>
    <w:rsid w:val="009406BE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9406B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9406BE"/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9406BE"/>
    <w:rPr>
      <w:sz w:val="18"/>
      <w:szCs w:val="18"/>
    </w:rPr>
  </w:style>
  <w:style w:type="character" w:styleId="af0">
    <w:name w:val="Unresolved Mention"/>
    <w:basedOn w:val="a0"/>
    <w:uiPriority w:val="99"/>
    <w:semiHidden/>
    <w:unhideWhenUsed/>
    <w:rsid w:val="00825BB0"/>
    <w:rPr>
      <w:color w:val="808080"/>
      <w:shd w:val="clear" w:color="auto" w:fill="E6E6E6"/>
    </w:rPr>
  </w:style>
  <w:style w:type="paragraph" w:customStyle="1" w:styleId="MDPI12title">
    <w:name w:val="MDPI_1.2_title"/>
    <w:next w:val="MDPI13authornames"/>
    <w:qFormat/>
    <w:rsid w:val="00F86F04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MDPI13authornames">
    <w:name w:val="MDPI_1.3_authornames"/>
    <w:basedOn w:val="a"/>
    <w:next w:val="a"/>
    <w:qFormat/>
    <w:rsid w:val="00F86F04"/>
    <w:pPr>
      <w:widowControl/>
      <w:adjustRightInd w:val="0"/>
      <w:snapToGrid w:val="0"/>
      <w:spacing w:after="120" w:line="260" w:lineRule="atLeast"/>
      <w:jc w:val="left"/>
    </w:pPr>
    <w:rPr>
      <w:rFonts w:ascii="Palatino Linotype" w:eastAsia="Times New Roman" w:hAnsi="Palatino Linotype" w:cs="Times New Roman"/>
      <w:b/>
      <w:color w:val="000000"/>
      <w:kern w:val="0"/>
      <w:sz w:val="20"/>
      <w:lang w:eastAsia="de-DE" w:bidi="en-US"/>
    </w:rPr>
  </w:style>
  <w:style w:type="paragraph" w:customStyle="1" w:styleId="Mdeck2authorcorrespondence">
    <w:name w:val="M_deck_2_author_correspondence"/>
    <w:qFormat/>
    <w:rsid w:val="00F86F04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27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e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emf"/><Relationship Id="rId3" Type="http://schemas.openxmlformats.org/officeDocument/2006/relationships/webSettings" Target="webSettings.xml"/><Relationship Id="rId21" Type="http://schemas.openxmlformats.org/officeDocument/2006/relationships/image" Target="media/image8.emf"/><Relationship Id="rId34" Type="http://schemas.openxmlformats.org/officeDocument/2006/relationships/oleObject" Target="embeddings/oleObject14.bin"/><Relationship Id="rId42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oleObject" Target="embeddings/oleObject16.bin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emf"/><Relationship Id="rId41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mailto:chen888@gzucm.edu.cn" TargetMode="External"/><Relationship Id="rId11" Type="http://schemas.openxmlformats.org/officeDocument/2006/relationships/image" Target="media/image3.e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emf"/><Relationship Id="rId40" Type="http://schemas.openxmlformats.org/officeDocument/2006/relationships/oleObject" Target="embeddings/oleObject17.bin"/><Relationship Id="rId5" Type="http://schemas.openxmlformats.org/officeDocument/2006/relationships/endnotes" Target="end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emf"/><Relationship Id="rId31" Type="http://schemas.openxmlformats.org/officeDocument/2006/relationships/image" Target="media/image13.emf"/><Relationship Id="rId4" Type="http://schemas.openxmlformats.org/officeDocument/2006/relationships/footnotes" Target="footnotes.xml"/><Relationship Id="rId9" Type="http://schemas.openxmlformats.org/officeDocument/2006/relationships/image" Target="media/image2.e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e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1345</Words>
  <Characters>7667</Characters>
  <Application>Microsoft Office Word</Application>
  <DocSecurity>0</DocSecurity>
  <Lines>63</Lines>
  <Paragraphs>17</Paragraphs>
  <ScaleCrop>false</ScaleCrop>
  <Company/>
  <LinksUpToDate>false</LinksUpToDate>
  <CharactersWithSpaces>8995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2018-07-03T07:27:00Z</dcterms:created>
  <dcterms:modified xsi:type="dcterms:W3CDTF">2018-07-08T05:01:00Z</dcterms:modified>
</cp:coreProperties>
</file>