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D8E" w:rsidRDefault="009D2F4C" w:rsidP="00DE0C95">
      <w:proofErr w:type="spellStart"/>
      <w:r>
        <w:t>Drugbank</w:t>
      </w:r>
      <w:proofErr w:type="spellEnd"/>
      <w:r>
        <w:t xml:space="preserve"> compounds with C atom count&gt;40 were excluded. The reasons why are the following. </w:t>
      </w:r>
      <w:r w:rsidR="00DE0C95" w:rsidRPr="0026413C">
        <w:t xml:space="preserve">Molecules with 40 C </w:t>
      </w:r>
      <w:r>
        <w:t>(</w:t>
      </w:r>
      <w:r w:rsidR="00DE0C95" w:rsidRPr="0026413C">
        <w:t>or more</w:t>
      </w:r>
      <w:r>
        <w:t>)</w:t>
      </w:r>
      <w:r w:rsidR="00DE0C95" w:rsidRPr="0026413C">
        <w:t xml:space="preserve"> have </w:t>
      </w:r>
      <w:r w:rsidR="00266D44">
        <w:t xml:space="preserve">(almost surely) </w:t>
      </w:r>
      <w:bookmarkStart w:id="0" w:name="_GoBack"/>
      <w:bookmarkEnd w:id="0"/>
      <w:r w:rsidR="00DE0C95" w:rsidRPr="0026413C">
        <w:t xml:space="preserve">molecular weight &gt; 500 Da and that usually implies a possible collision with Lipinski rule of five. Too large molecules, have a small chance of arriving to the target's active site, especially in the appropriate way, so we decided to exclude those molecules. In addition, even the molecules as ketoconazole and </w:t>
      </w:r>
      <w:proofErr w:type="spellStart"/>
      <w:r w:rsidR="00DE0C95" w:rsidRPr="0026413C">
        <w:t>itraconazole</w:t>
      </w:r>
      <w:proofErr w:type="spellEnd"/>
      <w:r w:rsidR="00DE0C95" w:rsidRPr="0026413C">
        <w:t xml:space="preserve"> have molecular weight larger than 500 Da, but smaller number of C atoms than 40. </w:t>
      </w:r>
      <w:proofErr w:type="spellStart"/>
      <w:r w:rsidR="00DE0C95" w:rsidRPr="0026413C">
        <w:t>Itraconazole</w:t>
      </w:r>
      <w:proofErr w:type="spellEnd"/>
      <w:r w:rsidR="00DE0C95" w:rsidRPr="0026413C">
        <w:t xml:space="preserve"> is the heaviest </w:t>
      </w:r>
      <w:r w:rsidR="00DE0C95">
        <w:t xml:space="preserve">class G </w:t>
      </w:r>
      <w:r w:rsidR="00DE0C95" w:rsidRPr="0026413C">
        <w:t>fungicide (</w:t>
      </w:r>
      <w:r w:rsidR="00DE0C95" w:rsidRPr="0026413C">
        <w:rPr>
          <w:rFonts w:cs="Segoe UI"/>
          <w:shd w:val="clear" w:color="auto" w:fill="FFFFFF"/>
        </w:rPr>
        <w:t>705.6 g/</w:t>
      </w:r>
      <w:proofErr w:type="spellStart"/>
      <w:r w:rsidR="00DE0C95" w:rsidRPr="0026413C">
        <w:rPr>
          <w:rFonts w:cs="Segoe UI"/>
          <w:shd w:val="clear" w:color="auto" w:fill="FFFFFF"/>
        </w:rPr>
        <w:t>mol</w:t>
      </w:r>
      <w:proofErr w:type="spellEnd"/>
      <w:r w:rsidR="00DE0C95" w:rsidRPr="0026413C">
        <w:rPr>
          <w:rFonts w:cs="Segoe UI"/>
          <w:shd w:val="clear" w:color="auto" w:fill="FFFFFF"/>
        </w:rPr>
        <w:t xml:space="preserve">) </w:t>
      </w:r>
      <w:r w:rsidR="00DE0C95" w:rsidRPr="0026413C">
        <w:t xml:space="preserve">but it would still be included in selection since its C atom count is 35. We did not want to include even larger molecules than </w:t>
      </w:r>
      <w:proofErr w:type="spellStart"/>
      <w:r w:rsidR="00DE0C95" w:rsidRPr="0026413C">
        <w:t>itraconazole</w:t>
      </w:r>
      <w:proofErr w:type="spellEnd"/>
      <w:r w:rsidR="00DE0C95" w:rsidRPr="0026413C">
        <w:t xml:space="preserve"> for possible novel hit compounds</w:t>
      </w:r>
      <w:r w:rsidR="00DE0C95">
        <w:t xml:space="preserve"> of class </w:t>
      </w:r>
      <w:r w:rsidR="00DE0C95" w:rsidRPr="0026413C">
        <w:t>G</w:t>
      </w:r>
      <w:r w:rsidR="00DE0C95">
        <w:t>,</w:t>
      </w:r>
      <w:r w:rsidR="00DE0C95" w:rsidRPr="0026413C">
        <w:t xml:space="preserve"> as there is no class G fungicide today with n(C)&gt;40. </w:t>
      </w:r>
      <w:r w:rsidR="00DE0C95">
        <w:t xml:space="preserve">Fungicide of the highest C-atom count is </w:t>
      </w:r>
      <w:proofErr w:type="spellStart"/>
      <w:r w:rsidR="00DE0C95">
        <w:t>posaconazole</w:t>
      </w:r>
      <w:proofErr w:type="spellEnd"/>
      <w:r w:rsidR="00DE0C95">
        <w:t xml:space="preserve"> of n(C)=37 (</w:t>
      </w:r>
      <w:r>
        <w:t>with</w:t>
      </w:r>
      <w:r w:rsidR="00DE0C95">
        <w:t xml:space="preserve"> molecular weight of 700.8 g/</w:t>
      </w:r>
      <w:proofErr w:type="spellStart"/>
      <w:r w:rsidR="00DE0C95">
        <w:t>mol</w:t>
      </w:r>
      <w:proofErr w:type="spellEnd"/>
      <w:r w:rsidR="00DE0C95">
        <w:t xml:space="preserve">). </w:t>
      </w:r>
      <w:r w:rsidR="00DE0C95" w:rsidRPr="0026413C">
        <w:t xml:space="preserve">Otherwise novel hit compounds might also not be within descriptor limits defined by our class G fungicide dataset, as is required by the first selection criterion (Scheme 1). </w:t>
      </w:r>
      <w:r w:rsidR="00DE0C95">
        <w:t>And many descriptors describe either directly or indirectly the molecular size.</w:t>
      </w:r>
    </w:p>
    <w:sectPr w:rsidR="00F83D8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95"/>
    <w:rsid w:val="000D29E8"/>
    <w:rsid w:val="00266D44"/>
    <w:rsid w:val="002D59E9"/>
    <w:rsid w:val="009D2F4C"/>
    <w:rsid w:val="00D918F2"/>
    <w:rsid w:val="00DE0C95"/>
    <w:rsid w:val="00F8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D12C62-9635-4D9D-832D-3082E6E5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Ozren Jović</dc:creator>
  <cp:keywords/>
  <dc:description/>
  <cp:lastModifiedBy>Ozren Jović</cp:lastModifiedBy>
  <cp:revision>3</cp:revision>
  <dcterms:created xsi:type="dcterms:W3CDTF">2020-05-02T16:08:00Z</dcterms:created>
  <dcterms:modified xsi:type="dcterms:W3CDTF">2020-05-02T16:18:00Z</dcterms:modified>
</cp:coreProperties>
</file>