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DD52F" w14:textId="448657D8" w:rsidR="002F3A42" w:rsidRPr="002F3A42" w:rsidRDefault="002F3A42" w:rsidP="002F3A42">
      <w:pPr>
        <w:jc w:val="center"/>
        <w:rPr>
          <w:b/>
          <w:bCs/>
          <w:sz w:val="44"/>
          <w:szCs w:val="44"/>
        </w:rPr>
      </w:pPr>
      <w:r w:rsidRPr="002F3A42">
        <w:rPr>
          <w:b/>
          <w:bCs/>
          <w:sz w:val="44"/>
          <w:szCs w:val="44"/>
        </w:rPr>
        <w:t>Supporting Information</w:t>
      </w:r>
    </w:p>
    <w:p w14:paraId="2BA5B29C" w14:textId="63CB147F" w:rsidR="002F3A42" w:rsidRDefault="002F3A42" w:rsidP="007810FF">
      <w:pPr>
        <w:pStyle w:val="Nessunaspaziatura"/>
      </w:pPr>
    </w:p>
    <w:p w14:paraId="00DE4021" w14:textId="77777777" w:rsidR="002F3A42" w:rsidRDefault="002F3A42" w:rsidP="007810FF">
      <w:pPr>
        <w:pStyle w:val="Nessunaspaziatura"/>
      </w:pPr>
    </w:p>
    <w:p w14:paraId="586A722B" w14:textId="06AAB743" w:rsidR="009076A9" w:rsidRPr="007810FF" w:rsidRDefault="009076A9" w:rsidP="007810FF">
      <w:pPr>
        <w:pStyle w:val="Nessunaspaziatura"/>
        <w:rPr>
          <w:b/>
          <w:bCs/>
          <w:sz w:val="32"/>
          <w:szCs w:val="32"/>
          <w:lang w:val="en-US"/>
        </w:rPr>
      </w:pPr>
      <w:r w:rsidRPr="007810FF">
        <w:rPr>
          <w:b/>
          <w:bCs/>
          <w:sz w:val="32"/>
          <w:szCs w:val="32"/>
          <w:lang w:val="en-US"/>
        </w:rPr>
        <w:t>Antimalarial activity of tri- and tetra-substituted anilino pyrazoles</w:t>
      </w:r>
    </w:p>
    <w:p w14:paraId="3D7F19AA" w14:textId="77777777" w:rsidR="007810FF" w:rsidRPr="007557DD" w:rsidRDefault="007810FF" w:rsidP="007810FF">
      <w:pPr>
        <w:pStyle w:val="Nessunaspaziatura"/>
        <w:rPr>
          <w:lang w:val="en-US"/>
        </w:rPr>
      </w:pPr>
    </w:p>
    <w:p w14:paraId="2BF4CF7A" w14:textId="5B561507" w:rsidR="00B05988" w:rsidRDefault="00B05988" w:rsidP="007810FF">
      <w:pPr>
        <w:pStyle w:val="Nessunaspaziatura"/>
        <w:rPr>
          <w:lang w:val="it-IT"/>
        </w:rPr>
      </w:pPr>
      <w:r w:rsidRPr="00D20684">
        <w:rPr>
          <w:lang w:val="it-IT"/>
        </w:rPr>
        <w:t xml:space="preserve">Matteo Lusardi </w:t>
      </w:r>
      <w:r w:rsidRPr="00D20684">
        <w:rPr>
          <w:vertAlign w:val="superscript"/>
          <w:lang w:val="it-IT"/>
        </w:rPr>
        <w:t>1</w:t>
      </w:r>
      <w:r w:rsidRPr="00D20684">
        <w:rPr>
          <w:lang w:val="it-IT"/>
        </w:rPr>
        <w:t>, Nicoletta Basilico</w:t>
      </w:r>
      <w:r>
        <w:rPr>
          <w:lang w:val="it-IT"/>
        </w:rPr>
        <w:t xml:space="preserve"> </w:t>
      </w:r>
      <w:r w:rsidRPr="00D20684">
        <w:rPr>
          <w:vertAlign w:val="superscript"/>
          <w:lang w:val="it-IT"/>
        </w:rPr>
        <w:t>2</w:t>
      </w:r>
      <w:r w:rsidRPr="00D20684">
        <w:rPr>
          <w:lang w:val="it-IT"/>
        </w:rPr>
        <w:t>, Chiara</w:t>
      </w:r>
      <w:r>
        <w:rPr>
          <w:lang w:val="it-IT"/>
        </w:rPr>
        <w:t xml:space="preserve"> </w:t>
      </w:r>
      <w:r w:rsidRPr="00D20684">
        <w:rPr>
          <w:lang w:val="it-IT"/>
        </w:rPr>
        <w:t>Rotolo</w:t>
      </w:r>
      <w:r w:rsidRPr="00D20684">
        <w:rPr>
          <w:vertAlign w:val="superscript"/>
          <w:lang w:val="it-IT"/>
        </w:rPr>
        <w:t xml:space="preserve"> 1</w:t>
      </w:r>
      <w:r w:rsidRPr="00D20684">
        <w:rPr>
          <w:lang w:val="it-IT"/>
        </w:rPr>
        <w:t>, Silvia Parapini</w:t>
      </w:r>
      <w:r>
        <w:rPr>
          <w:lang w:val="it-IT"/>
        </w:rPr>
        <w:t xml:space="preserve"> </w:t>
      </w:r>
      <w:r w:rsidR="000A2DE8">
        <w:rPr>
          <w:vertAlign w:val="superscript"/>
          <w:lang w:val="it-IT"/>
        </w:rPr>
        <w:t>3</w:t>
      </w:r>
      <w:r>
        <w:rPr>
          <w:lang w:val="it-IT"/>
        </w:rPr>
        <w:t xml:space="preserve"> and</w:t>
      </w:r>
      <w:r w:rsidRPr="00D20684">
        <w:rPr>
          <w:lang w:val="it-IT"/>
        </w:rPr>
        <w:t xml:space="preserve"> Andrea Spallarossa</w:t>
      </w:r>
      <w:r w:rsidR="003D65EB">
        <w:rPr>
          <w:lang w:val="it-IT"/>
        </w:rPr>
        <w:t xml:space="preserve"> </w:t>
      </w:r>
      <w:proofErr w:type="gramStart"/>
      <w:r>
        <w:rPr>
          <w:vertAlign w:val="superscript"/>
          <w:lang w:val="it-IT"/>
        </w:rPr>
        <w:t>1</w:t>
      </w:r>
      <w:r w:rsidRPr="00D20684">
        <w:rPr>
          <w:vertAlign w:val="superscript"/>
          <w:lang w:val="it-IT"/>
        </w:rPr>
        <w:t>,</w:t>
      </w:r>
      <w:r w:rsidRPr="00D20684">
        <w:rPr>
          <w:lang w:val="it-IT"/>
        </w:rPr>
        <w:t>*</w:t>
      </w:r>
      <w:proofErr w:type="gramEnd"/>
    </w:p>
    <w:p w14:paraId="73F50CC2" w14:textId="77777777" w:rsidR="007810FF" w:rsidRPr="00D20684" w:rsidRDefault="007810FF" w:rsidP="007810FF">
      <w:pPr>
        <w:pStyle w:val="Nessunaspaziatura"/>
        <w:rPr>
          <w:lang w:val="it-IT"/>
        </w:rPr>
      </w:pPr>
    </w:p>
    <w:p w14:paraId="49B55FBA" w14:textId="6C14D919" w:rsidR="00B05988" w:rsidRPr="001D2828" w:rsidRDefault="00B05988" w:rsidP="007810FF">
      <w:pPr>
        <w:pStyle w:val="Nessunaspaziatura"/>
        <w:numPr>
          <w:ilvl w:val="0"/>
          <w:numId w:val="1"/>
        </w:numPr>
        <w:rPr>
          <w:rFonts w:cstheme="minorHAnsi"/>
        </w:rPr>
      </w:pPr>
      <w:r w:rsidRPr="007810FF">
        <w:t xml:space="preserve">Department of Pharmacy, University of Genova, </w:t>
      </w:r>
      <w:proofErr w:type="spellStart"/>
      <w:r w:rsidRPr="007810FF">
        <w:t>viale</w:t>
      </w:r>
      <w:proofErr w:type="spellEnd"/>
      <w:r w:rsidRPr="007810FF">
        <w:t xml:space="preserve"> Benedetto XV, 3, 16132, Genova, Italy; </w:t>
      </w:r>
      <w:r w:rsidRPr="001D2828">
        <w:rPr>
          <w:rFonts w:cstheme="minorHAnsi"/>
        </w:rPr>
        <w:t>matteo.lusardi@edu.unige.it (M.L.); rotolo.chiara@libero.it (C.R.)</w:t>
      </w:r>
    </w:p>
    <w:p w14:paraId="4E264926" w14:textId="7B733A13" w:rsidR="00B05988" w:rsidRPr="001D2828" w:rsidRDefault="00B05988" w:rsidP="007810FF">
      <w:pPr>
        <w:pStyle w:val="Nessunaspaziatura"/>
        <w:numPr>
          <w:ilvl w:val="0"/>
          <w:numId w:val="1"/>
        </w:numPr>
        <w:rPr>
          <w:rFonts w:cstheme="minorHAnsi"/>
          <w:lang w:val="it-IT"/>
        </w:rPr>
      </w:pPr>
      <w:r w:rsidRPr="001D2828">
        <w:rPr>
          <w:rFonts w:cstheme="minorHAnsi"/>
          <w:lang w:val="it-IT"/>
        </w:rPr>
        <w:t xml:space="preserve">Dipartimento di Scienze Biomediche, Chirurgiche e Odontoiatriche, Università degli Studi di Milano, 20133 Milan, </w:t>
      </w:r>
      <w:proofErr w:type="spellStart"/>
      <w:r w:rsidRPr="001D2828">
        <w:rPr>
          <w:rFonts w:cstheme="minorHAnsi"/>
          <w:lang w:val="it-IT"/>
        </w:rPr>
        <w:t>Italy</w:t>
      </w:r>
      <w:proofErr w:type="spellEnd"/>
      <w:r w:rsidRPr="001D2828">
        <w:rPr>
          <w:rFonts w:cstheme="minorHAnsi"/>
          <w:lang w:val="it-IT"/>
        </w:rPr>
        <w:t>; nicoletta.basilico@unimi.it (N.B.)</w:t>
      </w:r>
    </w:p>
    <w:p w14:paraId="298F12A0" w14:textId="7B04C9BE" w:rsidR="000A2DE8" w:rsidRPr="001D2828" w:rsidRDefault="000A2DE8" w:rsidP="000A2DE8">
      <w:pPr>
        <w:pStyle w:val="MDPI16affiliation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it-IT"/>
        </w:rPr>
      </w:pPr>
      <w:r w:rsidRPr="001D2828">
        <w:rPr>
          <w:rFonts w:asciiTheme="minorHAnsi" w:hAnsiTheme="minorHAnsi" w:cstheme="minorHAnsi"/>
          <w:sz w:val="22"/>
          <w:szCs w:val="22"/>
          <w:lang w:val="it-IT"/>
        </w:rPr>
        <w:t xml:space="preserve">Dipartimento di Scienze Biomediche per la Salute, Università degli Studi di Milano, 20133 Milan, </w:t>
      </w:r>
      <w:proofErr w:type="spellStart"/>
      <w:r w:rsidRPr="001D2828">
        <w:rPr>
          <w:rFonts w:asciiTheme="minorHAnsi" w:hAnsiTheme="minorHAnsi" w:cstheme="minorHAnsi"/>
          <w:sz w:val="22"/>
          <w:szCs w:val="22"/>
          <w:lang w:val="it-IT"/>
        </w:rPr>
        <w:t>Italy</w:t>
      </w:r>
      <w:proofErr w:type="spellEnd"/>
      <w:r w:rsidRPr="001D2828">
        <w:rPr>
          <w:rFonts w:asciiTheme="minorHAnsi" w:hAnsiTheme="minorHAnsi" w:cstheme="minorHAnsi"/>
          <w:sz w:val="22"/>
          <w:szCs w:val="22"/>
          <w:lang w:val="it-IT"/>
        </w:rPr>
        <w:t>; silvia.parapini@unimi.it (S.P.)</w:t>
      </w:r>
    </w:p>
    <w:p w14:paraId="0E87F60C" w14:textId="77777777" w:rsidR="000A2DE8" w:rsidRPr="007810FF" w:rsidRDefault="000A2DE8" w:rsidP="001D2828">
      <w:pPr>
        <w:pStyle w:val="Nessunaspaziatura"/>
        <w:ind w:left="360"/>
        <w:rPr>
          <w:lang w:val="it-IT"/>
        </w:rPr>
      </w:pPr>
    </w:p>
    <w:p w14:paraId="2DD103D5" w14:textId="77777777" w:rsidR="00B05988" w:rsidRPr="007810FF" w:rsidRDefault="00B05988" w:rsidP="007810FF">
      <w:pPr>
        <w:pStyle w:val="Nessunaspaziatura"/>
        <w:rPr>
          <w:lang w:val="it-IT"/>
        </w:rPr>
      </w:pPr>
    </w:p>
    <w:p w14:paraId="468CD1BA" w14:textId="7EAA0386" w:rsidR="00B05988" w:rsidRPr="007810FF" w:rsidRDefault="00B05988" w:rsidP="007810FF">
      <w:pPr>
        <w:pStyle w:val="Nessunaspaziatura"/>
      </w:pPr>
      <w:r w:rsidRPr="007810FF">
        <w:t>*Correspondence: andrea.spallarossa@unige.it</w:t>
      </w:r>
      <w:r w:rsidR="003D65EB">
        <w:t xml:space="preserve"> (A.S.)</w:t>
      </w:r>
    </w:p>
    <w:p w14:paraId="2C203FE5" w14:textId="5C8FEE73" w:rsidR="0007703F" w:rsidRDefault="0007703F"/>
    <w:p w14:paraId="18BB93B6" w14:textId="6F1E701A" w:rsidR="002F3A42" w:rsidRDefault="002F3A42"/>
    <w:p w14:paraId="7DBF7E1E" w14:textId="36563BA9" w:rsidR="002F3A42" w:rsidRDefault="002F3A42"/>
    <w:p w14:paraId="253B987D" w14:textId="7A55C1EF" w:rsidR="002F3A42" w:rsidRDefault="002F3A42"/>
    <w:p w14:paraId="46FDD573" w14:textId="12F27EB6" w:rsidR="002F3A42" w:rsidRDefault="002F3A42"/>
    <w:p w14:paraId="7BF3CF1A" w14:textId="535D011F" w:rsidR="002F3A42" w:rsidRDefault="002F3A42"/>
    <w:p w14:paraId="3200D2A9" w14:textId="649E7369" w:rsidR="002F3A42" w:rsidRDefault="002F3A42"/>
    <w:p w14:paraId="2DBE7111" w14:textId="7E045E8E" w:rsidR="002F3A42" w:rsidRDefault="002F3A42"/>
    <w:p w14:paraId="08AC756F" w14:textId="5B21E2F0" w:rsidR="002F3A42" w:rsidRDefault="002F3A42"/>
    <w:p w14:paraId="3E0BF332" w14:textId="6B7D8F1E" w:rsidR="002F3A42" w:rsidRDefault="002F3A42"/>
    <w:p w14:paraId="4AE85674" w14:textId="4E4970FD" w:rsidR="002F3A42" w:rsidRDefault="002F3A42"/>
    <w:p w14:paraId="7280735F" w14:textId="44D6FF12" w:rsidR="002F3A42" w:rsidRDefault="002F3A42"/>
    <w:p w14:paraId="07041D40" w14:textId="43E2CD35" w:rsidR="002F3A42" w:rsidRDefault="002F3A42"/>
    <w:p w14:paraId="6EE7437E" w14:textId="39151F6D" w:rsidR="002F3A42" w:rsidRDefault="002F3A42"/>
    <w:p w14:paraId="7A636CBD" w14:textId="534F8E30" w:rsidR="002F3A42" w:rsidRDefault="002F3A42"/>
    <w:p w14:paraId="2E0EA746" w14:textId="6284D886" w:rsidR="002F3A42" w:rsidRDefault="002F3A42"/>
    <w:p w14:paraId="1D737954" w14:textId="72024D86" w:rsidR="00CE047D" w:rsidRDefault="00CE047D"/>
    <w:p w14:paraId="5D650EDB" w14:textId="08F7C719" w:rsidR="00CE047D" w:rsidRDefault="00CE047D"/>
    <w:p w14:paraId="249DADE6" w14:textId="502523A6" w:rsidR="00CE047D" w:rsidRDefault="00CE047D"/>
    <w:p w14:paraId="3BD58201" w14:textId="77777777" w:rsidR="00CE047D" w:rsidRDefault="00CE047D"/>
    <w:p w14:paraId="795CAFDF" w14:textId="73D3EA35" w:rsidR="002F3A42" w:rsidRDefault="002F3A42"/>
    <w:p w14:paraId="0F63CABC" w14:textId="111DC9AB" w:rsidR="002F3A42" w:rsidRPr="00ED4290" w:rsidRDefault="002F3A42">
      <w:pPr>
        <w:rPr>
          <w:b/>
          <w:bCs/>
          <w:sz w:val="32"/>
          <w:szCs w:val="32"/>
        </w:rPr>
      </w:pPr>
      <w:r w:rsidRPr="00ED4290">
        <w:rPr>
          <w:b/>
          <w:bCs/>
          <w:sz w:val="32"/>
          <w:szCs w:val="32"/>
        </w:rPr>
        <w:lastRenderedPageBreak/>
        <w:t>Table of contents</w:t>
      </w:r>
    </w:p>
    <w:p w14:paraId="0F65EC5D" w14:textId="160409F1" w:rsidR="00EE3C9C" w:rsidRDefault="00EE3C9C" w:rsidP="00EE3C9C">
      <w:pPr>
        <w:jc w:val="both"/>
        <w:rPr>
          <w:b/>
          <w:bCs/>
          <w:sz w:val="24"/>
          <w:szCs w:val="24"/>
        </w:rPr>
      </w:pPr>
      <w:bookmarkStart w:id="0" w:name="_Hlk103244357"/>
      <w:bookmarkStart w:id="1" w:name="_Hlk124174276"/>
      <w:r>
        <w:rPr>
          <w:b/>
          <w:bCs/>
          <w:sz w:val="24"/>
          <w:szCs w:val="24"/>
        </w:rPr>
        <w:t>Figure S</w:t>
      </w:r>
      <w:r w:rsidR="00FF0DBA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</w:t>
      </w:r>
      <w:r w:rsidRPr="00ED4290">
        <w:rPr>
          <w:sz w:val="24"/>
          <w:szCs w:val="24"/>
          <w:vertAlign w:val="superscript"/>
        </w:rPr>
        <w:t>1</w:t>
      </w:r>
      <w:r w:rsidRPr="00ED4290">
        <w:rPr>
          <w:sz w:val="24"/>
          <w:szCs w:val="24"/>
        </w:rPr>
        <w:t>H-NMR (400 MHz, d</w:t>
      </w:r>
      <w:r w:rsidRPr="008F4C5A">
        <w:rPr>
          <w:sz w:val="24"/>
          <w:szCs w:val="24"/>
          <w:vertAlign w:val="subscript"/>
        </w:rPr>
        <w:t>6</w:t>
      </w:r>
      <w:r w:rsidRPr="00ED4290">
        <w:rPr>
          <w:sz w:val="24"/>
          <w:szCs w:val="24"/>
        </w:rPr>
        <w:t xml:space="preserve">-DMSO) spectrum of compound </w:t>
      </w:r>
      <w:r>
        <w:rPr>
          <w:b/>
          <w:bCs/>
          <w:sz w:val="24"/>
          <w:szCs w:val="24"/>
        </w:rPr>
        <w:t>2m</w:t>
      </w:r>
    </w:p>
    <w:p w14:paraId="194D404E" w14:textId="385D3CA9" w:rsidR="00ED4290" w:rsidRDefault="00ED4290" w:rsidP="002F3A42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Figure S</w:t>
      </w:r>
      <w:r w:rsidR="00FF0DBA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. </w:t>
      </w:r>
      <w:r w:rsidRPr="007D2A54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>
        <w:rPr>
          <w:rFonts w:ascii="Calibri" w:hAnsi="Calibri" w:cs="Calibri"/>
          <w:sz w:val="24"/>
          <w:szCs w:val="24"/>
          <w:lang w:val="en-US"/>
        </w:rPr>
        <w:t>C-NMR (101 MHz, d</w:t>
      </w:r>
      <w:r w:rsidRPr="007D2A54">
        <w:rPr>
          <w:rFonts w:ascii="Calibri" w:hAnsi="Calibri" w:cs="Calibri"/>
          <w:sz w:val="24"/>
          <w:szCs w:val="24"/>
          <w:vertAlign w:val="subscript"/>
          <w:lang w:val="en-US"/>
        </w:rPr>
        <w:t>6</w:t>
      </w:r>
      <w:r>
        <w:rPr>
          <w:rFonts w:ascii="Calibri" w:hAnsi="Calibri" w:cs="Calibri"/>
          <w:sz w:val="24"/>
          <w:szCs w:val="24"/>
          <w:lang w:val="en-US"/>
        </w:rPr>
        <w:t xml:space="preserve">-DMSO) spectrum of compound </w:t>
      </w:r>
      <w:r w:rsidR="00EE3C9C">
        <w:rPr>
          <w:rFonts w:ascii="Calibri" w:hAnsi="Calibri" w:cs="Calibri"/>
          <w:b/>
          <w:bCs/>
          <w:sz w:val="24"/>
          <w:szCs w:val="24"/>
          <w:lang w:val="en-US"/>
        </w:rPr>
        <w:t>2m</w:t>
      </w:r>
    </w:p>
    <w:bookmarkEnd w:id="0"/>
    <w:p w14:paraId="6447D554" w14:textId="7BDA9335" w:rsidR="00ED4290" w:rsidRDefault="00ED4290" w:rsidP="002F3A42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b/>
          <w:bCs/>
          <w:sz w:val="24"/>
          <w:szCs w:val="24"/>
          <w:lang w:val="en-US"/>
        </w:rPr>
        <w:t>Figure S</w:t>
      </w:r>
      <w:r w:rsidR="00FF0DBA">
        <w:rPr>
          <w:rFonts w:ascii="Calibri" w:hAnsi="Calibri" w:cs="Calibri"/>
          <w:b/>
          <w:bCs/>
          <w:sz w:val="24"/>
          <w:szCs w:val="24"/>
          <w:lang w:val="en-US"/>
        </w:rPr>
        <w:t>3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. </w:t>
      </w:r>
      <w:r w:rsidRPr="00ED4290">
        <w:rPr>
          <w:rFonts w:ascii="Calibri" w:hAnsi="Calibri" w:cs="Calibri"/>
          <w:sz w:val="24"/>
          <w:szCs w:val="24"/>
          <w:lang w:val="en-US"/>
        </w:rPr>
        <w:t>2D NOESY</w:t>
      </w:r>
      <w:r w:rsidR="001E00CF">
        <w:rPr>
          <w:rFonts w:ascii="Calibri" w:hAnsi="Calibri" w:cs="Calibri"/>
          <w:sz w:val="24"/>
          <w:szCs w:val="24"/>
          <w:lang w:val="en-US"/>
        </w:rPr>
        <w:t xml:space="preserve"> (d</w:t>
      </w:r>
      <w:r w:rsidR="001E00CF" w:rsidRPr="008F4C5A">
        <w:rPr>
          <w:rFonts w:ascii="Calibri" w:hAnsi="Calibri" w:cs="Calibri"/>
          <w:sz w:val="24"/>
          <w:szCs w:val="24"/>
          <w:vertAlign w:val="subscript"/>
          <w:lang w:val="en-US"/>
        </w:rPr>
        <w:t>6</w:t>
      </w:r>
      <w:r w:rsidR="001E00CF">
        <w:rPr>
          <w:rFonts w:ascii="Calibri" w:hAnsi="Calibri" w:cs="Calibri"/>
          <w:sz w:val="24"/>
          <w:szCs w:val="24"/>
          <w:lang w:val="en-US"/>
        </w:rPr>
        <w:t>-DMSO)</w:t>
      </w:r>
      <w:r w:rsidRPr="00ED4290">
        <w:rPr>
          <w:rFonts w:ascii="Calibri" w:hAnsi="Calibri" w:cs="Calibri"/>
          <w:sz w:val="24"/>
          <w:szCs w:val="24"/>
          <w:lang w:val="en-US"/>
        </w:rPr>
        <w:t xml:space="preserve"> spectrum of compound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</w:t>
      </w:r>
      <w:r w:rsidR="00FD149F">
        <w:rPr>
          <w:rFonts w:ascii="Calibri" w:hAnsi="Calibri" w:cs="Calibri"/>
          <w:b/>
          <w:bCs/>
          <w:sz w:val="24"/>
          <w:szCs w:val="24"/>
          <w:lang w:val="en-US"/>
        </w:rPr>
        <w:t>2m</w:t>
      </w:r>
    </w:p>
    <w:p w14:paraId="48277802" w14:textId="58FD42BB" w:rsidR="00ED4290" w:rsidRDefault="00ED4290" w:rsidP="002F3A42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b/>
          <w:bCs/>
          <w:sz w:val="24"/>
          <w:szCs w:val="24"/>
          <w:lang w:val="en-US"/>
        </w:rPr>
        <w:t>Figure S</w:t>
      </w:r>
      <w:r w:rsidR="00FF0DBA">
        <w:rPr>
          <w:rFonts w:ascii="Calibri" w:hAnsi="Calibri" w:cs="Calibri"/>
          <w:b/>
          <w:bCs/>
          <w:sz w:val="24"/>
          <w:szCs w:val="24"/>
          <w:lang w:val="en-US"/>
        </w:rPr>
        <w:t>4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. </w:t>
      </w:r>
      <w:r w:rsidR="00276280" w:rsidRPr="00276280">
        <w:rPr>
          <w:rFonts w:ascii="Calibri" w:hAnsi="Calibri" w:cs="Calibri"/>
          <w:sz w:val="24"/>
          <w:szCs w:val="24"/>
          <w:lang w:val="en-US"/>
        </w:rPr>
        <w:t xml:space="preserve">2D HMBC </w:t>
      </w:r>
      <w:r w:rsidR="001E00CF">
        <w:rPr>
          <w:rFonts w:ascii="Calibri" w:hAnsi="Calibri" w:cs="Calibri"/>
          <w:sz w:val="24"/>
          <w:szCs w:val="24"/>
          <w:lang w:val="en-US"/>
        </w:rPr>
        <w:t>(d</w:t>
      </w:r>
      <w:r w:rsidR="001E00CF" w:rsidRPr="008F4C5A">
        <w:rPr>
          <w:rFonts w:ascii="Calibri" w:hAnsi="Calibri" w:cs="Calibri"/>
          <w:sz w:val="24"/>
          <w:szCs w:val="24"/>
          <w:vertAlign w:val="subscript"/>
          <w:lang w:val="en-US"/>
        </w:rPr>
        <w:t>6</w:t>
      </w:r>
      <w:r w:rsidR="001E00CF">
        <w:rPr>
          <w:rFonts w:ascii="Calibri" w:hAnsi="Calibri" w:cs="Calibri"/>
          <w:sz w:val="24"/>
          <w:szCs w:val="24"/>
          <w:lang w:val="en-US"/>
        </w:rPr>
        <w:t xml:space="preserve">-DMSO) </w:t>
      </w:r>
      <w:r w:rsidR="00276280" w:rsidRPr="00276280">
        <w:rPr>
          <w:rFonts w:ascii="Calibri" w:hAnsi="Calibri" w:cs="Calibri"/>
          <w:sz w:val="24"/>
          <w:szCs w:val="24"/>
          <w:lang w:val="en-US"/>
        </w:rPr>
        <w:t xml:space="preserve">spectrum of compound </w:t>
      </w:r>
      <w:r w:rsidR="00FD149F">
        <w:rPr>
          <w:rFonts w:ascii="Calibri" w:hAnsi="Calibri" w:cs="Calibri"/>
          <w:b/>
          <w:bCs/>
          <w:sz w:val="24"/>
          <w:szCs w:val="24"/>
          <w:lang w:val="en-US"/>
        </w:rPr>
        <w:t>2m</w:t>
      </w:r>
    </w:p>
    <w:p w14:paraId="4B97B35F" w14:textId="224B601C" w:rsidR="00276280" w:rsidRDefault="00276280" w:rsidP="0027628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Figure S</w:t>
      </w:r>
      <w:r w:rsidR="00FF0DBA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</w:t>
      </w:r>
      <w:r w:rsidRPr="00ED4290">
        <w:rPr>
          <w:sz w:val="24"/>
          <w:szCs w:val="24"/>
          <w:vertAlign w:val="superscript"/>
        </w:rPr>
        <w:t>1</w:t>
      </w:r>
      <w:r w:rsidRPr="00ED4290">
        <w:rPr>
          <w:sz w:val="24"/>
          <w:szCs w:val="24"/>
        </w:rPr>
        <w:t>H-NMR (400 MHz, d</w:t>
      </w:r>
      <w:r w:rsidRPr="008F4C5A">
        <w:rPr>
          <w:sz w:val="24"/>
          <w:szCs w:val="24"/>
          <w:vertAlign w:val="subscript"/>
        </w:rPr>
        <w:t>6</w:t>
      </w:r>
      <w:r w:rsidRPr="00ED4290">
        <w:rPr>
          <w:sz w:val="24"/>
          <w:szCs w:val="24"/>
        </w:rPr>
        <w:t xml:space="preserve">-DMSO) spectrum of compound </w:t>
      </w:r>
      <w:r w:rsidR="00FD149F">
        <w:rPr>
          <w:b/>
          <w:bCs/>
          <w:sz w:val="24"/>
          <w:szCs w:val="24"/>
        </w:rPr>
        <w:t>2p</w:t>
      </w:r>
    </w:p>
    <w:p w14:paraId="397B4D0A" w14:textId="28EFF977" w:rsidR="00276280" w:rsidRDefault="00276280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Figure S</w:t>
      </w:r>
      <w:r w:rsidR="00FF0DBA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. </w:t>
      </w:r>
      <w:r w:rsidRPr="007D2A54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>
        <w:rPr>
          <w:rFonts w:ascii="Calibri" w:hAnsi="Calibri" w:cs="Calibri"/>
          <w:sz w:val="24"/>
          <w:szCs w:val="24"/>
          <w:lang w:val="en-US"/>
        </w:rPr>
        <w:t>C-NMR (101 MHz, d</w:t>
      </w:r>
      <w:r w:rsidRPr="007D2A54">
        <w:rPr>
          <w:rFonts w:ascii="Calibri" w:hAnsi="Calibri" w:cs="Calibri"/>
          <w:sz w:val="24"/>
          <w:szCs w:val="24"/>
          <w:vertAlign w:val="subscript"/>
          <w:lang w:val="en-US"/>
        </w:rPr>
        <w:t>6</w:t>
      </w:r>
      <w:r>
        <w:rPr>
          <w:rFonts w:ascii="Calibri" w:hAnsi="Calibri" w:cs="Calibri"/>
          <w:sz w:val="24"/>
          <w:szCs w:val="24"/>
          <w:lang w:val="en-US"/>
        </w:rPr>
        <w:t xml:space="preserve">-DMSO) spectrum of compound </w:t>
      </w:r>
      <w:r w:rsidR="00FD149F">
        <w:rPr>
          <w:rFonts w:ascii="Calibri" w:hAnsi="Calibri" w:cs="Calibri"/>
          <w:b/>
          <w:bCs/>
          <w:sz w:val="24"/>
          <w:szCs w:val="24"/>
          <w:lang w:val="en-US"/>
        </w:rPr>
        <w:t>2p</w:t>
      </w:r>
    </w:p>
    <w:bookmarkEnd w:id="1"/>
    <w:p w14:paraId="42B21364" w14:textId="77777777" w:rsidR="00276280" w:rsidRPr="0088743F" w:rsidRDefault="00276280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0DA27E17" w14:textId="7AE0482A" w:rsidR="00276280" w:rsidRDefault="00276280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093D6680" w14:textId="1391FE11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62CC832D" w14:textId="5AD14D9B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A9B219B" w14:textId="1C64F92C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68B7D9DC" w14:textId="702DB4B2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47A0076" w14:textId="777062A4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D851B20" w14:textId="666E63AE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33F2E7DF" w14:textId="08B631CD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50A14C81" w14:textId="5700D232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558CA021" w14:textId="0EE7F546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73B92564" w14:textId="20DC588E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403DF05D" w14:textId="233B0324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9F45060" w14:textId="1CBC339E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7B14E579" w14:textId="6BB4522F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7FC1BF65" w14:textId="46D87C4E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7A25847D" w14:textId="0C58AC8B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40E01129" w14:textId="6EFF225D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4CD64D22" w14:textId="473DFCFA" w:rsidR="00FD149F" w:rsidRDefault="00FD149F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301ECDAD" w14:textId="28C52AEF" w:rsidR="00517135" w:rsidRDefault="00517135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2F0CD86F" w14:textId="77777777" w:rsidR="00517135" w:rsidRDefault="00517135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558017E3" w14:textId="77777777" w:rsidR="00276280" w:rsidRDefault="00276280" w:rsidP="00276280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514000A5" w14:textId="1F658C11" w:rsidR="003C4174" w:rsidRDefault="003C4174" w:rsidP="006E6A3A">
      <w:pPr>
        <w:jc w:val="center"/>
        <w:rPr>
          <w:b/>
          <w:bCs/>
          <w:sz w:val="24"/>
          <w:szCs w:val="24"/>
          <w:vertAlign w:val="subscript"/>
        </w:rPr>
      </w:pPr>
    </w:p>
    <w:p w14:paraId="50620403" w14:textId="06A351B5" w:rsidR="00517135" w:rsidRDefault="00E724DC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  <w:r>
        <w:rPr>
          <w:rFonts w:ascii="Calibri" w:hAnsi="Calibri" w:cs="Calibri"/>
          <w:b/>
          <w:bCs/>
          <w:noProof/>
          <w:sz w:val="24"/>
          <w:szCs w:val="24"/>
          <w:lang w:val="en-US"/>
        </w:rPr>
        <w:lastRenderedPageBreak/>
        <w:drawing>
          <wp:inline distT="0" distB="0" distL="0" distR="0" wp14:anchorId="42823A9C" wp14:editId="222C158C">
            <wp:extent cx="6120130" cy="4271645"/>
            <wp:effectExtent l="0" t="0" r="0" b="0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magine 2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7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EDB60" w14:textId="169758EF" w:rsidR="00D75055" w:rsidRDefault="00D75055" w:rsidP="00D7505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Figure S</w:t>
      </w:r>
      <w:r w:rsidR="00FF0DBA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</w:t>
      </w:r>
      <w:r w:rsidRPr="00ED4290">
        <w:rPr>
          <w:sz w:val="24"/>
          <w:szCs w:val="24"/>
          <w:vertAlign w:val="superscript"/>
        </w:rPr>
        <w:t>1</w:t>
      </w:r>
      <w:r w:rsidRPr="00ED4290">
        <w:rPr>
          <w:sz w:val="24"/>
          <w:szCs w:val="24"/>
        </w:rPr>
        <w:t>H-NMR (400 MHz, d</w:t>
      </w:r>
      <w:r w:rsidRPr="008F4C5A">
        <w:rPr>
          <w:sz w:val="24"/>
          <w:szCs w:val="24"/>
          <w:vertAlign w:val="subscript"/>
        </w:rPr>
        <w:t>6</w:t>
      </w:r>
      <w:r w:rsidRPr="00ED4290">
        <w:rPr>
          <w:sz w:val="24"/>
          <w:szCs w:val="24"/>
        </w:rPr>
        <w:t xml:space="preserve">-DMSO) spectrum of compound </w:t>
      </w:r>
      <w:r>
        <w:rPr>
          <w:b/>
          <w:bCs/>
          <w:sz w:val="24"/>
          <w:szCs w:val="24"/>
        </w:rPr>
        <w:t>2m</w:t>
      </w:r>
    </w:p>
    <w:p w14:paraId="5DEEAEA1" w14:textId="28AE490E" w:rsidR="0046012D" w:rsidRPr="00D75055" w:rsidRDefault="0046012D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</w:rPr>
      </w:pPr>
    </w:p>
    <w:p w14:paraId="41356D83" w14:textId="6AFE3142" w:rsidR="0046012D" w:rsidRDefault="00F70F28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  <w:r>
        <w:rPr>
          <w:rFonts w:ascii="Calibri" w:hAnsi="Calibri" w:cs="Calibri"/>
          <w:b/>
          <w:bCs/>
          <w:noProof/>
          <w:sz w:val="24"/>
          <w:szCs w:val="24"/>
          <w:lang w:val="en-US"/>
        </w:rPr>
        <w:lastRenderedPageBreak/>
        <w:drawing>
          <wp:inline distT="0" distB="0" distL="0" distR="0" wp14:anchorId="34B4B12E" wp14:editId="6B2EC774">
            <wp:extent cx="6120130" cy="4271645"/>
            <wp:effectExtent l="0" t="0" r="0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magine 2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7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78082" w14:textId="5110BCA7" w:rsidR="00F70F28" w:rsidRDefault="00F70F28" w:rsidP="00F70F28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Figure S</w:t>
      </w:r>
      <w:r w:rsidR="00FF0DBA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. </w:t>
      </w:r>
      <w:r w:rsidRPr="007D2A54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>
        <w:rPr>
          <w:rFonts w:ascii="Calibri" w:hAnsi="Calibri" w:cs="Calibri"/>
          <w:sz w:val="24"/>
          <w:szCs w:val="24"/>
          <w:lang w:val="en-US"/>
        </w:rPr>
        <w:t>C-NMR (101 MHz, d</w:t>
      </w:r>
      <w:r w:rsidRPr="007D2A54">
        <w:rPr>
          <w:rFonts w:ascii="Calibri" w:hAnsi="Calibri" w:cs="Calibri"/>
          <w:sz w:val="24"/>
          <w:szCs w:val="24"/>
          <w:vertAlign w:val="subscript"/>
          <w:lang w:val="en-US"/>
        </w:rPr>
        <w:t>6</w:t>
      </w:r>
      <w:r>
        <w:rPr>
          <w:rFonts w:ascii="Calibri" w:hAnsi="Calibri" w:cs="Calibri"/>
          <w:sz w:val="24"/>
          <w:szCs w:val="24"/>
          <w:lang w:val="en-US"/>
        </w:rPr>
        <w:t xml:space="preserve">-DMSO) spectrum of compound 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>2m</w:t>
      </w:r>
    </w:p>
    <w:p w14:paraId="5CA39085" w14:textId="77777777" w:rsidR="003C4174" w:rsidRDefault="003C4174" w:rsidP="00F70F28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46438082" w14:textId="449E4C74" w:rsidR="0046012D" w:rsidRDefault="003C4174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  <w:r>
        <w:rPr>
          <w:rFonts w:ascii="Calibri" w:hAnsi="Calibri" w:cs="Calibri"/>
          <w:b/>
          <w:bCs/>
          <w:noProof/>
          <w:sz w:val="24"/>
          <w:szCs w:val="24"/>
          <w:lang w:val="en-US"/>
        </w:rPr>
        <w:lastRenderedPageBreak/>
        <w:drawing>
          <wp:inline distT="0" distB="0" distL="0" distR="0" wp14:anchorId="07E7C481" wp14:editId="0CD016C9">
            <wp:extent cx="6120130" cy="4271645"/>
            <wp:effectExtent l="0" t="0" r="0" b="0"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magine 3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7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4C535" w14:textId="5B407256" w:rsidR="003C4174" w:rsidRDefault="003C4174" w:rsidP="003C4174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b/>
          <w:bCs/>
          <w:sz w:val="24"/>
          <w:szCs w:val="24"/>
          <w:lang w:val="en-US"/>
        </w:rPr>
        <w:t>Figure S</w:t>
      </w:r>
      <w:r w:rsidR="00FF0DBA">
        <w:rPr>
          <w:rFonts w:ascii="Calibri" w:hAnsi="Calibri" w:cs="Calibri"/>
          <w:b/>
          <w:bCs/>
          <w:sz w:val="24"/>
          <w:szCs w:val="24"/>
          <w:lang w:val="en-US"/>
        </w:rPr>
        <w:t>3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. </w:t>
      </w:r>
      <w:r w:rsidRPr="00ED4290">
        <w:rPr>
          <w:rFonts w:ascii="Calibri" w:hAnsi="Calibri" w:cs="Calibri"/>
          <w:sz w:val="24"/>
          <w:szCs w:val="24"/>
          <w:lang w:val="en-US"/>
        </w:rPr>
        <w:t>2D NOESY</w:t>
      </w:r>
      <w:r>
        <w:rPr>
          <w:rFonts w:ascii="Calibri" w:hAnsi="Calibri" w:cs="Calibri"/>
          <w:sz w:val="24"/>
          <w:szCs w:val="24"/>
          <w:lang w:val="en-US"/>
        </w:rPr>
        <w:t xml:space="preserve"> (d</w:t>
      </w:r>
      <w:r w:rsidRPr="008F4C5A">
        <w:rPr>
          <w:rFonts w:ascii="Calibri" w:hAnsi="Calibri" w:cs="Calibri"/>
          <w:sz w:val="24"/>
          <w:szCs w:val="24"/>
          <w:vertAlign w:val="subscript"/>
          <w:lang w:val="en-US"/>
        </w:rPr>
        <w:t>6</w:t>
      </w:r>
      <w:r>
        <w:rPr>
          <w:rFonts w:ascii="Calibri" w:hAnsi="Calibri" w:cs="Calibri"/>
          <w:sz w:val="24"/>
          <w:szCs w:val="24"/>
          <w:lang w:val="en-US"/>
        </w:rPr>
        <w:t>-DMSO)</w:t>
      </w:r>
      <w:r w:rsidRPr="00ED4290">
        <w:rPr>
          <w:rFonts w:ascii="Calibri" w:hAnsi="Calibri" w:cs="Calibri"/>
          <w:sz w:val="24"/>
          <w:szCs w:val="24"/>
          <w:lang w:val="en-US"/>
        </w:rPr>
        <w:t xml:space="preserve"> spectrum of compound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 2m</w:t>
      </w:r>
    </w:p>
    <w:p w14:paraId="54C5283A" w14:textId="77777777" w:rsidR="003C4174" w:rsidRDefault="003C4174" w:rsidP="003C4174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32FA1DCE" w14:textId="2ECF250D" w:rsidR="0046012D" w:rsidRDefault="003C4174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  <w:r>
        <w:rPr>
          <w:rFonts w:ascii="Calibri" w:hAnsi="Calibri" w:cs="Calibri"/>
          <w:b/>
          <w:bCs/>
          <w:noProof/>
          <w:sz w:val="24"/>
          <w:szCs w:val="24"/>
          <w:lang w:val="en-US"/>
        </w:rPr>
        <w:lastRenderedPageBreak/>
        <w:drawing>
          <wp:inline distT="0" distB="0" distL="0" distR="0" wp14:anchorId="5BCD2DD3" wp14:editId="425E24D5">
            <wp:extent cx="6120130" cy="4271645"/>
            <wp:effectExtent l="0" t="0" r="0" b="0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magine 3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7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A04DE" w14:textId="1200CB57" w:rsidR="003C4174" w:rsidRDefault="003C4174" w:rsidP="003C4174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rFonts w:ascii="Calibri" w:hAnsi="Calibri" w:cs="Calibri"/>
          <w:b/>
          <w:bCs/>
          <w:sz w:val="24"/>
          <w:szCs w:val="24"/>
          <w:lang w:val="en-US"/>
        </w:rPr>
        <w:t>Figure S</w:t>
      </w:r>
      <w:r w:rsidR="00FF0DBA">
        <w:rPr>
          <w:rFonts w:ascii="Calibri" w:hAnsi="Calibri" w:cs="Calibri"/>
          <w:b/>
          <w:bCs/>
          <w:sz w:val="24"/>
          <w:szCs w:val="24"/>
          <w:lang w:val="en-US"/>
        </w:rPr>
        <w:t>4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 xml:space="preserve">. </w:t>
      </w:r>
      <w:r w:rsidRPr="00276280">
        <w:rPr>
          <w:rFonts w:ascii="Calibri" w:hAnsi="Calibri" w:cs="Calibri"/>
          <w:sz w:val="24"/>
          <w:szCs w:val="24"/>
          <w:lang w:val="en-US"/>
        </w:rPr>
        <w:t xml:space="preserve">2D HMBC </w:t>
      </w:r>
      <w:r>
        <w:rPr>
          <w:rFonts w:ascii="Calibri" w:hAnsi="Calibri" w:cs="Calibri"/>
          <w:sz w:val="24"/>
          <w:szCs w:val="24"/>
          <w:lang w:val="en-US"/>
        </w:rPr>
        <w:t>(d</w:t>
      </w:r>
      <w:r w:rsidRPr="008F4C5A">
        <w:rPr>
          <w:rFonts w:ascii="Calibri" w:hAnsi="Calibri" w:cs="Calibri"/>
          <w:sz w:val="24"/>
          <w:szCs w:val="24"/>
          <w:vertAlign w:val="subscript"/>
          <w:lang w:val="en-US"/>
        </w:rPr>
        <w:t>6</w:t>
      </w:r>
      <w:r>
        <w:rPr>
          <w:rFonts w:ascii="Calibri" w:hAnsi="Calibri" w:cs="Calibri"/>
          <w:sz w:val="24"/>
          <w:szCs w:val="24"/>
          <w:lang w:val="en-US"/>
        </w:rPr>
        <w:t xml:space="preserve">-DMSO) </w:t>
      </w:r>
      <w:r w:rsidRPr="00276280">
        <w:rPr>
          <w:rFonts w:ascii="Calibri" w:hAnsi="Calibri" w:cs="Calibri"/>
          <w:sz w:val="24"/>
          <w:szCs w:val="24"/>
          <w:lang w:val="en-US"/>
        </w:rPr>
        <w:t xml:space="preserve">spectrum of compound 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>2m</w:t>
      </w:r>
    </w:p>
    <w:p w14:paraId="77532611" w14:textId="77777777" w:rsidR="003C4174" w:rsidRDefault="003C4174" w:rsidP="003C4174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482DDB01" w14:textId="728CD5D3" w:rsidR="0046012D" w:rsidRDefault="003C4174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  <w:r>
        <w:rPr>
          <w:rFonts w:ascii="Calibri" w:hAnsi="Calibri" w:cs="Calibri"/>
          <w:b/>
          <w:bCs/>
          <w:noProof/>
          <w:sz w:val="24"/>
          <w:szCs w:val="24"/>
          <w:lang w:val="en-US"/>
        </w:rPr>
        <w:lastRenderedPageBreak/>
        <w:drawing>
          <wp:inline distT="0" distB="0" distL="0" distR="0" wp14:anchorId="1FF402A1" wp14:editId="355CEA88">
            <wp:extent cx="6120130" cy="4271645"/>
            <wp:effectExtent l="0" t="0" r="0" b="0"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magine 3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7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4A626" w14:textId="74E18D2F" w:rsidR="003C4174" w:rsidRDefault="003C4174" w:rsidP="003C417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Figure S</w:t>
      </w:r>
      <w:r w:rsidR="00FF0DBA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. </w:t>
      </w:r>
      <w:r w:rsidRPr="00ED4290">
        <w:rPr>
          <w:sz w:val="24"/>
          <w:szCs w:val="24"/>
          <w:vertAlign w:val="superscript"/>
        </w:rPr>
        <w:t>1</w:t>
      </w:r>
      <w:r w:rsidRPr="00ED4290">
        <w:rPr>
          <w:sz w:val="24"/>
          <w:szCs w:val="24"/>
        </w:rPr>
        <w:t>H-NMR (400 MHz, d</w:t>
      </w:r>
      <w:r w:rsidRPr="008F4C5A">
        <w:rPr>
          <w:sz w:val="24"/>
          <w:szCs w:val="24"/>
          <w:vertAlign w:val="subscript"/>
        </w:rPr>
        <w:t>6</w:t>
      </w:r>
      <w:r w:rsidRPr="00ED4290">
        <w:rPr>
          <w:sz w:val="24"/>
          <w:szCs w:val="24"/>
        </w:rPr>
        <w:t xml:space="preserve">-DMSO) spectrum of compound </w:t>
      </w:r>
      <w:r>
        <w:rPr>
          <w:b/>
          <w:bCs/>
          <w:sz w:val="24"/>
          <w:szCs w:val="24"/>
        </w:rPr>
        <w:t>2p</w:t>
      </w:r>
    </w:p>
    <w:p w14:paraId="55CD8401" w14:textId="4BE85AC1" w:rsidR="003C4174" w:rsidRDefault="003C4174" w:rsidP="003C4174">
      <w:pPr>
        <w:jc w:val="both"/>
        <w:rPr>
          <w:b/>
          <w:bCs/>
          <w:sz w:val="24"/>
          <w:szCs w:val="24"/>
        </w:rPr>
      </w:pPr>
    </w:p>
    <w:p w14:paraId="2BEE6C44" w14:textId="72C35881" w:rsidR="003C4174" w:rsidRDefault="003C4174" w:rsidP="003C4174">
      <w:pPr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drawing>
          <wp:inline distT="0" distB="0" distL="0" distR="0" wp14:anchorId="4B2753CF" wp14:editId="6A44A112">
            <wp:extent cx="6120130" cy="4271645"/>
            <wp:effectExtent l="0" t="0" r="0" b="0"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magine 3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7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6BE84" w14:textId="6601A2AE" w:rsidR="003C4174" w:rsidRDefault="003C4174" w:rsidP="003C4174">
      <w:pPr>
        <w:jc w:val="both"/>
        <w:rPr>
          <w:rFonts w:ascii="Calibri" w:hAnsi="Calibri" w:cs="Calibri"/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Figure S</w:t>
      </w:r>
      <w:r w:rsidR="00FF0DBA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. </w:t>
      </w:r>
      <w:r w:rsidRPr="007D2A54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>
        <w:rPr>
          <w:rFonts w:ascii="Calibri" w:hAnsi="Calibri" w:cs="Calibri"/>
          <w:sz w:val="24"/>
          <w:szCs w:val="24"/>
          <w:lang w:val="en-US"/>
        </w:rPr>
        <w:t>C-NMR (101 MHz, d</w:t>
      </w:r>
      <w:r w:rsidRPr="007D2A54">
        <w:rPr>
          <w:rFonts w:ascii="Calibri" w:hAnsi="Calibri" w:cs="Calibri"/>
          <w:sz w:val="24"/>
          <w:szCs w:val="24"/>
          <w:vertAlign w:val="subscript"/>
          <w:lang w:val="en-US"/>
        </w:rPr>
        <w:t>6</w:t>
      </w:r>
      <w:r>
        <w:rPr>
          <w:rFonts w:ascii="Calibri" w:hAnsi="Calibri" w:cs="Calibri"/>
          <w:sz w:val="24"/>
          <w:szCs w:val="24"/>
          <w:lang w:val="en-US"/>
        </w:rPr>
        <w:t xml:space="preserve">-DMSO) spectrum of compound </w:t>
      </w:r>
      <w:r>
        <w:rPr>
          <w:rFonts w:ascii="Calibri" w:hAnsi="Calibri" w:cs="Calibri"/>
          <w:b/>
          <w:bCs/>
          <w:sz w:val="24"/>
          <w:szCs w:val="24"/>
          <w:lang w:val="en-US"/>
        </w:rPr>
        <w:t>2p</w:t>
      </w:r>
    </w:p>
    <w:p w14:paraId="45F3ECCA" w14:textId="39CFE56A" w:rsidR="0046012D" w:rsidRDefault="0046012D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</w:p>
    <w:p w14:paraId="77A0D9CA" w14:textId="70D002C1" w:rsidR="0046012D" w:rsidRDefault="0046012D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</w:p>
    <w:p w14:paraId="7706A75D" w14:textId="554F815C" w:rsidR="0046012D" w:rsidRDefault="0046012D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</w:p>
    <w:p w14:paraId="662299E2" w14:textId="58766FC8" w:rsidR="0046012D" w:rsidRDefault="0046012D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</w:p>
    <w:p w14:paraId="52AB2F16" w14:textId="0C3A3A42" w:rsidR="0046012D" w:rsidRDefault="0046012D" w:rsidP="006E6A3A">
      <w:pPr>
        <w:jc w:val="center"/>
        <w:rPr>
          <w:rFonts w:ascii="Calibri" w:hAnsi="Calibri" w:cs="Calibri"/>
          <w:b/>
          <w:bCs/>
          <w:noProof/>
          <w:sz w:val="24"/>
          <w:szCs w:val="24"/>
          <w:lang w:val="en-US"/>
        </w:rPr>
      </w:pPr>
    </w:p>
    <w:sectPr w:rsidR="004601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1B2D81"/>
    <w:multiLevelType w:val="hybridMultilevel"/>
    <w:tmpl w:val="C7CC92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19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C7D"/>
    <w:rsid w:val="00030128"/>
    <w:rsid w:val="0007703F"/>
    <w:rsid w:val="000A2DE8"/>
    <w:rsid w:val="000C6710"/>
    <w:rsid w:val="000F0CC8"/>
    <w:rsid w:val="000F7ECF"/>
    <w:rsid w:val="00175865"/>
    <w:rsid w:val="00193B5F"/>
    <w:rsid w:val="001A7568"/>
    <w:rsid w:val="001C62C0"/>
    <w:rsid w:val="001D2828"/>
    <w:rsid w:val="001E00CF"/>
    <w:rsid w:val="00276280"/>
    <w:rsid w:val="002866CC"/>
    <w:rsid w:val="002D488E"/>
    <w:rsid w:val="002F3A42"/>
    <w:rsid w:val="0030113C"/>
    <w:rsid w:val="00331A15"/>
    <w:rsid w:val="00335FAA"/>
    <w:rsid w:val="00347659"/>
    <w:rsid w:val="00367D74"/>
    <w:rsid w:val="00391CFC"/>
    <w:rsid w:val="003C4174"/>
    <w:rsid w:val="003D0987"/>
    <w:rsid w:val="003D65EB"/>
    <w:rsid w:val="003F6C7D"/>
    <w:rsid w:val="0046012D"/>
    <w:rsid w:val="00481787"/>
    <w:rsid w:val="004D5547"/>
    <w:rsid w:val="0051203C"/>
    <w:rsid w:val="00517135"/>
    <w:rsid w:val="005174AF"/>
    <w:rsid w:val="0055026A"/>
    <w:rsid w:val="00613E4F"/>
    <w:rsid w:val="00623B43"/>
    <w:rsid w:val="00691EB4"/>
    <w:rsid w:val="00693071"/>
    <w:rsid w:val="00694464"/>
    <w:rsid w:val="006B3FC0"/>
    <w:rsid w:val="006C48AC"/>
    <w:rsid w:val="006E6A3A"/>
    <w:rsid w:val="00717078"/>
    <w:rsid w:val="007557DD"/>
    <w:rsid w:val="007810FF"/>
    <w:rsid w:val="007A7268"/>
    <w:rsid w:val="007D4075"/>
    <w:rsid w:val="0086566C"/>
    <w:rsid w:val="00865AB5"/>
    <w:rsid w:val="0088743F"/>
    <w:rsid w:val="00890521"/>
    <w:rsid w:val="008A4945"/>
    <w:rsid w:val="008F4C5A"/>
    <w:rsid w:val="009076A9"/>
    <w:rsid w:val="009335E0"/>
    <w:rsid w:val="009A01D0"/>
    <w:rsid w:val="00A30A5B"/>
    <w:rsid w:val="00A707DE"/>
    <w:rsid w:val="00AA31BB"/>
    <w:rsid w:val="00AC5351"/>
    <w:rsid w:val="00AE772B"/>
    <w:rsid w:val="00B05988"/>
    <w:rsid w:val="00BA7DFE"/>
    <w:rsid w:val="00CD6B28"/>
    <w:rsid w:val="00CE047D"/>
    <w:rsid w:val="00D672A0"/>
    <w:rsid w:val="00D75055"/>
    <w:rsid w:val="00D925BA"/>
    <w:rsid w:val="00E17057"/>
    <w:rsid w:val="00E724DC"/>
    <w:rsid w:val="00E82E2A"/>
    <w:rsid w:val="00EA567C"/>
    <w:rsid w:val="00ED4290"/>
    <w:rsid w:val="00EE3C9C"/>
    <w:rsid w:val="00F70F28"/>
    <w:rsid w:val="00F86CB3"/>
    <w:rsid w:val="00FB5AA1"/>
    <w:rsid w:val="00FD149F"/>
    <w:rsid w:val="00FF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06D6"/>
  <w15:chartTrackingRefBased/>
  <w15:docId w15:val="{ABA691B5-47DC-44F6-A43B-A715D208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3A42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13authornames">
    <w:name w:val="MDPI_1.3_authornames"/>
    <w:next w:val="Normale"/>
    <w:qFormat/>
    <w:rsid w:val="00B05988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e"/>
    <w:next w:val="Normale"/>
    <w:qFormat/>
    <w:rsid w:val="00B05988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6affiliation">
    <w:name w:val="MDPI_1.6_affiliation"/>
    <w:qFormat/>
    <w:rsid w:val="00B05988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61Citation">
    <w:name w:val="MDPI_6.1_Citation"/>
    <w:qFormat/>
    <w:rsid w:val="00B05988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val="en-US" w:eastAsia="zh-CN"/>
    </w:rPr>
  </w:style>
  <w:style w:type="paragraph" w:customStyle="1" w:styleId="MDPI72Copyright">
    <w:name w:val="MDPI_7.2_Copyright"/>
    <w:qFormat/>
    <w:rsid w:val="00B05988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color w:val="000000"/>
      <w:sz w:val="14"/>
      <w:szCs w:val="20"/>
      <w:lang w:val="en-GB" w:eastAsia="en-GB"/>
    </w:rPr>
  </w:style>
  <w:style w:type="paragraph" w:styleId="Nessunaspaziatura">
    <w:name w:val="No Spacing"/>
    <w:uiPriority w:val="1"/>
    <w:qFormat/>
    <w:rsid w:val="007810FF"/>
    <w:pPr>
      <w:spacing w:after="0" w:line="240" w:lineRule="auto"/>
    </w:pPr>
    <w:rPr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3D65E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D6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Lusardi</dc:creator>
  <cp:keywords/>
  <dc:description/>
  <cp:lastModifiedBy>Andrea Spallarossa</cp:lastModifiedBy>
  <cp:revision>73</cp:revision>
  <dcterms:created xsi:type="dcterms:W3CDTF">2022-05-12T08:14:00Z</dcterms:created>
  <dcterms:modified xsi:type="dcterms:W3CDTF">2023-02-10T08:21:00Z</dcterms:modified>
</cp:coreProperties>
</file>