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F84" w:rsidRDefault="00121F84" w:rsidP="00121F84">
      <w:pPr>
        <w:pStyle w:val="MDPI12title"/>
      </w:pPr>
      <w:r>
        <w:t xml:space="preserve">GC-MS Fingerprinting Combined with </w:t>
      </w:r>
      <w:proofErr w:type="spellStart"/>
      <w:r>
        <w:t>Chemometric</w:t>
      </w:r>
      <w:proofErr w:type="spellEnd"/>
      <w:r>
        <w:t xml:space="preserve"> Methods Reveals Key Bioactive Components in </w:t>
      </w:r>
      <w:proofErr w:type="spellStart"/>
      <w:r>
        <w:t>Acori</w:t>
      </w:r>
      <w:proofErr w:type="spellEnd"/>
      <w:r>
        <w:t xml:space="preserve"> </w:t>
      </w:r>
      <w:proofErr w:type="spellStart"/>
      <w:r>
        <w:t>Tatarinowii</w:t>
      </w:r>
      <w:proofErr w:type="spellEnd"/>
      <w:r>
        <w:t xml:space="preserve"> </w:t>
      </w:r>
      <w:proofErr w:type="spellStart"/>
      <w:r>
        <w:t>Rhizoma</w:t>
      </w:r>
      <w:proofErr w:type="spellEnd"/>
    </w:p>
    <w:p w:rsidR="00121F84" w:rsidRDefault="00121F84" w:rsidP="00121F84">
      <w:pPr>
        <w:pStyle w:val="MDPI13authornames"/>
      </w:pPr>
      <w:proofErr w:type="spellStart"/>
      <w:r>
        <w:t>Wenbin</w:t>
      </w:r>
      <w:proofErr w:type="spellEnd"/>
      <w:r>
        <w:t xml:space="preserve"> </w:t>
      </w:r>
      <w:proofErr w:type="gramStart"/>
      <w:r>
        <w:t>Liu ,</w:t>
      </w:r>
      <w:proofErr w:type="gramEnd"/>
      <w:r>
        <w:t xml:space="preserve"> </w:t>
      </w:r>
      <w:proofErr w:type="spellStart"/>
      <w:r>
        <w:t>Bingyang</w:t>
      </w:r>
      <w:proofErr w:type="spellEnd"/>
      <w:r>
        <w:t xml:space="preserve"> Zhang , </w:t>
      </w:r>
      <w:proofErr w:type="spellStart"/>
      <w:r>
        <w:t>Zhongquan</w:t>
      </w:r>
      <w:proofErr w:type="spellEnd"/>
      <w:r>
        <w:t xml:space="preserve"> Xin ,</w:t>
      </w:r>
      <w:r w:rsidR="0049670C">
        <w:t xml:space="preserve"> </w:t>
      </w:r>
      <w:proofErr w:type="spellStart"/>
      <w:r w:rsidR="0049670C">
        <w:t>Dabing</w:t>
      </w:r>
      <w:proofErr w:type="spellEnd"/>
      <w:r w:rsidR="0049670C">
        <w:t xml:space="preserve"> Ren</w:t>
      </w:r>
      <w:r>
        <w:t xml:space="preserve"> and </w:t>
      </w:r>
      <w:proofErr w:type="spellStart"/>
      <w:r>
        <w:t>Lunzhao</w:t>
      </w:r>
      <w:proofErr w:type="spellEnd"/>
      <w:r>
        <w:t xml:space="preserve"> Yi </w:t>
      </w:r>
      <w:bookmarkStart w:id="0" w:name="_GoBack"/>
      <w:bookmarkEnd w:id="0"/>
      <w:r>
        <w:t>*</w:t>
      </w:r>
    </w:p>
    <w:p w:rsidR="00121F84" w:rsidRDefault="00121F84" w:rsidP="00121F84">
      <w:pPr>
        <w:pStyle w:val="MDPI41tablecaption"/>
        <w:jc w:val="center"/>
      </w:pPr>
      <w:r w:rsidRPr="00121F84">
        <w:rPr>
          <w:b/>
        </w:rPr>
        <w:t>Table S1.</w:t>
      </w:r>
      <w:r w:rsidRPr="00121F84">
        <w:t xml:space="preserve"> The qualitative and quantitative results </w:t>
      </w:r>
      <w:proofErr w:type="gramStart"/>
      <w:r w:rsidRPr="00121F84">
        <w:t>of  essential</w:t>
      </w:r>
      <w:proofErr w:type="gramEnd"/>
      <w:r w:rsidRPr="00121F84">
        <w:t xml:space="preserve"> oils from ATR.</w:t>
      </w:r>
    </w:p>
    <w:p w:rsidR="00121F84" w:rsidRDefault="00121F84" w:rsidP="00121F84">
      <w:pPr>
        <w:pStyle w:val="MDPI41tablecaption"/>
        <w:jc w:val="center"/>
      </w:pPr>
      <w:r>
        <w:rPr>
          <w:b/>
        </w:rPr>
        <w:t xml:space="preserve">Listed in </w:t>
      </w:r>
      <w:r w:rsidRPr="00121F84">
        <w:rPr>
          <w:b/>
        </w:rPr>
        <w:t>ijms-200069-Supplementary materials</w:t>
      </w:r>
      <w:r>
        <w:rPr>
          <w:b/>
        </w:rPr>
        <w:t>.</w:t>
      </w:r>
    </w:p>
    <w:p w:rsidR="00121F84" w:rsidRDefault="00121F84" w:rsidP="00121F84">
      <w:pPr>
        <w:pStyle w:val="MDPI41tablecaption"/>
      </w:pPr>
      <w:r w:rsidRPr="00121F84">
        <w:rPr>
          <w:b/>
        </w:rPr>
        <w:t>Table S2.</w:t>
      </w:r>
      <w:r>
        <w:t xml:space="preserve"> Overview of the experimental and predicted DPPH values for PLSR model after outlier elimination</w:t>
      </w:r>
    </w:p>
    <w:tbl>
      <w:tblPr>
        <w:tblStyle w:val="Mdeck5tablebodythreelines"/>
        <w:tblW w:w="0" w:type="auto"/>
        <w:tblLook w:val="04A0" w:firstRow="1" w:lastRow="0" w:firstColumn="1" w:lastColumn="0" w:noHBand="0" w:noVBand="1"/>
      </w:tblPr>
      <w:tblGrid>
        <w:gridCol w:w="1384"/>
        <w:gridCol w:w="1843"/>
        <w:gridCol w:w="1701"/>
        <w:gridCol w:w="1701"/>
      </w:tblGrid>
      <w:tr w:rsidR="00121F84" w:rsidRPr="00121F84" w:rsidTr="00121F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b/>
                <w:kern w:val="2"/>
                <w:sz w:val="18"/>
              </w:rPr>
            </w:pPr>
            <w:bookmarkStart w:id="1" w:name="OLE_LINK207"/>
            <w:bookmarkStart w:id="2" w:name="OLE_LINK206"/>
            <w:bookmarkStart w:id="3" w:name="OLE_LINK205"/>
            <w:r w:rsidRPr="00121F84">
              <w:rPr>
                <w:b/>
                <w:sz w:val="18"/>
              </w:rPr>
              <w:t>Sample ID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b/>
                <w:sz w:val="18"/>
                <w:vertAlign w:val="superscript"/>
              </w:rPr>
            </w:pPr>
            <w:r w:rsidRPr="00121F84">
              <w:rPr>
                <w:b/>
                <w:sz w:val="18"/>
              </w:rPr>
              <w:t>Y</w:t>
            </w:r>
            <w:r w:rsidRPr="00121F84">
              <w:rPr>
                <w:b/>
                <w:sz w:val="18"/>
                <w:vertAlign w:val="subscript"/>
              </w:rPr>
              <w:t>m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b/>
                <w:sz w:val="18"/>
                <w:vertAlign w:val="superscript"/>
              </w:rPr>
            </w:pPr>
            <w:r w:rsidRPr="00121F84">
              <w:rPr>
                <w:b/>
                <w:sz w:val="18"/>
              </w:rPr>
              <w:t>Y</w:t>
            </w:r>
            <w:r w:rsidRPr="00121F84">
              <w:rPr>
                <w:b/>
                <w:sz w:val="18"/>
                <w:vertAlign w:val="subscript"/>
              </w:rPr>
              <w:t>P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b/>
                <w:sz w:val="18"/>
              </w:rPr>
            </w:pPr>
            <w:r w:rsidRPr="00121F84">
              <w:rPr>
                <w:b/>
                <w:sz w:val="18"/>
              </w:rPr>
              <w:t>RE(%)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sz w:val="18"/>
                <w:vertAlign w:val="superscript"/>
              </w:rPr>
            </w:pPr>
            <w:r w:rsidRPr="00121F84">
              <w:rPr>
                <w:sz w:val="18"/>
              </w:rPr>
              <w:t>1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11.597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13.321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14.86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2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sz w:val="18"/>
              </w:rPr>
            </w:pPr>
            <w:r w:rsidRPr="00121F84">
              <w:rPr>
                <w:sz w:val="18"/>
              </w:rPr>
              <w:t>15.260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sz w:val="18"/>
              </w:rPr>
            </w:pPr>
            <w:r w:rsidRPr="00121F84">
              <w:rPr>
                <w:sz w:val="18"/>
              </w:rPr>
              <w:t>15.134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sz w:val="18"/>
              </w:rPr>
            </w:pPr>
            <w:r w:rsidRPr="00121F84">
              <w:rPr>
                <w:sz w:val="18"/>
              </w:rPr>
              <w:t>-0.82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3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25.038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24.777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-1.04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4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28.190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27.317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-3.10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5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12.712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14.771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16.20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7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24.102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22.859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-5.16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8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25.209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25.002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-0.82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10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22.491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18.236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-18.92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12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22.183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27.653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24.66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13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24.977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26.610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6.54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14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40.243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40.321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0.19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15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21.406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20.171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-5.77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16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21.188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19.169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-9.53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17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19.337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22.516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16.44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18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20.269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21.570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6.42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19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29.292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28.176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-3.81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20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28.729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27.660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-3.72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21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26.409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23.337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-11.64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22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22.655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25.319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11.76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23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39.761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40.787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2.58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26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23.224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22.842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-1.64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29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25.284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21.874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-13.49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33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25.524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28.778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12.75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34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25.279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29.189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15.46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36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41.826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40.145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-4.02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39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41.995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38.075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-9.33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40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38.966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40.410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3.71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41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19.524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19.293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-1.19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42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21.800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21.974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0.80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43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30.243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25.931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-14.26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44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29.503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28.709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-2.69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45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18.426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20.897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13.41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46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20.013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20.151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0.69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  <w:vertAlign w:val="superscript"/>
              </w:rPr>
            </w:pPr>
            <w:r w:rsidRPr="00121F84">
              <w:rPr>
                <w:sz w:val="18"/>
              </w:rPr>
              <w:t>47</w:t>
            </w:r>
            <w:r>
              <w:rPr>
                <w:sz w:val="18"/>
                <w:vertAlign w:val="superscript"/>
              </w:rPr>
              <w:t xml:space="preserve"> a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18.233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17.913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-1.76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color w:val="auto"/>
                <w:sz w:val="18"/>
                <w:vertAlign w:val="superscript"/>
              </w:rPr>
            </w:pPr>
            <w:r w:rsidRPr="00121F84">
              <w:rPr>
                <w:sz w:val="18"/>
              </w:rPr>
              <w:t>6</w:t>
            </w:r>
            <w:r>
              <w:rPr>
                <w:sz w:val="18"/>
                <w:vertAlign w:val="superscript"/>
              </w:rPr>
              <w:t xml:space="preserve"> b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14.962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15.434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3.15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color w:val="auto"/>
                <w:sz w:val="18"/>
                <w:vertAlign w:val="superscript"/>
              </w:rPr>
            </w:pPr>
            <w:r w:rsidRPr="00121F84">
              <w:rPr>
                <w:sz w:val="18"/>
              </w:rPr>
              <w:t>9</w:t>
            </w:r>
            <w:r>
              <w:rPr>
                <w:sz w:val="18"/>
                <w:vertAlign w:val="superscript"/>
              </w:rPr>
              <w:t xml:space="preserve"> b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29.259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24.554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-16.08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color w:val="auto"/>
                <w:sz w:val="18"/>
                <w:vertAlign w:val="superscript"/>
              </w:rPr>
            </w:pPr>
            <w:r w:rsidRPr="00121F84">
              <w:rPr>
                <w:sz w:val="18"/>
              </w:rPr>
              <w:t>11</w:t>
            </w:r>
            <w:r>
              <w:rPr>
                <w:sz w:val="18"/>
                <w:vertAlign w:val="superscript"/>
              </w:rPr>
              <w:t xml:space="preserve"> b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20.894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18.726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-10.37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color w:val="auto"/>
                <w:sz w:val="18"/>
                <w:vertAlign w:val="superscript"/>
              </w:rPr>
            </w:pPr>
            <w:r w:rsidRPr="00121F84">
              <w:rPr>
                <w:sz w:val="18"/>
              </w:rPr>
              <w:t>24</w:t>
            </w:r>
            <w:r>
              <w:rPr>
                <w:sz w:val="18"/>
                <w:vertAlign w:val="superscript"/>
              </w:rPr>
              <w:t xml:space="preserve"> b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26.062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21.727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-16.63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color w:val="auto"/>
                <w:sz w:val="18"/>
                <w:vertAlign w:val="superscript"/>
              </w:rPr>
            </w:pPr>
            <w:r w:rsidRPr="00121F84">
              <w:rPr>
                <w:sz w:val="18"/>
              </w:rPr>
              <w:t>25</w:t>
            </w:r>
            <w:r>
              <w:rPr>
                <w:sz w:val="18"/>
                <w:vertAlign w:val="superscript"/>
              </w:rPr>
              <w:t xml:space="preserve"> b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23.370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22.706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-2.84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color w:val="auto"/>
                <w:sz w:val="18"/>
                <w:vertAlign w:val="superscript"/>
              </w:rPr>
            </w:pPr>
            <w:r w:rsidRPr="00121F84">
              <w:rPr>
                <w:sz w:val="18"/>
              </w:rPr>
              <w:t>27</w:t>
            </w:r>
            <w:r>
              <w:rPr>
                <w:sz w:val="18"/>
                <w:vertAlign w:val="superscript"/>
              </w:rPr>
              <w:t xml:space="preserve"> b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24.741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22.625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-8.55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color w:val="auto"/>
                <w:sz w:val="18"/>
                <w:vertAlign w:val="superscript"/>
              </w:rPr>
            </w:pPr>
            <w:r w:rsidRPr="00121F84">
              <w:rPr>
                <w:sz w:val="18"/>
              </w:rPr>
              <w:t>28</w:t>
            </w:r>
            <w:r>
              <w:rPr>
                <w:sz w:val="18"/>
                <w:vertAlign w:val="superscript"/>
              </w:rPr>
              <w:t xml:space="preserve"> b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24.714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22.336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-9.62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color w:val="auto"/>
                <w:sz w:val="18"/>
                <w:vertAlign w:val="superscript"/>
              </w:rPr>
            </w:pPr>
            <w:r w:rsidRPr="00121F84">
              <w:rPr>
                <w:sz w:val="18"/>
              </w:rPr>
              <w:lastRenderedPageBreak/>
              <w:t>30</w:t>
            </w:r>
            <w:r>
              <w:rPr>
                <w:sz w:val="18"/>
                <w:vertAlign w:val="superscript"/>
              </w:rPr>
              <w:t xml:space="preserve"> b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17.636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22.887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29.77</w:t>
            </w:r>
          </w:p>
        </w:tc>
      </w:tr>
      <w:tr w:rsidR="00121F84" w:rsidRPr="00121F84" w:rsidTr="00121F84">
        <w:tc>
          <w:tcPr>
            <w:tcW w:w="1384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color w:val="auto"/>
                <w:sz w:val="18"/>
                <w:vertAlign w:val="superscript"/>
              </w:rPr>
            </w:pPr>
            <w:r w:rsidRPr="00121F84">
              <w:rPr>
                <w:sz w:val="18"/>
              </w:rPr>
              <w:t>35</w:t>
            </w:r>
            <w:r>
              <w:rPr>
                <w:sz w:val="18"/>
                <w:vertAlign w:val="superscript"/>
              </w:rPr>
              <w:t xml:space="preserve"> b</w:t>
            </w:r>
          </w:p>
        </w:tc>
        <w:tc>
          <w:tcPr>
            <w:tcW w:w="1843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41.268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39.693</w:t>
            </w:r>
          </w:p>
        </w:tc>
        <w:tc>
          <w:tcPr>
            <w:tcW w:w="1701" w:type="dxa"/>
            <w:hideMark/>
          </w:tcPr>
          <w:p w:rsidR="00121F84" w:rsidRPr="00121F84" w:rsidRDefault="00121F84" w:rsidP="00121F84">
            <w:pPr>
              <w:pStyle w:val="MDPI42tablebody"/>
              <w:spacing w:line="240" w:lineRule="auto"/>
              <w:rPr>
                <w:rFonts w:eastAsia="宋体"/>
                <w:sz w:val="18"/>
              </w:rPr>
            </w:pPr>
            <w:r w:rsidRPr="00121F84">
              <w:rPr>
                <w:sz w:val="18"/>
              </w:rPr>
              <w:t>-3.82</w:t>
            </w:r>
          </w:p>
        </w:tc>
      </w:tr>
    </w:tbl>
    <w:p w:rsidR="00121F84" w:rsidRPr="00121F84" w:rsidRDefault="00121F84" w:rsidP="00121F84">
      <w:pPr>
        <w:pStyle w:val="MDPI43tablefooter"/>
        <w:ind w:left="425" w:right="425"/>
        <w:rPr>
          <w:rFonts w:eastAsia="宋体"/>
          <w:color w:val="auto"/>
          <w:kern w:val="2"/>
        </w:rPr>
      </w:pPr>
      <w:bookmarkStart w:id="4" w:name="OLE_LINK204"/>
      <w:bookmarkStart w:id="5" w:name="OLE_LINK203"/>
      <w:bookmarkStart w:id="6" w:name="OLE_LINK202"/>
      <w:bookmarkStart w:id="7" w:name="OLE_LINK193"/>
      <w:bookmarkEnd w:id="1"/>
      <w:bookmarkEnd w:id="2"/>
      <w:bookmarkEnd w:id="3"/>
      <w:proofErr w:type="gramStart"/>
      <w:r w:rsidRPr="00121F84">
        <w:rPr>
          <w:vertAlign w:val="superscript"/>
        </w:rPr>
        <w:t>a</w:t>
      </w:r>
      <w:proofErr w:type="gramEnd"/>
      <w:r w:rsidRPr="00121F84">
        <w:t xml:space="preserve">: sample in the calibration set; </w:t>
      </w:r>
      <w:r w:rsidRPr="00121F84">
        <w:rPr>
          <w:vertAlign w:val="superscript"/>
        </w:rPr>
        <w:t>b</w:t>
      </w:r>
      <w:r w:rsidRPr="00121F84">
        <w:t xml:space="preserve">: sample in the validation set; </w:t>
      </w:r>
      <w:proofErr w:type="spellStart"/>
      <w:r w:rsidRPr="00121F84">
        <w:t>Y</w:t>
      </w:r>
      <w:r w:rsidRPr="00121F84">
        <w:rPr>
          <w:vertAlign w:val="subscript"/>
        </w:rPr>
        <w:t>m</w:t>
      </w:r>
      <w:proofErr w:type="spellEnd"/>
      <w:r w:rsidRPr="00121F84">
        <w:t>: measured DPPH values; Y</w:t>
      </w:r>
      <w:r w:rsidRPr="00121F84">
        <w:rPr>
          <w:vertAlign w:val="subscript"/>
        </w:rPr>
        <w:t>P</w:t>
      </w:r>
      <w:r w:rsidRPr="00121F84">
        <w:t>: predicted DPPH valu</w:t>
      </w:r>
      <w:bookmarkEnd w:id="4"/>
      <w:bookmarkEnd w:id="5"/>
      <w:bookmarkEnd w:id="6"/>
      <w:r w:rsidRPr="00121F84">
        <w:t>es; RE: relative error.</w:t>
      </w:r>
      <w:bookmarkEnd w:id="7"/>
    </w:p>
    <w:sectPr w:rsidR="00121F84" w:rsidRPr="00121F84" w:rsidSect="003257E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DFF" w:rsidRDefault="00660DFF" w:rsidP="00C1340D">
      <w:r>
        <w:separator/>
      </w:r>
    </w:p>
  </w:endnote>
  <w:endnote w:type="continuationSeparator" w:id="0">
    <w:p w:rsidR="00660DFF" w:rsidRDefault="00660DFF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Pr="00A71A3D" w:rsidRDefault="00953BF5" w:rsidP="00A71A3D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035" w:rsidRPr="008B308E" w:rsidRDefault="00B04A30" w:rsidP="00391035">
    <w:pPr>
      <w:pStyle w:val="MDPIfooterfirstpage"/>
      <w:rPr>
        <w:lang w:val="fr-CH"/>
      </w:rPr>
    </w:pPr>
    <w:r w:rsidRPr="00B04A30">
      <w:rPr>
        <w:i/>
        <w:iCs/>
        <w:lang w:val="fr-CH"/>
      </w:rPr>
      <w:t xml:space="preserve">Int. J. Mol. </w:t>
    </w:r>
    <w:proofErr w:type="spellStart"/>
    <w:r w:rsidRPr="00B04A30">
      <w:rPr>
        <w:i/>
        <w:iCs/>
        <w:lang w:val="fr-CH"/>
      </w:rPr>
      <w:t>Sci</w:t>
    </w:r>
    <w:proofErr w:type="spellEnd"/>
    <w:r w:rsidRPr="00B04A30">
      <w:rPr>
        <w:i/>
        <w:iCs/>
        <w:lang w:val="fr-CH"/>
      </w:rPr>
      <w:t>.</w:t>
    </w:r>
    <w:r w:rsidRPr="00176A50">
      <w:rPr>
        <w:i/>
        <w:lang w:val="fr-CH"/>
      </w:rPr>
      <w:t xml:space="preserve"> </w:t>
    </w:r>
    <w:r w:rsidRPr="00B04A30">
      <w:rPr>
        <w:b/>
        <w:iCs/>
        <w:lang w:val="fr-CH"/>
      </w:rPr>
      <w:t>201</w:t>
    </w:r>
    <w:r w:rsidR="003257E1">
      <w:rPr>
        <w:rFonts w:eastAsia="宋体"/>
        <w:b/>
        <w:iCs/>
        <w:lang w:val="fr-CH" w:eastAsia="zh-CN"/>
      </w:rPr>
      <w:t>7</w:t>
    </w:r>
    <w:r w:rsidRPr="00B04A30">
      <w:rPr>
        <w:iCs/>
        <w:lang w:val="fr-CH"/>
      </w:rPr>
      <w:t>,</w:t>
    </w:r>
    <w:r w:rsidRPr="00176A50">
      <w:rPr>
        <w:i/>
        <w:lang w:val="fr-CH"/>
      </w:rPr>
      <w:t xml:space="preserve"> </w:t>
    </w:r>
    <w:r w:rsidRPr="00B04A30">
      <w:rPr>
        <w:i/>
        <w:lang w:val="fr-CH"/>
      </w:rPr>
      <w:t>1</w:t>
    </w:r>
    <w:r w:rsidR="003257E1">
      <w:rPr>
        <w:rFonts w:eastAsia="宋体"/>
        <w:i/>
        <w:lang w:val="fr-CH" w:eastAsia="zh-CN"/>
      </w:rPr>
      <w:t>8</w:t>
    </w:r>
    <w:r w:rsidR="00391035" w:rsidRPr="004127E0">
      <w:rPr>
        <w:rFonts w:eastAsia="宋体"/>
        <w:lang w:eastAsia="zh-CN"/>
      </w:rPr>
      <w:t>,</w:t>
    </w:r>
    <w:r w:rsidR="00391035" w:rsidRPr="004127E0">
      <w:rPr>
        <w:lang w:val="fr-CH"/>
      </w:rPr>
      <w:t xml:space="preserve"> </w:t>
    </w:r>
    <w:r w:rsidR="00A71A3D">
      <w:rPr>
        <w:lang w:val="fr-CH"/>
      </w:rPr>
      <w:t>x</w:t>
    </w:r>
    <w:r w:rsidR="00391035" w:rsidRPr="008B308E">
      <w:rPr>
        <w:lang w:val="fr-CH"/>
      </w:rPr>
      <w:t xml:space="preserve">; </w:t>
    </w:r>
    <w:proofErr w:type="spellStart"/>
    <w:r w:rsidR="00391035" w:rsidRPr="008B308E">
      <w:rPr>
        <w:lang w:val="fr-CH"/>
      </w:rPr>
      <w:t>doi</w:t>
    </w:r>
    <w:proofErr w:type="spellEnd"/>
    <w:r w:rsidR="00391035" w:rsidRPr="008B308E">
      <w:rPr>
        <w:lang w:val="fr-CH"/>
      </w:rPr>
      <w:t>:</w:t>
    </w:r>
    <w:r w:rsidR="00AB4405" w:rsidRPr="00AB4405">
      <w:t xml:space="preserve"> </w:t>
    </w:r>
    <w:r w:rsidR="00AB4405" w:rsidRPr="00AB4405">
      <w:rPr>
        <w:lang w:val="fr-CH"/>
      </w:rPr>
      <w:t>FOR PEER REVIEW</w:t>
    </w:r>
    <w:r w:rsidR="008E087B">
      <w:rPr>
        <w:lang w:val="fr-CH"/>
      </w:rPr>
      <w:t xml:space="preserve"> </w:t>
    </w:r>
    <w:r w:rsidR="00391035" w:rsidRPr="008B308E">
      <w:rPr>
        <w:lang w:val="fr-CH"/>
      </w:rPr>
      <w:tab/>
      <w:t>www.mdpi.com/journal/</w:t>
    </w:r>
    <w:proofErr w:type="spellStart"/>
    <w:r w:rsidR="00C4329A">
      <w:t>ijms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DFF" w:rsidRDefault="00660DFF" w:rsidP="00C1340D">
      <w:r>
        <w:separator/>
      </w:r>
    </w:p>
  </w:footnote>
  <w:footnote w:type="continuationSeparator" w:id="0">
    <w:p w:rsidR="00660DFF" w:rsidRDefault="00660DFF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Default="00953BF5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035" w:rsidRPr="003257E1" w:rsidRDefault="003257E1" w:rsidP="0030010B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Int. J. Mol. Sci. </w:t>
    </w:r>
    <w:r>
      <w:rPr>
        <w:rFonts w:ascii="Palatino Linotype" w:hAnsi="Palatino Linotype"/>
        <w:b/>
        <w:sz w:val="16"/>
      </w:rPr>
      <w:t>2017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18</w:t>
    </w:r>
    <w:r>
      <w:rPr>
        <w:rFonts w:ascii="Palatino Linotype" w:hAnsi="Palatino Linotype"/>
        <w:sz w:val="16"/>
      </w:rPr>
      <w:t xml:space="preserve">, x FOR PEER REVIEW </w:t>
    </w:r>
    <w:r w:rsidR="0030010B"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49670C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49670C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B3" w:rsidRDefault="00121F84" w:rsidP="008810B3">
    <w:pPr>
      <w:pStyle w:val="MDPIheaderjournallogo"/>
    </w:pPr>
    <w:r>
      <w:rPr>
        <w:noProof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10B3" w:rsidRDefault="00121F84" w:rsidP="00112753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E21B6E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>
                                <wp:extent cx="539115" cy="354965"/>
                                <wp:effectExtent l="0" t="0" r="0" b="6985"/>
                                <wp:docPr id="1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115" cy="3549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:rsidR="008810B3" w:rsidRDefault="00121F84" w:rsidP="00112753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E21B6E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>
                          <wp:extent cx="539115" cy="354965"/>
                          <wp:effectExtent l="0" t="0" r="0" b="6985"/>
                          <wp:docPr id="1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115" cy="3549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282363">
      <w:rPr>
        <w:noProof/>
        <w:lang w:eastAsia="zh-CN"/>
      </w:rPr>
      <w:drawing>
        <wp:inline distT="0" distB="0" distL="0" distR="0">
          <wp:extent cx="1670685" cy="434340"/>
          <wp:effectExtent l="0" t="0" r="5715" b="3810"/>
          <wp:docPr id="2" name="Picture 3" descr="C:\Users\home\Desktop\logos\ijm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ijms_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685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>
    <w:nsid w:val="430B505B"/>
    <w:multiLevelType w:val="hybridMultilevel"/>
    <w:tmpl w:val="26422FD8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73C370A"/>
    <w:multiLevelType w:val="hybridMultilevel"/>
    <w:tmpl w:val="E3281B1C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>
    <w:nsid w:val="6DB20A64"/>
    <w:multiLevelType w:val="hybridMultilevel"/>
    <w:tmpl w:val="743EFC0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11"/>
  </w:num>
  <w:num w:numId="35">
    <w:abstractNumId w:val="12"/>
  </w:num>
  <w:num w:numId="36">
    <w:abstractNumId w:val="8"/>
  </w:num>
  <w:num w:numId="37">
    <w:abstractNumId w:val="11"/>
  </w:num>
  <w:num w:numId="38">
    <w:abstractNumId w:val="12"/>
  </w:num>
  <w:num w:numId="39">
    <w:abstractNumId w:val="8"/>
  </w:num>
  <w:num w:numId="40">
    <w:abstractNumId w:val="5"/>
  </w:num>
  <w:num w:numId="41">
    <w:abstractNumId w:val="12"/>
  </w:num>
  <w:num w:numId="42">
    <w:abstractNumId w:val="8"/>
  </w:num>
  <w:num w:numId="43">
    <w:abstractNumId w:val="11"/>
  </w:num>
  <w:num w:numId="44">
    <w:abstractNumId w:val="12"/>
  </w:num>
  <w:num w:numId="45">
    <w:abstractNumId w:val="8"/>
  </w:num>
  <w:num w:numId="46">
    <w:abstractNumId w:val="11"/>
  </w:num>
  <w:num w:numId="47">
    <w:abstractNumId w:val="12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F84"/>
    <w:rsid w:val="00000637"/>
    <w:rsid w:val="000006F8"/>
    <w:rsid w:val="000046B6"/>
    <w:rsid w:val="00004BA7"/>
    <w:rsid w:val="00005FC2"/>
    <w:rsid w:val="00011BC3"/>
    <w:rsid w:val="0001283B"/>
    <w:rsid w:val="00014ABF"/>
    <w:rsid w:val="0002090C"/>
    <w:rsid w:val="00024621"/>
    <w:rsid w:val="0002467B"/>
    <w:rsid w:val="00025C56"/>
    <w:rsid w:val="000319B8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467F"/>
    <w:rsid w:val="00071D03"/>
    <w:rsid w:val="00073BD9"/>
    <w:rsid w:val="00077A9D"/>
    <w:rsid w:val="00082D78"/>
    <w:rsid w:val="000833FA"/>
    <w:rsid w:val="000848F9"/>
    <w:rsid w:val="00094176"/>
    <w:rsid w:val="0009448A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7EF6"/>
    <w:rsid w:val="000C299D"/>
    <w:rsid w:val="000C4A82"/>
    <w:rsid w:val="000C4B5D"/>
    <w:rsid w:val="000C4FB6"/>
    <w:rsid w:val="000D0745"/>
    <w:rsid w:val="000D0874"/>
    <w:rsid w:val="000D093A"/>
    <w:rsid w:val="000D166F"/>
    <w:rsid w:val="000D2842"/>
    <w:rsid w:val="000D2F06"/>
    <w:rsid w:val="000D5554"/>
    <w:rsid w:val="000E08FD"/>
    <w:rsid w:val="000E35FE"/>
    <w:rsid w:val="000E37D1"/>
    <w:rsid w:val="000E7A5D"/>
    <w:rsid w:val="000F0E85"/>
    <w:rsid w:val="000F0F9F"/>
    <w:rsid w:val="000F4E0E"/>
    <w:rsid w:val="00100FE2"/>
    <w:rsid w:val="00103634"/>
    <w:rsid w:val="00112753"/>
    <w:rsid w:val="001170CF"/>
    <w:rsid w:val="0011779E"/>
    <w:rsid w:val="0012125D"/>
    <w:rsid w:val="00121F84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58B"/>
    <w:rsid w:val="0014236B"/>
    <w:rsid w:val="00143181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812DE"/>
    <w:rsid w:val="00184B65"/>
    <w:rsid w:val="00184ECF"/>
    <w:rsid w:val="001854A7"/>
    <w:rsid w:val="00192141"/>
    <w:rsid w:val="001929BE"/>
    <w:rsid w:val="00193EBD"/>
    <w:rsid w:val="00194DCB"/>
    <w:rsid w:val="001A0D5B"/>
    <w:rsid w:val="001A103B"/>
    <w:rsid w:val="001A3926"/>
    <w:rsid w:val="001A4A0E"/>
    <w:rsid w:val="001A7D08"/>
    <w:rsid w:val="001B09F9"/>
    <w:rsid w:val="001B22D3"/>
    <w:rsid w:val="001B2654"/>
    <w:rsid w:val="001B2E32"/>
    <w:rsid w:val="001B396D"/>
    <w:rsid w:val="001B3A0F"/>
    <w:rsid w:val="001B446E"/>
    <w:rsid w:val="001C0136"/>
    <w:rsid w:val="001C2A2E"/>
    <w:rsid w:val="001C3B86"/>
    <w:rsid w:val="001C6374"/>
    <w:rsid w:val="001D0A2E"/>
    <w:rsid w:val="001D0BD8"/>
    <w:rsid w:val="001D4C88"/>
    <w:rsid w:val="001D4CBF"/>
    <w:rsid w:val="001D4FC0"/>
    <w:rsid w:val="001D5C83"/>
    <w:rsid w:val="001D5CB0"/>
    <w:rsid w:val="001D7118"/>
    <w:rsid w:val="001D7351"/>
    <w:rsid w:val="001E0BFA"/>
    <w:rsid w:val="001E26BA"/>
    <w:rsid w:val="001E3DBC"/>
    <w:rsid w:val="001F2913"/>
    <w:rsid w:val="001F45A9"/>
    <w:rsid w:val="001F55DC"/>
    <w:rsid w:val="001F5A4A"/>
    <w:rsid w:val="0020147D"/>
    <w:rsid w:val="002021CF"/>
    <w:rsid w:val="002026F5"/>
    <w:rsid w:val="00206B4D"/>
    <w:rsid w:val="0021202D"/>
    <w:rsid w:val="00214190"/>
    <w:rsid w:val="00216FA9"/>
    <w:rsid w:val="00220209"/>
    <w:rsid w:val="002220D5"/>
    <w:rsid w:val="00223A64"/>
    <w:rsid w:val="00225217"/>
    <w:rsid w:val="00225F3F"/>
    <w:rsid w:val="00226AB1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5954"/>
    <w:rsid w:val="0028727D"/>
    <w:rsid w:val="002915B6"/>
    <w:rsid w:val="0029287A"/>
    <w:rsid w:val="00294B7F"/>
    <w:rsid w:val="00294C2F"/>
    <w:rsid w:val="0029628E"/>
    <w:rsid w:val="00296EB7"/>
    <w:rsid w:val="002A31E4"/>
    <w:rsid w:val="002A66E9"/>
    <w:rsid w:val="002B0BCA"/>
    <w:rsid w:val="002B37F5"/>
    <w:rsid w:val="002B4981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358D"/>
    <w:rsid w:val="002D476D"/>
    <w:rsid w:val="002D4F9D"/>
    <w:rsid w:val="002D7EB2"/>
    <w:rsid w:val="002E0B8D"/>
    <w:rsid w:val="002E11AF"/>
    <w:rsid w:val="002E1F9C"/>
    <w:rsid w:val="002E2696"/>
    <w:rsid w:val="002E39F3"/>
    <w:rsid w:val="002E45FF"/>
    <w:rsid w:val="002E4AE9"/>
    <w:rsid w:val="002E59FA"/>
    <w:rsid w:val="002E699F"/>
    <w:rsid w:val="002E6CE3"/>
    <w:rsid w:val="002F0022"/>
    <w:rsid w:val="002F1F90"/>
    <w:rsid w:val="002F30E0"/>
    <w:rsid w:val="002F3A40"/>
    <w:rsid w:val="002F6006"/>
    <w:rsid w:val="002F667B"/>
    <w:rsid w:val="002F6728"/>
    <w:rsid w:val="002F6FC8"/>
    <w:rsid w:val="0030010B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2F5B"/>
    <w:rsid w:val="0031308C"/>
    <w:rsid w:val="0031392A"/>
    <w:rsid w:val="0031640F"/>
    <w:rsid w:val="003167AC"/>
    <w:rsid w:val="0032250E"/>
    <w:rsid w:val="00322580"/>
    <w:rsid w:val="003229FD"/>
    <w:rsid w:val="003246E2"/>
    <w:rsid w:val="003257E1"/>
    <w:rsid w:val="0032589B"/>
    <w:rsid w:val="003260DD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7596"/>
    <w:rsid w:val="00352D55"/>
    <w:rsid w:val="0035313A"/>
    <w:rsid w:val="0035340A"/>
    <w:rsid w:val="00353B41"/>
    <w:rsid w:val="0035429B"/>
    <w:rsid w:val="0035469E"/>
    <w:rsid w:val="0035521D"/>
    <w:rsid w:val="00357005"/>
    <w:rsid w:val="00357207"/>
    <w:rsid w:val="00363D81"/>
    <w:rsid w:val="00367166"/>
    <w:rsid w:val="00367343"/>
    <w:rsid w:val="003675B2"/>
    <w:rsid w:val="00367C05"/>
    <w:rsid w:val="00370569"/>
    <w:rsid w:val="003709EC"/>
    <w:rsid w:val="00373D16"/>
    <w:rsid w:val="00373F32"/>
    <w:rsid w:val="00374898"/>
    <w:rsid w:val="00376FA1"/>
    <w:rsid w:val="00381C2D"/>
    <w:rsid w:val="00381D89"/>
    <w:rsid w:val="00381FC4"/>
    <w:rsid w:val="003835CE"/>
    <w:rsid w:val="003855CF"/>
    <w:rsid w:val="003902E6"/>
    <w:rsid w:val="00391035"/>
    <w:rsid w:val="003911F6"/>
    <w:rsid w:val="00391F71"/>
    <w:rsid w:val="003938E0"/>
    <w:rsid w:val="00394742"/>
    <w:rsid w:val="003A0FDD"/>
    <w:rsid w:val="003A116E"/>
    <w:rsid w:val="003A1FCC"/>
    <w:rsid w:val="003A2168"/>
    <w:rsid w:val="003A3F7E"/>
    <w:rsid w:val="003A445F"/>
    <w:rsid w:val="003A4FD3"/>
    <w:rsid w:val="003B2A22"/>
    <w:rsid w:val="003B3A7C"/>
    <w:rsid w:val="003B4E63"/>
    <w:rsid w:val="003B559A"/>
    <w:rsid w:val="003B65E3"/>
    <w:rsid w:val="003C014C"/>
    <w:rsid w:val="003C245C"/>
    <w:rsid w:val="003C2C26"/>
    <w:rsid w:val="003C4A20"/>
    <w:rsid w:val="003C4AAF"/>
    <w:rsid w:val="003C7C01"/>
    <w:rsid w:val="003D1BCF"/>
    <w:rsid w:val="003D2888"/>
    <w:rsid w:val="003D2BC8"/>
    <w:rsid w:val="003D5695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1EA0"/>
    <w:rsid w:val="0040655F"/>
    <w:rsid w:val="00407752"/>
    <w:rsid w:val="00411667"/>
    <w:rsid w:val="004123C0"/>
    <w:rsid w:val="00412F36"/>
    <w:rsid w:val="00412FD3"/>
    <w:rsid w:val="004137AF"/>
    <w:rsid w:val="00414B65"/>
    <w:rsid w:val="00415FB0"/>
    <w:rsid w:val="00416645"/>
    <w:rsid w:val="00417A0D"/>
    <w:rsid w:val="00423429"/>
    <w:rsid w:val="00424882"/>
    <w:rsid w:val="00425AEA"/>
    <w:rsid w:val="0042627E"/>
    <w:rsid w:val="004262FE"/>
    <w:rsid w:val="00427902"/>
    <w:rsid w:val="00427C20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2789"/>
    <w:rsid w:val="00462F89"/>
    <w:rsid w:val="00467F33"/>
    <w:rsid w:val="00471859"/>
    <w:rsid w:val="00475F95"/>
    <w:rsid w:val="00476172"/>
    <w:rsid w:val="00477487"/>
    <w:rsid w:val="0048098C"/>
    <w:rsid w:val="00480BAE"/>
    <w:rsid w:val="00481ADA"/>
    <w:rsid w:val="00483436"/>
    <w:rsid w:val="00484615"/>
    <w:rsid w:val="00485D37"/>
    <w:rsid w:val="004869B2"/>
    <w:rsid w:val="00492418"/>
    <w:rsid w:val="00492DD6"/>
    <w:rsid w:val="004938FB"/>
    <w:rsid w:val="0049670C"/>
    <w:rsid w:val="004971EB"/>
    <w:rsid w:val="004975CF"/>
    <w:rsid w:val="004A070F"/>
    <w:rsid w:val="004A1814"/>
    <w:rsid w:val="004A3D67"/>
    <w:rsid w:val="004A3EEB"/>
    <w:rsid w:val="004A44AE"/>
    <w:rsid w:val="004A485C"/>
    <w:rsid w:val="004A6E3D"/>
    <w:rsid w:val="004A7C02"/>
    <w:rsid w:val="004B1516"/>
    <w:rsid w:val="004B637A"/>
    <w:rsid w:val="004B664F"/>
    <w:rsid w:val="004C16C9"/>
    <w:rsid w:val="004C1961"/>
    <w:rsid w:val="004C1A82"/>
    <w:rsid w:val="004C1AB7"/>
    <w:rsid w:val="004C1B70"/>
    <w:rsid w:val="004C3D4B"/>
    <w:rsid w:val="004C6EE2"/>
    <w:rsid w:val="004C71C5"/>
    <w:rsid w:val="004D0408"/>
    <w:rsid w:val="004D3D30"/>
    <w:rsid w:val="004D464D"/>
    <w:rsid w:val="004D50E0"/>
    <w:rsid w:val="004D6828"/>
    <w:rsid w:val="004E16F5"/>
    <w:rsid w:val="004E70CE"/>
    <w:rsid w:val="004F1511"/>
    <w:rsid w:val="004F41A3"/>
    <w:rsid w:val="004F5BB1"/>
    <w:rsid w:val="004F7B5B"/>
    <w:rsid w:val="00505235"/>
    <w:rsid w:val="005052F4"/>
    <w:rsid w:val="005055B1"/>
    <w:rsid w:val="0050609E"/>
    <w:rsid w:val="00514D19"/>
    <w:rsid w:val="00516FD5"/>
    <w:rsid w:val="005173DA"/>
    <w:rsid w:val="00520C33"/>
    <w:rsid w:val="00522493"/>
    <w:rsid w:val="00523C06"/>
    <w:rsid w:val="00525CC6"/>
    <w:rsid w:val="00527BF5"/>
    <w:rsid w:val="0053187F"/>
    <w:rsid w:val="00532B9C"/>
    <w:rsid w:val="005332DD"/>
    <w:rsid w:val="00533883"/>
    <w:rsid w:val="00534135"/>
    <w:rsid w:val="005400CD"/>
    <w:rsid w:val="00541DC6"/>
    <w:rsid w:val="00546A9B"/>
    <w:rsid w:val="005477D0"/>
    <w:rsid w:val="00547A73"/>
    <w:rsid w:val="00550577"/>
    <w:rsid w:val="00550622"/>
    <w:rsid w:val="005518BE"/>
    <w:rsid w:val="005519F1"/>
    <w:rsid w:val="00554334"/>
    <w:rsid w:val="00554D7C"/>
    <w:rsid w:val="005569C6"/>
    <w:rsid w:val="00556FA7"/>
    <w:rsid w:val="005574FA"/>
    <w:rsid w:val="005579F5"/>
    <w:rsid w:val="00563D89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7918"/>
    <w:rsid w:val="005879FB"/>
    <w:rsid w:val="00591118"/>
    <w:rsid w:val="00592174"/>
    <w:rsid w:val="005967E7"/>
    <w:rsid w:val="0059706B"/>
    <w:rsid w:val="0059738E"/>
    <w:rsid w:val="005A1A79"/>
    <w:rsid w:val="005A42BD"/>
    <w:rsid w:val="005A6846"/>
    <w:rsid w:val="005A791C"/>
    <w:rsid w:val="005B372B"/>
    <w:rsid w:val="005C001C"/>
    <w:rsid w:val="005C1C6F"/>
    <w:rsid w:val="005C2A6C"/>
    <w:rsid w:val="005C5730"/>
    <w:rsid w:val="005D196D"/>
    <w:rsid w:val="005D19D4"/>
    <w:rsid w:val="005D2650"/>
    <w:rsid w:val="005D35BB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AE8"/>
    <w:rsid w:val="0061539D"/>
    <w:rsid w:val="0061583B"/>
    <w:rsid w:val="00615B18"/>
    <w:rsid w:val="0062084A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0DFF"/>
    <w:rsid w:val="00661780"/>
    <w:rsid w:val="00663D7F"/>
    <w:rsid w:val="00663FED"/>
    <w:rsid w:val="00667F99"/>
    <w:rsid w:val="006719DE"/>
    <w:rsid w:val="00673C97"/>
    <w:rsid w:val="00674566"/>
    <w:rsid w:val="006746B1"/>
    <w:rsid w:val="006808E8"/>
    <w:rsid w:val="00682FE2"/>
    <w:rsid w:val="00683001"/>
    <w:rsid w:val="00684284"/>
    <w:rsid w:val="00684579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1F30"/>
    <w:rsid w:val="006A54E3"/>
    <w:rsid w:val="006A55D7"/>
    <w:rsid w:val="006A7AD1"/>
    <w:rsid w:val="006B20CA"/>
    <w:rsid w:val="006B440B"/>
    <w:rsid w:val="006B5189"/>
    <w:rsid w:val="006C09DE"/>
    <w:rsid w:val="006C1055"/>
    <w:rsid w:val="006C1414"/>
    <w:rsid w:val="006C3E9D"/>
    <w:rsid w:val="006C44B9"/>
    <w:rsid w:val="006C4FA4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F70"/>
    <w:rsid w:val="00702650"/>
    <w:rsid w:val="007062E3"/>
    <w:rsid w:val="00706936"/>
    <w:rsid w:val="0070769C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EDD"/>
    <w:rsid w:val="00734C7C"/>
    <w:rsid w:val="00736FD6"/>
    <w:rsid w:val="0073714D"/>
    <w:rsid w:val="00737F17"/>
    <w:rsid w:val="0074264B"/>
    <w:rsid w:val="00744116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5404"/>
    <w:rsid w:val="00755676"/>
    <w:rsid w:val="00760E65"/>
    <w:rsid w:val="00763B07"/>
    <w:rsid w:val="00763D41"/>
    <w:rsid w:val="00766CD4"/>
    <w:rsid w:val="0077147D"/>
    <w:rsid w:val="007814A1"/>
    <w:rsid w:val="00783503"/>
    <w:rsid w:val="00786C6C"/>
    <w:rsid w:val="00790072"/>
    <w:rsid w:val="00792569"/>
    <w:rsid w:val="007936E5"/>
    <w:rsid w:val="00793A96"/>
    <w:rsid w:val="007A29C5"/>
    <w:rsid w:val="007B0185"/>
    <w:rsid w:val="007B0A56"/>
    <w:rsid w:val="007B4B9B"/>
    <w:rsid w:val="007B7493"/>
    <w:rsid w:val="007C23B8"/>
    <w:rsid w:val="007C425D"/>
    <w:rsid w:val="007C431E"/>
    <w:rsid w:val="007C7E77"/>
    <w:rsid w:val="007D40E6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5564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F80"/>
    <w:rsid w:val="008111C0"/>
    <w:rsid w:val="00811217"/>
    <w:rsid w:val="00814E34"/>
    <w:rsid w:val="008156EB"/>
    <w:rsid w:val="008158EE"/>
    <w:rsid w:val="0081603E"/>
    <w:rsid w:val="00816EB3"/>
    <w:rsid w:val="008252B3"/>
    <w:rsid w:val="00826339"/>
    <w:rsid w:val="00826661"/>
    <w:rsid w:val="008277BB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58"/>
    <w:rsid w:val="008471DD"/>
    <w:rsid w:val="0084766E"/>
    <w:rsid w:val="00851EA5"/>
    <w:rsid w:val="00852591"/>
    <w:rsid w:val="00856761"/>
    <w:rsid w:val="00857347"/>
    <w:rsid w:val="008573D5"/>
    <w:rsid w:val="008625BD"/>
    <w:rsid w:val="008640E5"/>
    <w:rsid w:val="00865499"/>
    <w:rsid w:val="008670AA"/>
    <w:rsid w:val="0086721C"/>
    <w:rsid w:val="00870E00"/>
    <w:rsid w:val="008777D3"/>
    <w:rsid w:val="008810B3"/>
    <w:rsid w:val="00883B03"/>
    <w:rsid w:val="0088505F"/>
    <w:rsid w:val="0088519A"/>
    <w:rsid w:val="00890C8F"/>
    <w:rsid w:val="00891F22"/>
    <w:rsid w:val="00894D12"/>
    <w:rsid w:val="00894E26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5B4F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E3B"/>
    <w:rsid w:val="008E087B"/>
    <w:rsid w:val="008E114F"/>
    <w:rsid w:val="008E7A56"/>
    <w:rsid w:val="008E7C63"/>
    <w:rsid w:val="008F1A68"/>
    <w:rsid w:val="008F2DEE"/>
    <w:rsid w:val="008F33FE"/>
    <w:rsid w:val="008F3A92"/>
    <w:rsid w:val="008F71EA"/>
    <w:rsid w:val="00900F5C"/>
    <w:rsid w:val="0090278A"/>
    <w:rsid w:val="009029A5"/>
    <w:rsid w:val="00910A12"/>
    <w:rsid w:val="009136F9"/>
    <w:rsid w:val="00916274"/>
    <w:rsid w:val="00917AB1"/>
    <w:rsid w:val="0092016B"/>
    <w:rsid w:val="0092078E"/>
    <w:rsid w:val="00921161"/>
    <w:rsid w:val="00922F79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97EBA"/>
    <w:rsid w:val="009A21C5"/>
    <w:rsid w:val="009A2D1C"/>
    <w:rsid w:val="009A428D"/>
    <w:rsid w:val="009A453D"/>
    <w:rsid w:val="009A656B"/>
    <w:rsid w:val="009A73A9"/>
    <w:rsid w:val="009A7DE1"/>
    <w:rsid w:val="009B1383"/>
    <w:rsid w:val="009B75D1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D65BF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30"/>
    <w:rsid w:val="009F6F14"/>
    <w:rsid w:val="009F70DB"/>
    <w:rsid w:val="00A00529"/>
    <w:rsid w:val="00A01504"/>
    <w:rsid w:val="00A01773"/>
    <w:rsid w:val="00A02769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202CE"/>
    <w:rsid w:val="00A2661C"/>
    <w:rsid w:val="00A30E40"/>
    <w:rsid w:val="00A31AFC"/>
    <w:rsid w:val="00A32E38"/>
    <w:rsid w:val="00A34A3A"/>
    <w:rsid w:val="00A34AC3"/>
    <w:rsid w:val="00A37CE5"/>
    <w:rsid w:val="00A404B1"/>
    <w:rsid w:val="00A41CD9"/>
    <w:rsid w:val="00A434D9"/>
    <w:rsid w:val="00A44129"/>
    <w:rsid w:val="00A44FB7"/>
    <w:rsid w:val="00A46EC6"/>
    <w:rsid w:val="00A46FB9"/>
    <w:rsid w:val="00A47071"/>
    <w:rsid w:val="00A51E43"/>
    <w:rsid w:val="00A55A64"/>
    <w:rsid w:val="00A57B36"/>
    <w:rsid w:val="00A61DE2"/>
    <w:rsid w:val="00A67762"/>
    <w:rsid w:val="00A71A3D"/>
    <w:rsid w:val="00A7295D"/>
    <w:rsid w:val="00A753C9"/>
    <w:rsid w:val="00A82ADF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A4CDC"/>
    <w:rsid w:val="00AA534C"/>
    <w:rsid w:val="00AA6D33"/>
    <w:rsid w:val="00AA6D42"/>
    <w:rsid w:val="00AA7D47"/>
    <w:rsid w:val="00AB118B"/>
    <w:rsid w:val="00AB30D8"/>
    <w:rsid w:val="00AB3B2F"/>
    <w:rsid w:val="00AB4374"/>
    <w:rsid w:val="00AB4405"/>
    <w:rsid w:val="00AB7823"/>
    <w:rsid w:val="00AC0F37"/>
    <w:rsid w:val="00AC1CB6"/>
    <w:rsid w:val="00AC2E74"/>
    <w:rsid w:val="00AC37B2"/>
    <w:rsid w:val="00AC4862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647"/>
    <w:rsid w:val="00AF69A6"/>
    <w:rsid w:val="00AF6B00"/>
    <w:rsid w:val="00AF6F96"/>
    <w:rsid w:val="00AF75FB"/>
    <w:rsid w:val="00AF7D31"/>
    <w:rsid w:val="00B00435"/>
    <w:rsid w:val="00B00829"/>
    <w:rsid w:val="00B04A30"/>
    <w:rsid w:val="00B062AD"/>
    <w:rsid w:val="00B06C8B"/>
    <w:rsid w:val="00B075B0"/>
    <w:rsid w:val="00B110B4"/>
    <w:rsid w:val="00B16FDA"/>
    <w:rsid w:val="00B2055D"/>
    <w:rsid w:val="00B21A85"/>
    <w:rsid w:val="00B21C2D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6FA1"/>
    <w:rsid w:val="00B37511"/>
    <w:rsid w:val="00B40B08"/>
    <w:rsid w:val="00B451AE"/>
    <w:rsid w:val="00B52973"/>
    <w:rsid w:val="00B52EB1"/>
    <w:rsid w:val="00B5455D"/>
    <w:rsid w:val="00B56B51"/>
    <w:rsid w:val="00B6121E"/>
    <w:rsid w:val="00B61A5C"/>
    <w:rsid w:val="00B62B2E"/>
    <w:rsid w:val="00B637D3"/>
    <w:rsid w:val="00B65A10"/>
    <w:rsid w:val="00B66F4D"/>
    <w:rsid w:val="00B74786"/>
    <w:rsid w:val="00B757FD"/>
    <w:rsid w:val="00B770CF"/>
    <w:rsid w:val="00B80F65"/>
    <w:rsid w:val="00B82878"/>
    <w:rsid w:val="00B832AE"/>
    <w:rsid w:val="00B83B50"/>
    <w:rsid w:val="00B85C83"/>
    <w:rsid w:val="00B8797E"/>
    <w:rsid w:val="00B90965"/>
    <w:rsid w:val="00B92E82"/>
    <w:rsid w:val="00B93F30"/>
    <w:rsid w:val="00B94B25"/>
    <w:rsid w:val="00B94CB7"/>
    <w:rsid w:val="00B958A6"/>
    <w:rsid w:val="00B96FBF"/>
    <w:rsid w:val="00BA1537"/>
    <w:rsid w:val="00BA2636"/>
    <w:rsid w:val="00BA6755"/>
    <w:rsid w:val="00BB349D"/>
    <w:rsid w:val="00BB5110"/>
    <w:rsid w:val="00BB514E"/>
    <w:rsid w:val="00BC0793"/>
    <w:rsid w:val="00BC092A"/>
    <w:rsid w:val="00BC2643"/>
    <w:rsid w:val="00BC2E11"/>
    <w:rsid w:val="00BC33F8"/>
    <w:rsid w:val="00BC61FC"/>
    <w:rsid w:val="00BD30B2"/>
    <w:rsid w:val="00BD3F58"/>
    <w:rsid w:val="00BD583E"/>
    <w:rsid w:val="00BD7F9B"/>
    <w:rsid w:val="00BE0ADB"/>
    <w:rsid w:val="00BE0EB9"/>
    <w:rsid w:val="00BE10C7"/>
    <w:rsid w:val="00BE6469"/>
    <w:rsid w:val="00BE7A85"/>
    <w:rsid w:val="00BE7D4C"/>
    <w:rsid w:val="00BF1568"/>
    <w:rsid w:val="00BF321E"/>
    <w:rsid w:val="00BF4E44"/>
    <w:rsid w:val="00BF602D"/>
    <w:rsid w:val="00BF7B4F"/>
    <w:rsid w:val="00C00218"/>
    <w:rsid w:val="00C01305"/>
    <w:rsid w:val="00C01849"/>
    <w:rsid w:val="00C0532A"/>
    <w:rsid w:val="00C05F9F"/>
    <w:rsid w:val="00C06CF0"/>
    <w:rsid w:val="00C07D01"/>
    <w:rsid w:val="00C11FEA"/>
    <w:rsid w:val="00C124C6"/>
    <w:rsid w:val="00C1340D"/>
    <w:rsid w:val="00C14AF9"/>
    <w:rsid w:val="00C152AD"/>
    <w:rsid w:val="00C221B1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329A"/>
    <w:rsid w:val="00C45730"/>
    <w:rsid w:val="00C45A45"/>
    <w:rsid w:val="00C478C9"/>
    <w:rsid w:val="00C47CCD"/>
    <w:rsid w:val="00C50174"/>
    <w:rsid w:val="00C504B1"/>
    <w:rsid w:val="00C5213B"/>
    <w:rsid w:val="00C52AF1"/>
    <w:rsid w:val="00C53638"/>
    <w:rsid w:val="00C541C4"/>
    <w:rsid w:val="00C54255"/>
    <w:rsid w:val="00C55BA4"/>
    <w:rsid w:val="00C57E9A"/>
    <w:rsid w:val="00C62E0E"/>
    <w:rsid w:val="00C64ACC"/>
    <w:rsid w:val="00C6573A"/>
    <w:rsid w:val="00C66CC4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9D0"/>
    <w:rsid w:val="00C81B6C"/>
    <w:rsid w:val="00C8206B"/>
    <w:rsid w:val="00C86511"/>
    <w:rsid w:val="00C874D2"/>
    <w:rsid w:val="00C9168E"/>
    <w:rsid w:val="00C937F4"/>
    <w:rsid w:val="00C93855"/>
    <w:rsid w:val="00C94ADE"/>
    <w:rsid w:val="00C96464"/>
    <w:rsid w:val="00CA464D"/>
    <w:rsid w:val="00CA538C"/>
    <w:rsid w:val="00CA54B4"/>
    <w:rsid w:val="00CA70EC"/>
    <w:rsid w:val="00CB1CE3"/>
    <w:rsid w:val="00CB275A"/>
    <w:rsid w:val="00CB2FA0"/>
    <w:rsid w:val="00CB3FF4"/>
    <w:rsid w:val="00CB5825"/>
    <w:rsid w:val="00CB5C91"/>
    <w:rsid w:val="00CB6330"/>
    <w:rsid w:val="00CC0829"/>
    <w:rsid w:val="00CC1B4D"/>
    <w:rsid w:val="00CC2405"/>
    <w:rsid w:val="00CC28F1"/>
    <w:rsid w:val="00CC6981"/>
    <w:rsid w:val="00CC7174"/>
    <w:rsid w:val="00CC7B2B"/>
    <w:rsid w:val="00CD024A"/>
    <w:rsid w:val="00CD0F34"/>
    <w:rsid w:val="00CD145E"/>
    <w:rsid w:val="00CD2D10"/>
    <w:rsid w:val="00CD43A6"/>
    <w:rsid w:val="00CD4785"/>
    <w:rsid w:val="00CE091A"/>
    <w:rsid w:val="00CE0E7A"/>
    <w:rsid w:val="00CE10A1"/>
    <w:rsid w:val="00CE19F7"/>
    <w:rsid w:val="00CE1AE4"/>
    <w:rsid w:val="00CE2A1C"/>
    <w:rsid w:val="00CE4940"/>
    <w:rsid w:val="00CE7E99"/>
    <w:rsid w:val="00CF01EB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3F72"/>
    <w:rsid w:val="00D24178"/>
    <w:rsid w:val="00D24A1C"/>
    <w:rsid w:val="00D2504A"/>
    <w:rsid w:val="00D250E6"/>
    <w:rsid w:val="00D31166"/>
    <w:rsid w:val="00D32ECC"/>
    <w:rsid w:val="00D4012B"/>
    <w:rsid w:val="00D4065E"/>
    <w:rsid w:val="00D41053"/>
    <w:rsid w:val="00D427F0"/>
    <w:rsid w:val="00D43C23"/>
    <w:rsid w:val="00D4756A"/>
    <w:rsid w:val="00D525A8"/>
    <w:rsid w:val="00D52ACF"/>
    <w:rsid w:val="00D53787"/>
    <w:rsid w:val="00D539AF"/>
    <w:rsid w:val="00D5468C"/>
    <w:rsid w:val="00D551A9"/>
    <w:rsid w:val="00D558C8"/>
    <w:rsid w:val="00D56DA9"/>
    <w:rsid w:val="00D624EC"/>
    <w:rsid w:val="00D625D4"/>
    <w:rsid w:val="00D62AA3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807CB"/>
    <w:rsid w:val="00D82A79"/>
    <w:rsid w:val="00D84033"/>
    <w:rsid w:val="00D8426C"/>
    <w:rsid w:val="00D90392"/>
    <w:rsid w:val="00D914A3"/>
    <w:rsid w:val="00D91CEF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286"/>
    <w:rsid w:val="00DB6C33"/>
    <w:rsid w:val="00DB7044"/>
    <w:rsid w:val="00DB75FF"/>
    <w:rsid w:val="00DC193A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7120"/>
    <w:rsid w:val="00DD7C63"/>
    <w:rsid w:val="00DE0C52"/>
    <w:rsid w:val="00DE5A20"/>
    <w:rsid w:val="00DE5F99"/>
    <w:rsid w:val="00DE691C"/>
    <w:rsid w:val="00DF0811"/>
    <w:rsid w:val="00DF0FE2"/>
    <w:rsid w:val="00DF51EC"/>
    <w:rsid w:val="00DF6E6A"/>
    <w:rsid w:val="00DF7BE7"/>
    <w:rsid w:val="00E00EE7"/>
    <w:rsid w:val="00E01097"/>
    <w:rsid w:val="00E014CB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1B6E"/>
    <w:rsid w:val="00E2458B"/>
    <w:rsid w:val="00E2468A"/>
    <w:rsid w:val="00E32DAA"/>
    <w:rsid w:val="00E36E4C"/>
    <w:rsid w:val="00E3769D"/>
    <w:rsid w:val="00E4022E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951"/>
    <w:rsid w:val="00E62DEE"/>
    <w:rsid w:val="00E62F39"/>
    <w:rsid w:val="00E63751"/>
    <w:rsid w:val="00E647C0"/>
    <w:rsid w:val="00E648C4"/>
    <w:rsid w:val="00E71C76"/>
    <w:rsid w:val="00E723A2"/>
    <w:rsid w:val="00E73C28"/>
    <w:rsid w:val="00E74DF7"/>
    <w:rsid w:val="00E75A3D"/>
    <w:rsid w:val="00E762C6"/>
    <w:rsid w:val="00E7766F"/>
    <w:rsid w:val="00E77ABB"/>
    <w:rsid w:val="00E824DD"/>
    <w:rsid w:val="00E82EA8"/>
    <w:rsid w:val="00E83912"/>
    <w:rsid w:val="00E86AAD"/>
    <w:rsid w:val="00E903DB"/>
    <w:rsid w:val="00E90EAE"/>
    <w:rsid w:val="00E9196B"/>
    <w:rsid w:val="00E943BD"/>
    <w:rsid w:val="00EA186E"/>
    <w:rsid w:val="00EA5F8F"/>
    <w:rsid w:val="00EA6423"/>
    <w:rsid w:val="00EB214B"/>
    <w:rsid w:val="00EB30B4"/>
    <w:rsid w:val="00EB6AC4"/>
    <w:rsid w:val="00EB7428"/>
    <w:rsid w:val="00EC0025"/>
    <w:rsid w:val="00EC1380"/>
    <w:rsid w:val="00EC1463"/>
    <w:rsid w:val="00EC3E6A"/>
    <w:rsid w:val="00EC456D"/>
    <w:rsid w:val="00EC5027"/>
    <w:rsid w:val="00EC5E32"/>
    <w:rsid w:val="00EC7ADC"/>
    <w:rsid w:val="00ED2D8B"/>
    <w:rsid w:val="00ED3981"/>
    <w:rsid w:val="00ED40B7"/>
    <w:rsid w:val="00ED42A7"/>
    <w:rsid w:val="00ED51FC"/>
    <w:rsid w:val="00ED7F7F"/>
    <w:rsid w:val="00EE0626"/>
    <w:rsid w:val="00EE120F"/>
    <w:rsid w:val="00EF0C73"/>
    <w:rsid w:val="00EF36CB"/>
    <w:rsid w:val="00EF5129"/>
    <w:rsid w:val="00EF56B2"/>
    <w:rsid w:val="00EF5F2E"/>
    <w:rsid w:val="00F010A9"/>
    <w:rsid w:val="00F0347B"/>
    <w:rsid w:val="00F119E2"/>
    <w:rsid w:val="00F11AA2"/>
    <w:rsid w:val="00F13393"/>
    <w:rsid w:val="00F144F4"/>
    <w:rsid w:val="00F156AC"/>
    <w:rsid w:val="00F228FA"/>
    <w:rsid w:val="00F22B53"/>
    <w:rsid w:val="00F23BCE"/>
    <w:rsid w:val="00F2598F"/>
    <w:rsid w:val="00F31901"/>
    <w:rsid w:val="00F31CA9"/>
    <w:rsid w:val="00F3278E"/>
    <w:rsid w:val="00F33C00"/>
    <w:rsid w:val="00F35D88"/>
    <w:rsid w:val="00F37431"/>
    <w:rsid w:val="00F430ED"/>
    <w:rsid w:val="00F444FD"/>
    <w:rsid w:val="00F45AAC"/>
    <w:rsid w:val="00F46624"/>
    <w:rsid w:val="00F46D96"/>
    <w:rsid w:val="00F5715D"/>
    <w:rsid w:val="00F57252"/>
    <w:rsid w:val="00F57454"/>
    <w:rsid w:val="00F57A80"/>
    <w:rsid w:val="00F57D61"/>
    <w:rsid w:val="00F61B11"/>
    <w:rsid w:val="00F63D61"/>
    <w:rsid w:val="00F653FE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3B5F"/>
    <w:rsid w:val="00F8504B"/>
    <w:rsid w:val="00F860B3"/>
    <w:rsid w:val="00F87A76"/>
    <w:rsid w:val="00F90137"/>
    <w:rsid w:val="00F90ADA"/>
    <w:rsid w:val="00F96829"/>
    <w:rsid w:val="00F97D82"/>
    <w:rsid w:val="00FA18CD"/>
    <w:rsid w:val="00FA1A57"/>
    <w:rsid w:val="00FA2089"/>
    <w:rsid w:val="00FA2380"/>
    <w:rsid w:val="00FA3B97"/>
    <w:rsid w:val="00FA3F21"/>
    <w:rsid w:val="00FA4839"/>
    <w:rsid w:val="00FA6901"/>
    <w:rsid w:val="00FA6BAD"/>
    <w:rsid w:val="00FB19CA"/>
    <w:rsid w:val="00FB2FF5"/>
    <w:rsid w:val="00FB3E9E"/>
    <w:rsid w:val="00FB52C1"/>
    <w:rsid w:val="00FB5756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3E28BA7-4CA2-4536-B251-2C0BAB1FE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1C5"/>
    <w:pPr>
      <w:spacing w:line="340" w:lineRule="atLeast"/>
      <w:jc w:val="both"/>
    </w:pPr>
    <w:rPr>
      <w:rFonts w:eastAsia="Times New Roman"/>
      <w:color w:val="000000"/>
      <w:sz w:val="24"/>
      <w:lang w:eastAsia="de-DE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3257E1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3257E1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3257E1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3257E1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3257E1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3257E1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3257E1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3257E1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3257E1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3257E1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3257E1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3257E1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3257E1"/>
    <w:pPr>
      <w:numPr>
        <w:numId w:val="46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3257E1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/>
      <w:kern w:val="2"/>
      <w:sz w:val="24"/>
    </w:rPr>
  </w:style>
  <w:style w:type="paragraph" w:customStyle="1" w:styleId="Mdeck4textlist">
    <w:name w:val="M_deck_4_text_list"/>
    <w:basedOn w:val="MFigure"/>
    <w:qFormat/>
    <w:rsid w:val="003257E1"/>
    <w:rPr>
      <w:i/>
    </w:rPr>
  </w:style>
  <w:style w:type="paragraph" w:customStyle="1" w:styleId="Mdeck4textlrindent">
    <w:name w:val="M_deck_4_text_lr_indent"/>
    <w:basedOn w:val="Mdeck4text"/>
    <w:qFormat/>
    <w:rsid w:val="003257E1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3257E1"/>
    <w:pPr>
      <w:numPr>
        <w:numId w:val="47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3257E1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3257E1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3257E1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3257E1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3257E1"/>
  </w:style>
  <w:style w:type="paragraph" w:customStyle="1" w:styleId="Mdeck6figurebody">
    <w:name w:val="M_deck_6_figure_body"/>
    <w:qFormat/>
    <w:rsid w:val="003257E1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3257E1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3257E1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3257E1"/>
    <w:pPr>
      <w:numPr>
        <w:numId w:val="4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/>
      <w:iCs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hAnsi="Minion Pro"/>
      <w:color w:val="00000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link w:val="Heading2"/>
    <w:rsid w:val="00F87A76"/>
    <w:rPr>
      <w:rFonts w:ascii="Arial" w:eastAsia="Times New Roman" w:hAnsi="Arial" w:cs="Times New Roman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link w:val="Heading4"/>
    <w:rsid w:val="00F87A76"/>
    <w:rPr>
      <w:rFonts w:ascii="Arial" w:eastAsia="Times New Roman" w:hAnsi="Arial" w:cs="Times New Roman"/>
      <w:b/>
      <w:color w:val="000000"/>
      <w:kern w:val="0"/>
      <w:sz w:val="24"/>
      <w:lang w:eastAsia="de-DE"/>
    </w:rPr>
  </w:style>
  <w:style w:type="character" w:customStyle="1" w:styleId="Heading5Char">
    <w:name w:val="Heading 5 Char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link w:val="Heading6"/>
    <w:rsid w:val="00F87A76"/>
    <w:rPr>
      <w:rFonts w:eastAsia="Times New Roman" w:cs="Times New Roman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link w:val="Heading8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9Char">
    <w:name w:val="Heading 9 Char"/>
    <w:link w:val="Heading9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rsid w:val="00F87A76"/>
    <w:rPr>
      <w:color w:val="954F72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</w:style>
  <w:style w:type="character" w:customStyle="1" w:styleId="CommentTextChar">
    <w:name w:val="Comment Text Char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3257E1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character" w:styleId="PlaceholderText">
    <w:name w:val="Placeholder Tex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hAnsi="Minion Pro"/>
      <w:color w:val="00000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hAnsi="Minion Pro"/>
      <w:color w:val="00000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hAnsi="Minion Pro"/>
      <w:color w:val="00000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/>
      <w:color w:val="00000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/>
      <w:b/>
      <w:snapToGrid w:val="0"/>
      <w:color w:val="000000"/>
      <w:sz w:val="36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3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IJMS\3.%20accept\ijms-200069\ijm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0FB6D-9166-48F1-A194-AFAE0D631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ijms-template.dot</Template>
  <TotalTime>3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>Type of the Paper (Article</vt:lpstr>
      <vt:lpstr>0. How to Use this Template</vt:lpstr>
      <vt:lpstr>1. Introduction</vt:lpstr>
      <vt:lpstr>2. Results</vt:lpstr>
      <vt:lpstr>    2.1. Subsection</vt:lpstr>
      <vt:lpstr>        2.1.1. Subsubsection</vt:lpstr>
      <vt:lpstr>    2.2. Figures, Tables and Schemes</vt:lpstr>
      <vt:lpstr>    2.3. Formatting of Mathematical Components</vt:lpstr>
      <vt:lpstr>3. Discussion</vt:lpstr>
      <vt:lpstr>4. Materials and Methods </vt:lpstr>
      <vt:lpstr>5. Conclusions</vt:lpstr>
      <vt:lpstr>Abbreviations</vt:lpstr>
      <vt:lpstr>Appendix A</vt:lpstr>
      <vt:lpstr>Appendix B</vt:lpstr>
      <vt:lpstr>References</vt:lpstr>
    </vt:vector>
  </TitlesOfParts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4</cp:revision>
  <dcterms:created xsi:type="dcterms:W3CDTF">2017-06-21T01:46:00Z</dcterms:created>
  <dcterms:modified xsi:type="dcterms:W3CDTF">2017-06-22T10:00:00Z</dcterms:modified>
</cp:coreProperties>
</file>