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047194" w14:textId="47AC9EE5" w:rsidR="00560911" w:rsidRPr="001F19A4" w:rsidRDefault="00E94CD2" w:rsidP="001F19A4">
      <w:pPr>
        <w:pStyle w:val="MDPI51figurecaption"/>
        <w:spacing w:before="0" w:after="0"/>
        <w:ind w:left="0"/>
      </w:pPr>
      <w:r>
        <w:rPr>
          <w:b/>
        </w:rPr>
        <w:t xml:space="preserve">Supplementary </w:t>
      </w:r>
      <w:r w:rsidR="004F2159">
        <w:rPr>
          <w:b/>
        </w:rPr>
        <w:t>Video 1.</w:t>
      </w:r>
      <w:r w:rsidR="00211035" w:rsidRPr="001F19A4">
        <w:rPr>
          <w:b/>
        </w:rPr>
        <w:t xml:space="preserve"> </w:t>
      </w:r>
      <w:r w:rsidR="00211035" w:rsidRPr="004F2159">
        <w:t xml:space="preserve">3D volume reconstruction of a native FT stained by whole-mount immunofluorescence. </w:t>
      </w:r>
      <w:r w:rsidR="00211035" w:rsidRPr="001F19A4">
        <w:t xml:space="preserve">Lyve1 </w:t>
      </w:r>
      <w:r w:rsidR="00FA300D">
        <w:t>(</w:t>
      </w:r>
      <w:r w:rsidR="00FA300D" w:rsidRPr="00207283">
        <w:rPr>
          <w:lang w:val="en-GB"/>
        </w:rPr>
        <w:t xml:space="preserve">R&amp;D Systems, </w:t>
      </w:r>
      <w:r w:rsidR="00FA300D" w:rsidRPr="00207283">
        <w:t>Oxon, UK</w:t>
      </w:r>
      <w:r w:rsidR="00FA300D">
        <w:t>)</w:t>
      </w:r>
      <w:r w:rsidR="00FA300D" w:rsidRPr="001F19A4">
        <w:t xml:space="preserve"> </w:t>
      </w:r>
      <w:r w:rsidR="00211035" w:rsidRPr="001F19A4">
        <w:t xml:space="preserve">(red) visualizes the lymphatic endothelium, Hoechst-33342 </w:t>
      </w:r>
      <w:r w:rsidR="00FA300D">
        <w:t xml:space="preserve">(Thermo Fisher Scientific, </w:t>
      </w:r>
      <w:r w:rsidR="00FA300D" w:rsidRPr="00207283">
        <w:rPr>
          <w:lang w:val="en-GB"/>
        </w:rPr>
        <w:t>Cheshire, UK</w:t>
      </w:r>
      <w:r w:rsidR="00FA300D">
        <w:rPr>
          <w:lang w:val="en-GB"/>
        </w:rPr>
        <w:t xml:space="preserve">) </w:t>
      </w:r>
      <w:r w:rsidR="00211035" w:rsidRPr="001F19A4">
        <w:t xml:space="preserve">counterstain (blue) visualizes </w:t>
      </w:r>
      <w:r w:rsidR="004F2159">
        <w:t xml:space="preserve">the </w:t>
      </w:r>
      <w:r w:rsidR="00211035" w:rsidRPr="001F19A4">
        <w:t>nuclei. The image was taken using an upright epifluorescence microscope with optical sectioning function</w:t>
      </w:r>
      <w:r w:rsidR="00211035" w:rsidRPr="001F19A4" w:rsidDel="00C130E1">
        <w:t xml:space="preserve"> </w:t>
      </w:r>
      <w:r w:rsidR="00211035" w:rsidRPr="001F19A4">
        <w:t>and combined with a computer-controlled 1.3 megapixel monochrome CCD camera and image acquisition</w:t>
      </w:r>
      <w:r w:rsidR="00211035" w:rsidRPr="001F19A4" w:rsidDel="00C130E1">
        <w:t xml:space="preserve"> </w:t>
      </w:r>
      <w:r w:rsidR="00211035" w:rsidRPr="001F19A4">
        <w:t>software, using a 20</w:t>
      </w:r>
      <w:r w:rsidR="004F2159">
        <w:t>×</w:t>
      </w:r>
      <w:r w:rsidR="00211035" w:rsidRPr="001F19A4">
        <w:t>, 0.8 NA, objective</w:t>
      </w:r>
      <w:r w:rsidR="00FA300D">
        <w:t xml:space="preserve"> (Zeiss, Jena, Germany)</w:t>
      </w:r>
      <w:r w:rsidR="00211035" w:rsidRPr="001F19A4">
        <w:t xml:space="preserve">. </w:t>
      </w:r>
      <w:r w:rsidR="001F19A4" w:rsidRPr="001F19A4">
        <w:t xml:space="preserve">The captured Z-stack was imported into </w:t>
      </w:r>
      <w:proofErr w:type="spellStart"/>
      <w:r w:rsidR="001F19A4" w:rsidRPr="001F19A4">
        <w:t>Imaris</w:t>
      </w:r>
      <w:proofErr w:type="spellEnd"/>
      <w:r w:rsidR="001F19A4" w:rsidRPr="001F19A4">
        <w:t xml:space="preserve"> software (</w:t>
      </w:r>
      <w:proofErr w:type="spellStart"/>
      <w:r w:rsidR="001F19A4" w:rsidRPr="001F19A4">
        <w:t>Imaris</w:t>
      </w:r>
      <w:proofErr w:type="spellEnd"/>
      <w:r w:rsidR="001F19A4" w:rsidRPr="001F19A4">
        <w:t>, version 9.1.0</w:t>
      </w:r>
      <w:r w:rsidR="00FA300D">
        <w:t>,</w:t>
      </w:r>
      <w:r w:rsidR="00FA300D" w:rsidRPr="00FA300D">
        <w:t xml:space="preserve"> </w:t>
      </w:r>
      <w:proofErr w:type="spellStart"/>
      <w:r w:rsidR="00FA300D" w:rsidRPr="001F19A4">
        <w:t>Bitplane</w:t>
      </w:r>
      <w:proofErr w:type="spellEnd"/>
      <w:r w:rsidR="00FA300D">
        <w:t>, Zurich, Switzerland</w:t>
      </w:r>
      <w:r w:rsidR="001F19A4" w:rsidRPr="001F19A4">
        <w:t>) and processed by volume and surface reconstruction of the Lyve1</w:t>
      </w:r>
      <w:r w:rsidR="001F19A4" w:rsidRPr="001F19A4">
        <w:rPr>
          <w:vertAlign w:val="superscript"/>
        </w:rPr>
        <w:t>+</w:t>
      </w:r>
      <w:r w:rsidR="001F19A4" w:rsidRPr="001F19A4">
        <w:t xml:space="preserve"> endothelium and of the nuclei. Video rendering was performed using same soft</w:t>
      </w:r>
      <w:bookmarkStart w:id="0" w:name="_GoBack"/>
      <w:bookmarkEnd w:id="0"/>
      <w:r w:rsidR="001F19A4" w:rsidRPr="001F19A4">
        <w:t>ware.</w:t>
      </w:r>
    </w:p>
    <w:sectPr w:rsidR="00560911" w:rsidRPr="001F19A4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7492"/>
    <w:rsid w:val="0004036F"/>
    <w:rsid w:val="001F19A4"/>
    <w:rsid w:val="00211035"/>
    <w:rsid w:val="003115D9"/>
    <w:rsid w:val="00417492"/>
    <w:rsid w:val="00484C82"/>
    <w:rsid w:val="004F2159"/>
    <w:rsid w:val="00997403"/>
    <w:rsid w:val="00E94CD2"/>
    <w:rsid w:val="00FA3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D4E08D"/>
  <w15:chartTrackingRefBased/>
  <w15:docId w15:val="{2C6C7889-0977-47B2-895A-7EAEB03D9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宋体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1103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alibri" w:eastAsia="Times New Roman" w:hAnsi="Calibri" w:cs="Calibri"/>
      <w:color w:val="000000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51figurecaption">
    <w:name w:val="MDPI_5.1_figure_caption"/>
    <w:basedOn w:val="Normal"/>
    <w:qFormat/>
    <w:rsid w:val="001F19A4"/>
    <w:pPr>
      <w:widowControl/>
      <w:autoSpaceDE/>
      <w:autoSpaceDN/>
      <w:snapToGrid w:val="0"/>
      <w:spacing w:before="120" w:after="240" w:line="260" w:lineRule="atLeast"/>
      <w:ind w:left="425" w:right="425"/>
    </w:pPr>
    <w:rPr>
      <w:rFonts w:ascii="Palatino Linotype" w:hAnsi="Palatino Linotype" w:cs="Times New Roman"/>
      <w:sz w:val="18"/>
      <w:szCs w:val="20"/>
      <w:lang w:eastAsia="de-DE"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F21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21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2159"/>
    <w:rPr>
      <w:rFonts w:ascii="Calibri" w:eastAsia="Times New Roman" w:hAnsi="Calibri" w:cs="Calibri"/>
      <w:color w:val="000000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21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2159"/>
    <w:rPr>
      <w:rFonts w:ascii="Calibri" w:eastAsia="Times New Roman" w:hAnsi="Calibri" w:cs="Calibri"/>
      <w:b/>
      <w:bCs/>
      <w:color w:val="000000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215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2159"/>
    <w:rPr>
      <w:rFonts w:ascii="Segoe UI" w:eastAsia="Times New Roman" w:hAnsi="Segoe UI" w:cs="Segoe UI"/>
      <w:color w:val="000000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Helsinki</Company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Gucciardo, Erika</dc:creator>
  <cp:keywords/>
  <dc:description/>
  <cp:lastModifiedBy>MDPI</cp:lastModifiedBy>
  <cp:revision>5</cp:revision>
  <dcterms:created xsi:type="dcterms:W3CDTF">2018-12-12T11:50:00Z</dcterms:created>
  <dcterms:modified xsi:type="dcterms:W3CDTF">2018-12-13T01:51:00Z</dcterms:modified>
</cp:coreProperties>
</file>