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865"/>
        <w:tblW w:w="6536" w:type="dxa"/>
        <w:tblLook w:val="04A0" w:firstRow="1" w:lastRow="0" w:firstColumn="1" w:lastColumn="0" w:noHBand="0" w:noVBand="1"/>
      </w:tblPr>
      <w:tblGrid>
        <w:gridCol w:w="513"/>
        <w:gridCol w:w="2039"/>
        <w:gridCol w:w="2268"/>
        <w:gridCol w:w="1716"/>
      </w:tblGrid>
      <w:tr w:rsidR="00F062ED" w:rsidRPr="00F062ED" w:rsidTr="00F062ED">
        <w:trPr>
          <w:trHeight w:val="345"/>
        </w:trPr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62ED" w:rsidRPr="0002459C" w:rsidRDefault="00F062ED" w:rsidP="00F062ED">
            <w:pPr>
              <w:widowControl/>
              <w:rPr>
                <w:rFonts w:ascii="Palatino Linotype" w:eastAsia="宋体" w:hAnsi="Palatino Linotype" w:cs="Times New Roman"/>
                <w:b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b/>
                <w:kern w:val="0"/>
                <w:sz w:val="20"/>
                <w:szCs w:val="20"/>
              </w:rPr>
              <w:t>Systematic Name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62ED" w:rsidRPr="0002459C" w:rsidRDefault="00F062ED" w:rsidP="00F062ED">
            <w:pPr>
              <w:widowControl/>
              <w:rPr>
                <w:rFonts w:ascii="Palatino Linotype" w:eastAsia="宋体" w:hAnsi="Palatino Linotype" w:cs="Times New Roman"/>
                <w:b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b/>
                <w:kern w:val="0"/>
                <w:sz w:val="20"/>
                <w:szCs w:val="20"/>
              </w:rPr>
              <w:t>Accession No.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b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b/>
                <w:kern w:val="0"/>
                <w:sz w:val="20"/>
                <w:szCs w:val="20"/>
              </w:rPr>
              <w:t>amino acids</w:t>
            </w:r>
          </w:p>
        </w:tc>
      </w:tr>
      <w:tr w:rsidR="00F062ED" w:rsidRPr="00F062ED" w:rsidTr="00F062ED">
        <w:trPr>
          <w:trHeight w:val="285"/>
        </w:trPr>
        <w:tc>
          <w:tcPr>
            <w:tcW w:w="5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righ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DmCaMKII-A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NP_726633.2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490</w:t>
            </w:r>
          </w:p>
        </w:tc>
      </w:tr>
      <w:tr w:rsidR="00F062ED" w:rsidRPr="00F062ED" w:rsidTr="00F062ED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righ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DmCaMKII-B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NP_726634.1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509</w:t>
            </w:r>
          </w:p>
        </w:tc>
      </w:tr>
      <w:tr w:rsidR="00F062ED" w:rsidRPr="00F062ED" w:rsidTr="00F062ED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righ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DmCaMKII-C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334805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hyperlink r:id="rId6" w:tgtFrame="lnk7EK3FKU6015" w:tooltip="Show report for NP_524635.3" w:history="1">
              <w:r w:rsidR="00F062ED" w:rsidRPr="0002459C">
                <w:rPr>
                  <w:rFonts w:ascii="Palatino Linotype" w:eastAsia="宋体" w:hAnsi="Palatino Linotype" w:cs="Times New Roman"/>
                  <w:kern w:val="0"/>
                  <w:sz w:val="20"/>
                  <w:szCs w:val="20"/>
                </w:rPr>
                <w:t>NP_524635.3</w:t>
              </w:r>
            </w:hyperlink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490</w:t>
            </w:r>
          </w:p>
        </w:tc>
      </w:tr>
      <w:tr w:rsidR="00F062ED" w:rsidRPr="00F062ED" w:rsidTr="00F062ED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righ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DmCaMKII-D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NP_726635.2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530</w:t>
            </w:r>
          </w:p>
        </w:tc>
      </w:tr>
      <w:tr w:rsidR="00F062ED" w:rsidRPr="00F062ED" w:rsidTr="00F062ED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righ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DmCaMKII-E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NP_726636.2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509</w:t>
            </w:r>
          </w:p>
        </w:tc>
      </w:tr>
      <w:tr w:rsidR="00F062ED" w:rsidRPr="00F062ED" w:rsidTr="00F062ED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righ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DmCaMKII-G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NP_001014696.1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516</w:t>
            </w:r>
          </w:p>
        </w:tc>
      </w:tr>
      <w:tr w:rsidR="00F062ED" w:rsidRPr="00F062ED" w:rsidTr="00F062ED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righ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DmCaMKII-H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NP_001162831.1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490</w:t>
            </w:r>
          </w:p>
        </w:tc>
      </w:tr>
      <w:tr w:rsidR="00F062ED" w:rsidRPr="00F062ED" w:rsidTr="00F062ED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righ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DmCaMKII-I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NP_001162832.1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530</w:t>
            </w:r>
          </w:p>
        </w:tc>
      </w:tr>
      <w:tr w:rsidR="00F062ED" w:rsidRPr="00F062ED" w:rsidTr="00F062ED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righ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DmCaMKII-J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NP_001162833.1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531</w:t>
            </w:r>
          </w:p>
        </w:tc>
      </w:tr>
      <w:tr w:rsidR="00F062ED" w:rsidRPr="00F062ED" w:rsidTr="00F062ED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righ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HaCaMKII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XP_021189043.1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510</w:t>
            </w:r>
          </w:p>
        </w:tc>
      </w:tr>
      <w:tr w:rsidR="00F062ED" w:rsidRPr="00F062ED" w:rsidTr="00F062ED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righ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PaCaMKII-A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ADX05541.1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486</w:t>
            </w:r>
          </w:p>
        </w:tc>
      </w:tr>
      <w:tr w:rsidR="00F062ED" w:rsidRPr="00F062ED" w:rsidTr="00F062ED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righ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PaCaMKII-B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ADX05542.1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507</w:t>
            </w:r>
          </w:p>
        </w:tc>
      </w:tr>
      <w:tr w:rsidR="00F062ED" w:rsidRPr="00F062ED" w:rsidTr="00F062ED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righ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PaCaMKII-C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ADX05543.1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507</w:t>
            </w:r>
          </w:p>
        </w:tc>
      </w:tr>
      <w:tr w:rsidR="00F062ED" w:rsidRPr="00F062ED" w:rsidTr="00F062ED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righ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PaCaMKII-D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ADX05544.1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528</w:t>
            </w:r>
          </w:p>
        </w:tc>
      </w:tr>
      <w:tr w:rsidR="00F062ED" w:rsidRPr="00F062ED" w:rsidTr="00F062ED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righ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PaCaMKII-E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KC733178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526</w:t>
            </w:r>
          </w:p>
        </w:tc>
      </w:tr>
      <w:tr w:rsidR="00F062ED" w:rsidRPr="00F062ED" w:rsidTr="00F062ED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righ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AmCaMKII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NP_001128422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524</w:t>
            </w:r>
          </w:p>
        </w:tc>
      </w:tr>
      <w:tr w:rsidR="00F062ED" w:rsidRPr="00F062ED" w:rsidTr="00F062ED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righ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17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ApCaMKII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XP_001945479.2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601</w:t>
            </w:r>
          </w:p>
        </w:tc>
      </w:tr>
      <w:tr w:rsidR="00F062ED" w:rsidRPr="00F062ED" w:rsidTr="00F062ED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righ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TcCaMKII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XP_966888.1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525</w:t>
            </w:r>
          </w:p>
        </w:tc>
      </w:tr>
      <w:tr w:rsidR="00F062ED" w:rsidRPr="00F062ED" w:rsidTr="00F062ED">
        <w:trPr>
          <w:trHeight w:val="285"/>
        </w:trPr>
        <w:tc>
          <w:tcPr>
            <w:tcW w:w="5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righ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19</w:t>
            </w:r>
          </w:p>
        </w:tc>
        <w:tc>
          <w:tcPr>
            <w:tcW w:w="20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BmCaMKII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NP_001177296.1</w:t>
            </w:r>
          </w:p>
        </w:tc>
        <w:tc>
          <w:tcPr>
            <w:tcW w:w="17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510</w:t>
            </w:r>
          </w:p>
        </w:tc>
      </w:tr>
      <w:tr w:rsidR="00F062ED" w:rsidRPr="00F062ED" w:rsidTr="00F062ED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righ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20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MmCaMKII-A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AAH31745.1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62ED" w:rsidRPr="0002459C" w:rsidRDefault="00F062ED" w:rsidP="00F062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</w:pPr>
            <w:r w:rsidRPr="0002459C">
              <w:rPr>
                <w:rFonts w:ascii="Palatino Linotype" w:eastAsia="宋体" w:hAnsi="Palatino Linotype" w:cs="Times New Roman"/>
                <w:kern w:val="0"/>
                <w:sz w:val="20"/>
                <w:szCs w:val="20"/>
              </w:rPr>
              <w:t>478</w:t>
            </w:r>
          </w:p>
        </w:tc>
      </w:tr>
    </w:tbl>
    <w:p w:rsidR="00CE693D" w:rsidRPr="0002459C" w:rsidRDefault="00F062ED">
      <w:pPr>
        <w:rPr>
          <w:rFonts w:ascii="Palatino Linotype" w:hAnsi="Palatino Linotype" w:cs="Times New Roman"/>
          <w:sz w:val="20"/>
          <w:szCs w:val="20"/>
        </w:rPr>
      </w:pPr>
      <w:r w:rsidRPr="00F062ED">
        <w:rPr>
          <w:rFonts w:ascii="Times New Roman" w:hAnsi="Times New Roman" w:cs="Times New Roman"/>
          <w:sz w:val="24"/>
          <w:szCs w:val="24"/>
        </w:rPr>
        <w:t xml:space="preserve"> </w:t>
      </w:r>
      <w:r w:rsidRPr="0002459C">
        <w:rPr>
          <w:rFonts w:ascii="Palatino Linotype" w:hAnsi="Palatino Linotype" w:cs="Times New Roman"/>
          <w:sz w:val="20"/>
          <w:szCs w:val="20"/>
        </w:rPr>
        <w:t>Table S</w:t>
      </w:r>
      <w:r w:rsidR="002025DD">
        <w:rPr>
          <w:rFonts w:ascii="Palatino Linotype" w:hAnsi="Palatino Linotype" w:cs="Times New Roman"/>
          <w:sz w:val="20"/>
          <w:szCs w:val="20"/>
        </w:rPr>
        <w:t>1</w:t>
      </w:r>
      <w:bookmarkStart w:id="0" w:name="_GoBack"/>
      <w:bookmarkEnd w:id="0"/>
      <w:r w:rsidRPr="0002459C">
        <w:rPr>
          <w:rFonts w:ascii="Palatino Linotype" w:hAnsi="Palatino Linotype" w:cs="Times New Roman"/>
          <w:sz w:val="20"/>
          <w:szCs w:val="20"/>
        </w:rPr>
        <w:t xml:space="preserve">. The details of accession numbers of the insect CaMKII protein sequences </w:t>
      </w:r>
    </w:p>
    <w:sectPr w:rsidR="00CE693D" w:rsidRPr="0002459C" w:rsidSect="002710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805" w:rsidRDefault="00334805" w:rsidP="00F062ED">
      <w:r>
        <w:separator/>
      </w:r>
    </w:p>
  </w:endnote>
  <w:endnote w:type="continuationSeparator" w:id="0">
    <w:p w:rsidR="00334805" w:rsidRDefault="00334805" w:rsidP="00F06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805" w:rsidRDefault="00334805" w:rsidP="00F062ED">
      <w:r>
        <w:separator/>
      </w:r>
    </w:p>
  </w:footnote>
  <w:footnote w:type="continuationSeparator" w:id="0">
    <w:p w:rsidR="00334805" w:rsidRDefault="00334805" w:rsidP="00F062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1177"/>
    <w:rsid w:val="0002459C"/>
    <w:rsid w:val="002025DD"/>
    <w:rsid w:val="00271019"/>
    <w:rsid w:val="00334805"/>
    <w:rsid w:val="006602D8"/>
    <w:rsid w:val="008564AF"/>
    <w:rsid w:val="008B1177"/>
    <w:rsid w:val="00B5082E"/>
    <w:rsid w:val="00CE693D"/>
    <w:rsid w:val="00F0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981A517-059C-420C-A097-3B39A9AB1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0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62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62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62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62ED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F062E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0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protein/NP_524635.3?report=genbank&amp;log$=prottop&amp;blast_rank=1&amp;RID=7EK3FKU6015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</Words>
  <Characters>781</Characters>
  <Application>Microsoft Office Word</Application>
  <DocSecurity>0</DocSecurity>
  <Lines>6</Lines>
  <Paragraphs>1</Paragraphs>
  <ScaleCrop>false</ScaleCrop>
  <Company>Microsoft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2019-03-25T03:49:00Z</dcterms:created>
  <dcterms:modified xsi:type="dcterms:W3CDTF">2019-06-20T00:52:00Z</dcterms:modified>
</cp:coreProperties>
</file>