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685EB" w14:textId="77777777" w:rsidR="00145813" w:rsidRDefault="001A0BB0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4740B94" wp14:editId="1D8375CD">
            <wp:extent cx="3376930" cy="2475166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S1 A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63"/>
                    <a:stretch/>
                  </pic:blipFill>
                  <pic:spPr bwMode="auto">
                    <a:xfrm>
                      <a:off x="0" y="0"/>
                      <a:ext cx="3390085" cy="2484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DC38A1" w14:textId="77777777" w:rsidR="00AC6008" w:rsidRDefault="00AC6008" w:rsidP="00AC6008">
      <w:pPr>
        <w:jc w:val="center"/>
        <w:rPr>
          <w:rFonts w:ascii="Times New Roman" w:hAnsi="Times New Roman" w:cs="Times New Roman"/>
        </w:rPr>
      </w:pPr>
      <w:r w:rsidRPr="00AC6008">
        <w:rPr>
          <w:rFonts w:ascii="Times New Roman" w:hAnsi="Times New Roman" w:cs="Times New Roman"/>
        </w:rPr>
        <w:t>(A)</w:t>
      </w:r>
    </w:p>
    <w:p w14:paraId="6A752B10" w14:textId="77777777" w:rsidR="00AC6008" w:rsidRDefault="00BD3CA3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3C28371" wp14:editId="494F266C">
            <wp:extent cx="3150963" cy="233117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S1 B.T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91"/>
                    <a:stretch/>
                  </pic:blipFill>
                  <pic:spPr bwMode="auto">
                    <a:xfrm>
                      <a:off x="0" y="0"/>
                      <a:ext cx="3166537" cy="2342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1F5F5" w14:textId="77777777" w:rsidR="00AC6008" w:rsidRDefault="00AC6008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(B)</w:t>
      </w:r>
    </w:p>
    <w:p w14:paraId="6245761E" w14:textId="77777777" w:rsidR="00AC6008" w:rsidRDefault="00BD3CA3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6668175" wp14:editId="5F343C26">
            <wp:extent cx="3565525" cy="2579611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S1 C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4"/>
                    <a:stretch/>
                  </pic:blipFill>
                  <pic:spPr bwMode="auto">
                    <a:xfrm>
                      <a:off x="0" y="0"/>
                      <a:ext cx="3587341" cy="2595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D14CFE" w14:textId="77777777" w:rsidR="00AC6008" w:rsidRDefault="00AC6008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(C)</w:t>
      </w:r>
    </w:p>
    <w:p w14:paraId="01837BED" w14:textId="77777777" w:rsidR="00AC6008" w:rsidRDefault="00BD3CA3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91A73A5" wp14:editId="79C6CE46">
            <wp:extent cx="3213506" cy="2351768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 S1 D.TI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99"/>
                    <a:stretch/>
                  </pic:blipFill>
                  <pic:spPr bwMode="auto">
                    <a:xfrm>
                      <a:off x="0" y="0"/>
                      <a:ext cx="3226606" cy="2361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35E9CC" w14:textId="77777777" w:rsidR="00AC6008" w:rsidRDefault="00AC6008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(D)</w:t>
      </w:r>
    </w:p>
    <w:p w14:paraId="2B570184" w14:textId="77777777" w:rsidR="00AC6008" w:rsidRDefault="00BD3CA3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223E0CD" wp14:editId="067AC629">
            <wp:extent cx="3456940" cy="2573229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 S1 E.TIF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29"/>
                    <a:stretch/>
                  </pic:blipFill>
                  <pic:spPr bwMode="auto">
                    <a:xfrm>
                      <a:off x="0" y="0"/>
                      <a:ext cx="3466167" cy="2580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E1F218" w14:textId="77777777" w:rsidR="00AC6008" w:rsidRDefault="00AC6008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(E)</w:t>
      </w:r>
    </w:p>
    <w:p w14:paraId="4E114957" w14:textId="77777777" w:rsidR="00BD3CA3" w:rsidRDefault="00BD3CA3" w:rsidP="00AC6008">
      <w:pPr>
        <w:jc w:val="center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</w:rPr>
        <w:drawing>
          <wp:inline distT="0" distB="0" distL="0" distR="0" wp14:anchorId="4801E853" wp14:editId="07A406AB">
            <wp:extent cx="3150018" cy="2357846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S1 F.TIF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8"/>
                    <a:stretch/>
                  </pic:blipFill>
                  <pic:spPr bwMode="auto">
                    <a:xfrm>
                      <a:off x="0" y="0"/>
                      <a:ext cx="3158949" cy="2364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375CD6" w14:textId="77777777" w:rsidR="00BD3CA3" w:rsidRDefault="00BD3CA3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(F)</w:t>
      </w:r>
    </w:p>
    <w:p w14:paraId="4EF12321" w14:textId="77777777" w:rsidR="00BD3CA3" w:rsidRDefault="00933702" w:rsidP="00AC60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0FC2C8B" wp14:editId="22F53109">
            <wp:extent cx="3234690" cy="2376938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ig S1 G.TIF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4"/>
                    <a:stretch/>
                  </pic:blipFill>
                  <pic:spPr bwMode="auto">
                    <a:xfrm>
                      <a:off x="0" y="0"/>
                      <a:ext cx="3239528" cy="2380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DD9B55" w14:textId="77777777" w:rsidR="00BD3CA3" w:rsidRPr="00EF04D5" w:rsidRDefault="00BD3CA3" w:rsidP="00EF04D5">
      <w:pPr>
        <w:adjustRightInd w:val="0"/>
        <w:snapToGrid w:val="0"/>
        <w:spacing w:line="260" w:lineRule="atLeast"/>
        <w:jc w:val="center"/>
        <w:rPr>
          <w:rFonts w:ascii="Palatino Linotype" w:hAnsi="Palatino Linotype" w:cs="Times New Roman"/>
          <w:sz w:val="18"/>
          <w:szCs w:val="18"/>
        </w:rPr>
      </w:pPr>
      <w:r w:rsidRPr="00EF04D5">
        <w:rPr>
          <w:rFonts w:ascii="Palatino Linotype" w:hAnsi="Palatino Linotype" w:cs="Times New Roman"/>
          <w:sz w:val="18"/>
          <w:szCs w:val="18"/>
        </w:rPr>
        <w:t>(G)</w:t>
      </w:r>
    </w:p>
    <w:p w14:paraId="379CC666" w14:textId="6C586FEA" w:rsidR="00E26513" w:rsidRPr="00EF04D5" w:rsidRDefault="00EF04D5" w:rsidP="00EF04D5">
      <w:pPr>
        <w:pStyle w:val="VAFigureCaption"/>
        <w:adjustRightInd w:val="0"/>
        <w:snapToGrid w:val="0"/>
        <w:spacing w:after="0" w:line="260" w:lineRule="atLeast"/>
        <w:rPr>
          <w:rFonts w:ascii="Palatino Linotype" w:hAnsi="Palatino Linotype"/>
          <w:bCs/>
          <w:color w:val="000000" w:themeColor="text1"/>
          <w:sz w:val="18"/>
          <w:szCs w:val="18"/>
        </w:rPr>
      </w:pPr>
      <w:r w:rsidRPr="00EF04D5">
        <w:rPr>
          <w:rStyle w:val="VAFigureCaption0"/>
          <w:rFonts w:ascii="Palatino Linotype" w:hAnsi="Palatino Linotype"/>
          <w:color w:val="000000" w:themeColor="text1"/>
          <w:sz w:val="18"/>
          <w:szCs w:val="18"/>
        </w:rPr>
        <w:t>Figure 1.</w:t>
      </w:r>
      <w:r w:rsidR="00BD3CA3" w:rsidRPr="00EF04D5">
        <w:rPr>
          <w:rFonts w:ascii="Palatino Linotype" w:hAnsi="Palatino Linotype"/>
          <w:b/>
          <w:color w:val="000000" w:themeColor="text1"/>
          <w:sz w:val="18"/>
          <w:szCs w:val="18"/>
          <w:lang w:eastAsia="zh-TW"/>
        </w:rPr>
        <w:t xml:space="preserve">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Histogram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</w:rPr>
        <w:t>representation of the distribution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s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</w:rPr>
        <w:t xml:space="preserve"> of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various descriptors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</w:rPr>
        <w:t xml:space="preserve">for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all molecules in the training set</w:t>
      </w:r>
      <w:r w:rsidR="00933702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,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 test set</w:t>
      </w:r>
      <w:r w:rsidR="00933702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, and outlier set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.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 (A) </w:t>
      </w:r>
      <w:r w:rsidR="00C1549A" w:rsidRPr="00EF04D5">
        <w:rPr>
          <w:rFonts w:ascii="Palatino Linotype" w:hAnsi="Palatino Linotype"/>
          <w:sz w:val="18"/>
          <w:szCs w:val="18"/>
        </w:rPr>
        <w:t xml:space="preserve">log </w:t>
      </w:r>
      <w:r w:rsidR="00C1549A" w:rsidRPr="00EF04D5">
        <w:rPr>
          <w:rFonts w:ascii="Palatino Linotype" w:hAnsi="Palatino Linotype"/>
          <w:i/>
          <w:sz w:val="18"/>
          <w:szCs w:val="18"/>
        </w:rPr>
        <w:t>P</w:t>
      </w:r>
      <w:r w:rsidR="00C1549A" w:rsidRPr="00EF04D5">
        <w:rPr>
          <w:rFonts w:ascii="Palatino Linotype" w:hAnsi="Palatino Linotype"/>
          <w:sz w:val="18"/>
          <w:szCs w:val="18"/>
          <w:vertAlign w:val="subscript"/>
        </w:rPr>
        <w:t>e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, 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(B) </w:t>
      </w:r>
      <w:r w:rsidR="00C1549A" w:rsidRPr="00EF04D5">
        <w:rPr>
          <w:rFonts w:ascii="Palatino Linotype" w:hAnsi="Palatino Linotype"/>
          <w:sz w:val="18"/>
          <w:szCs w:val="18"/>
        </w:rPr>
        <w:t>molecular weight (MW),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 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(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C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) log </w:t>
      </w:r>
      <w:r w:rsidR="00AC6008" w:rsidRPr="00EF04D5">
        <w:rPr>
          <w:rFonts w:ascii="Palatino Linotype" w:hAnsi="Palatino Linotype"/>
          <w:bCs/>
          <w:i/>
          <w:color w:val="000000" w:themeColor="text1"/>
          <w:sz w:val="18"/>
          <w:szCs w:val="18"/>
          <w:lang w:eastAsia="zh-TW"/>
        </w:rPr>
        <w:t>P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, (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D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) 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 xml:space="preserve">log </w:t>
      </w:r>
      <w:r w:rsidR="00C1549A" w:rsidRPr="00EF04D5">
        <w:rPr>
          <w:rFonts w:ascii="Palatino Linotype" w:hAnsi="Palatino Linotype"/>
          <w:bCs/>
          <w:i/>
          <w:color w:val="000000" w:themeColor="text1"/>
          <w:sz w:val="18"/>
          <w:szCs w:val="18"/>
          <w:lang w:eastAsia="zh-TW"/>
        </w:rPr>
        <w:t>D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  <w:lang w:eastAsia="zh-TW"/>
        </w:rPr>
        <w:t>,</w:t>
      </w:r>
      <w:r w:rsidR="00AC6008" w:rsidRPr="00EF04D5">
        <w:rPr>
          <w:rFonts w:ascii="Palatino Linotype" w:hAnsi="Palatino Linotype"/>
          <w:bCs/>
          <w:color w:val="000000" w:themeColor="text1"/>
          <w:sz w:val="18"/>
          <w:szCs w:val="18"/>
        </w:rPr>
        <w:t xml:space="preserve"> </w:t>
      </w:r>
      <w:r w:rsidR="00C1549A" w:rsidRPr="00EF04D5">
        <w:rPr>
          <w:rFonts w:ascii="Palatino Linotype" w:hAnsi="Palatino Linotype"/>
          <w:bCs/>
          <w:color w:val="000000" w:themeColor="text1"/>
          <w:sz w:val="18"/>
          <w:szCs w:val="18"/>
        </w:rPr>
        <w:t xml:space="preserve">(E) </w:t>
      </w:r>
      <w:r w:rsidR="00BD3CA3" w:rsidRPr="00EF04D5">
        <w:rPr>
          <w:rFonts w:ascii="Palatino Linotype" w:hAnsi="Palatino Linotype"/>
          <w:sz w:val="18"/>
          <w:szCs w:val="18"/>
        </w:rPr>
        <w:t>polar surface area (PSA)</w:t>
      </w:r>
      <w:r w:rsidR="00C1549A" w:rsidRPr="00EF04D5">
        <w:rPr>
          <w:rFonts w:ascii="Palatino Linotype" w:hAnsi="Palatino Linotype"/>
          <w:sz w:val="18"/>
          <w:szCs w:val="18"/>
        </w:rPr>
        <w:t xml:space="preserve">, (F) fractional polar surface area (FPSA), and </w:t>
      </w:r>
      <w:r w:rsidR="00933702" w:rsidRPr="00EF04D5">
        <w:rPr>
          <w:rFonts w:ascii="Palatino Linotype" w:hAnsi="Palatino Linotype"/>
          <w:sz w:val="18"/>
          <w:szCs w:val="18"/>
        </w:rPr>
        <w:t xml:space="preserve">(G) </w:t>
      </w:r>
      <w:r w:rsidR="00BD3CA3" w:rsidRPr="00EF04D5">
        <w:rPr>
          <w:rFonts w:ascii="Palatino Linotype" w:hAnsi="Palatino Linotype"/>
          <w:color w:val="000000"/>
          <w:sz w:val="18"/>
          <w:szCs w:val="18"/>
        </w:rPr>
        <w:t>dipole moment (</w:t>
      </w:r>
      <w:r w:rsidR="00C1549A" w:rsidRPr="00EF04D5">
        <w:rPr>
          <w:rFonts w:ascii="Palatino Linotype" w:hAnsi="Palatino Linotype"/>
          <w:i/>
          <w:sz w:val="18"/>
          <w:szCs w:val="18"/>
          <w:lang w:eastAsia="zh-TW"/>
        </w:rPr>
        <w:t>μ</w:t>
      </w:r>
      <w:r w:rsidR="00BD3CA3" w:rsidRPr="00EF04D5">
        <w:rPr>
          <w:rFonts w:ascii="Palatino Linotype" w:hAnsi="Palatino Linotype"/>
          <w:sz w:val="18"/>
          <w:szCs w:val="18"/>
          <w:lang w:eastAsia="zh-TW"/>
        </w:rPr>
        <w:t>)</w:t>
      </w:r>
      <w:r w:rsidRPr="00EF04D5">
        <w:rPr>
          <w:rFonts w:ascii="Palatino Linotype" w:hAnsi="Palatino Linotype"/>
          <w:sz w:val="18"/>
          <w:szCs w:val="18"/>
          <w:lang w:eastAsia="zh-TW"/>
        </w:rPr>
        <w:t>.</w:t>
      </w:r>
    </w:p>
    <w:sectPr w:rsidR="00E26513" w:rsidRPr="00EF04D5" w:rsidSect="00E265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59DA5" w14:textId="77777777" w:rsidR="00363768" w:rsidRDefault="00363768" w:rsidP="00145813">
      <w:r>
        <w:separator/>
      </w:r>
    </w:p>
  </w:endnote>
  <w:endnote w:type="continuationSeparator" w:id="0">
    <w:p w14:paraId="1628E832" w14:textId="77777777" w:rsidR="00363768" w:rsidRDefault="00363768" w:rsidP="0014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FA665" w14:textId="77777777" w:rsidR="00363768" w:rsidRDefault="00363768" w:rsidP="00145813">
      <w:r>
        <w:separator/>
      </w:r>
    </w:p>
  </w:footnote>
  <w:footnote w:type="continuationSeparator" w:id="0">
    <w:p w14:paraId="6AEC7568" w14:textId="77777777" w:rsidR="00363768" w:rsidRDefault="00363768" w:rsidP="00145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008"/>
    <w:rsid w:val="00145813"/>
    <w:rsid w:val="00163AA4"/>
    <w:rsid w:val="001A0BB0"/>
    <w:rsid w:val="002658F0"/>
    <w:rsid w:val="00363768"/>
    <w:rsid w:val="005068E9"/>
    <w:rsid w:val="006443B4"/>
    <w:rsid w:val="006B6E07"/>
    <w:rsid w:val="0084128D"/>
    <w:rsid w:val="00871FB2"/>
    <w:rsid w:val="008A1253"/>
    <w:rsid w:val="00933702"/>
    <w:rsid w:val="00AC0D86"/>
    <w:rsid w:val="00AC6008"/>
    <w:rsid w:val="00BD3CA3"/>
    <w:rsid w:val="00C1549A"/>
    <w:rsid w:val="00E26513"/>
    <w:rsid w:val="00EF04D5"/>
    <w:rsid w:val="00F83C0A"/>
    <w:rsid w:val="00FE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0B0D6"/>
  <w15:docId w15:val="{974E33E0-A21C-4B63-A705-E07BD351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513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C6008"/>
    <w:pPr>
      <w:widowControl/>
      <w:spacing w:line="480" w:lineRule="auto"/>
      <w:outlineLvl w:val="0"/>
    </w:pPr>
    <w:rPr>
      <w:rFonts w:ascii="Times New Roman" w:eastAsiaTheme="majorEastAsia" w:hAnsi="Times New Roman" w:cstheme="majorBidi"/>
      <w:b/>
      <w:bCs/>
      <w:iCs/>
      <w:kern w:val="0"/>
      <w:sz w:val="32"/>
      <w:szCs w:val="32"/>
      <w:u w:val="single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Title">
    <w:name w:val="BA_Title"/>
    <w:basedOn w:val="Normal"/>
    <w:next w:val="BBAuthorName"/>
    <w:rsid w:val="00AC6008"/>
    <w:pPr>
      <w:widowControl/>
      <w:spacing w:before="720" w:after="360" w:line="480" w:lineRule="auto"/>
      <w:jc w:val="center"/>
    </w:pPr>
    <w:rPr>
      <w:rFonts w:ascii="Times New Roman" w:eastAsia="PMingLiU" w:hAnsi="Times New Roman" w:cs="Times New Roman"/>
      <w:kern w:val="0"/>
      <w:sz w:val="44"/>
      <w:szCs w:val="20"/>
      <w:lang w:eastAsia="en-US"/>
    </w:rPr>
  </w:style>
  <w:style w:type="paragraph" w:customStyle="1" w:styleId="BBAuthorName">
    <w:name w:val="BB_Author_Name"/>
    <w:basedOn w:val="Normal"/>
    <w:next w:val="Normal"/>
    <w:rsid w:val="00AC6008"/>
    <w:pPr>
      <w:widowControl/>
      <w:spacing w:after="240" w:line="480" w:lineRule="auto"/>
      <w:jc w:val="center"/>
    </w:pPr>
    <w:rPr>
      <w:rFonts w:ascii="Times" w:eastAsia="PMingLiU" w:hAnsi="Times" w:cs="Times New Roman"/>
      <w:i/>
      <w:kern w:val="0"/>
      <w:szCs w:val="20"/>
      <w:lang w:eastAsia="en-US"/>
    </w:rPr>
  </w:style>
  <w:style w:type="paragraph" w:customStyle="1" w:styleId="BIEmailAddress">
    <w:name w:val="BI_Email_Address"/>
    <w:basedOn w:val="Normal"/>
    <w:next w:val="Normal"/>
    <w:rsid w:val="00AC6008"/>
    <w:pPr>
      <w:widowControl/>
      <w:spacing w:after="200" w:line="480" w:lineRule="auto"/>
      <w:jc w:val="both"/>
    </w:pPr>
    <w:rPr>
      <w:rFonts w:ascii="Times" w:eastAsia="PMingLiU" w:hAnsi="Times" w:cs="Times New Roman"/>
      <w:kern w:val="0"/>
      <w:szCs w:val="20"/>
      <w:lang w:eastAsia="en-US"/>
    </w:rPr>
  </w:style>
  <w:style w:type="paragraph" w:customStyle="1" w:styleId="FACorrespondingAuthorFootnote">
    <w:name w:val="FA_Corresponding_Author_Footnote"/>
    <w:basedOn w:val="Normal"/>
    <w:next w:val="Normal"/>
    <w:rsid w:val="00AC6008"/>
    <w:pPr>
      <w:widowControl/>
      <w:spacing w:after="200" w:line="480" w:lineRule="auto"/>
      <w:jc w:val="both"/>
    </w:pPr>
    <w:rPr>
      <w:rFonts w:ascii="Times" w:eastAsia="PMingLiU" w:hAnsi="Times" w:cs="Times New Roman"/>
      <w:kern w:val="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C6008"/>
    <w:rPr>
      <w:rFonts w:ascii="Times New Roman" w:eastAsiaTheme="majorEastAsia" w:hAnsi="Times New Roman" w:cstheme="majorBidi"/>
      <w:b/>
      <w:bCs/>
      <w:iCs/>
      <w:kern w:val="0"/>
      <w:sz w:val="32"/>
      <w:szCs w:val="32"/>
      <w:u w:val="single"/>
      <w:lang w:eastAsia="en-GB"/>
    </w:rPr>
  </w:style>
  <w:style w:type="paragraph" w:customStyle="1" w:styleId="VAFigureCaption">
    <w:name w:val="VA_Figure_Caption"/>
    <w:basedOn w:val="Normal"/>
    <w:next w:val="Normal"/>
    <w:rsid w:val="00AC6008"/>
    <w:pPr>
      <w:widowControl/>
      <w:spacing w:after="200" w:line="480" w:lineRule="auto"/>
      <w:jc w:val="both"/>
    </w:pPr>
    <w:rPr>
      <w:rFonts w:ascii="Times" w:eastAsia="PMingLiU" w:hAnsi="Times" w:cs="Times New Roman"/>
      <w:kern w:val="0"/>
      <w:szCs w:val="20"/>
      <w:lang w:eastAsia="en-US"/>
    </w:rPr>
  </w:style>
  <w:style w:type="character" w:customStyle="1" w:styleId="VAFigureCaption0">
    <w:name w:val="VA_Figure_Caption 字元"/>
    <w:basedOn w:val="DefaultParagraphFont"/>
    <w:rsid w:val="00AC6008"/>
    <w:rPr>
      <w:rFonts w:ascii="Times" w:eastAsia="PMingLiU" w:hAnsi="Times"/>
      <w:sz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008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58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4581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58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45813"/>
    <w:rPr>
      <w:sz w:val="20"/>
      <w:szCs w:val="20"/>
    </w:rPr>
  </w:style>
  <w:style w:type="paragraph" w:customStyle="1" w:styleId="BCAuthorAddress">
    <w:name w:val="BC_Author_Address"/>
    <w:basedOn w:val="Normal"/>
    <w:next w:val="Normal"/>
    <w:rsid w:val="00933702"/>
    <w:pPr>
      <w:widowControl/>
      <w:spacing w:after="240" w:line="480" w:lineRule="auto"/>
      <w:jc w:val="center"/>
    </w:pPr>
    <w:rPr>
      <w:rFonts w:ascii="Times" w:eastAsia="PMingLiU" w:hAnsi="Times" w:cs="Times New Roman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46</Words>
  <Characters>301</Characters>
  <Application>Microsoft Office Word</Application>
  <DocSecurity>0</DocSecurity>
  <Lines>6</Lines>
  <Paragraphs>3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MDPI</cp:lastModifiedBy>
  <cp:revision>7</cp:revision>
  <dcterms:created xsi:type="dcterms:W3CDTF">2016-07-30T03:49:00Z</dcterms:created>
  <dcterms:modified xsi:type="dcterms:W3CDTF">2019-06-28T06:57:00Z</dcterms:modified>
</cp:coreProperties>
</file>