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235" w:rsidRDefault="00E0383B" w:rsidP="00E0383B">
      <w:pPr>
        <w:pStyle w:val="MDPI62Acknowledgments"/>
        <w:rPr>
          <w:lang w:eastAsia="en-US"/>
        </w:rPr>
      </w:pPr>
      <w:r w:rsidRPr="003724F8">
        <w:rPr>
          <w:lang w:eastAsia="en-US"/>
        </w:rPr>
        <w:t xml:space="preserve">Figure S1. </w:t>
      </w:r>
      <w:r w:rsidRPr="003724F8">
        <w:rPr>
          <w:i/>
          <w:lang w:eastAsia="en-US"/>
        </w:rPr>
        <w:t>Chlamydomonas reinhardtii</w:t>
      </w:r>
      <w:r w:rsidRPr="003724F8">
        <w:rPr>
          <w:lang w:eastAsia="en-US"/>
        </w:rPr>
        <w:t xml:space="preserve"> Adenine phosphoribosyltransferase gene (apt gene)</w:t>
      </w:r>
      <w:r>
        <w:rPr>
          <w:lang w:eastAsia="en-US"/>
        </w:rPr>
        <w:t xml:space="preserve">. </w:t>
      </w:r>
      <w:r w:rsidRPr="004F5829">
        <w:rPr>
          <w:lang w:eastAsia="en-US"/>
        </w:rPr>
        <w:t xml:space="preserve">Sequence of the </w:t>
      </w:r>
      <w:r w:rsidRPr="004F5829">
        <w:rPr>
          <w:i/>
          <w:lang w:eastAsia="en-US"/>
        </w:rPr>
        <w:t>APT</w:t>
      </w:r>
      <w:r w:rsidRPr="004F5829">
        <w:rPr>
          <w:lang w:eastAsia="en-US"/>
        </w:rPr>
        <w:t xml:space="preserve"> gen was obtained from https://www.ncbi.nlm.nih.gov/ under Gene ID: </w:t>
      </w:r>
      <w:r w:rsidRPr="003724F8">
        <w:rPr>
          <w:lang w:eastAsia="en-US"/>
        </w:rPr>
        <w:t xml:space="preserve">5717232. APT gene has 5 exons which are highlighted with light grey color, sequence of sgRNA-1 (Exon 1) and sgRNA-2 (Exon 3) are in bold font and primers APTFW and NVDF278 are underlined with bold arrows. </w:t>
      </w:r>
    </w:p>
    <w:p w:rsidR="006C2235" w:rsidRDefault="006C2235" w:rsidP="00E0383B">
      <w:pPr>
        <w:pStyle w:val="MDPI62Acknowledgments"/>
        <w:rPr>
          <w:lang w:eastAsia="en-US"/>
        </w:rPr>
      </w:pPr>
    </w:p>
    <w:p w:rsidR="006C2235" w:rsidRDefault="00E0383B" w:rsidP="00E0383B">
      <w:pPr>
        <w:pStyle w:val="MDPI62Acknowledgments"/>
        <w:rPr>
          <w:lang w:eastAsia="en-US"/>
        </w:rPr>
      </w:pPr>
      <w:r w:rsidRPr="003724F8">
        <w:rPr>
          <w:lang w:eastAsia="en-US"/>
        </w:rPr>
        <w:t xml:space="preserve">Figure S2. Gel electrophoresis of APT gene PCR amplification. PCR products obtained with primers APTFW and NVDF278 from resistant colonies transformed with (from top to bottom) SgRNA1; SgRNA2; and both SgRNA1 – SgRNA2. </w:t>
      </w:r>
    </w:p>
    <w:p w:rsidR="006C2235" w:rsidRDefault="006C2235" w:rsidP="00E0383B">
      <w:pPr>
        <w:pStyle w:val="MDPI62Acknowledgments"/>
        <w:rPr>
          <w:lang w:eastAsia="en-US"/>
        </w:rPr>
      </w:pPr>
    </w:p>
    <w:p w:rsidR="006C2235" w:rsidRDefault="00E0383B" w:rsidP="00E0383B">
      <w:pPr>
        <w:pStyle w:val="MDPI62Acknowledgments"/>
        <w:rPr>
          <w:lang w:eastAsia="en-US"/>
        </w:rPr>
      </w:pPr>
      <w:r w:rsidRPr="003724F8">
        <w:rPr>
          <w:lang w:eastAsia="en-US"/>
        </w:rPr>
        <w:t>Figure S3. Secondary structure prediction of single guide RNA. Sequences of SgRNA-1 and SgRNA-2 were introduced in RNAfold web server (</w:t>
      </w:r>
      <w:hyperlink r:id="rId8" w:history="1">
        <w:r w:rsidRPr="003724F8">
          <w:rPr>
            <w:rStyle w:val="Hyperlink"/>
            <w:lang w:eastAsia="en-US"/>
          </w:rPr>
          <w:t>http://rna.tbi.univie.ac.at/cgi-bin/RNAWebSuite/RNAfold.cgi</w:t>
        </w:r>
      </w:hyperlink>
      <w:r w:rsidRPr="003724F8">
        <w:rPr>
          <w:lang w:eastAsia="en-US"/>
        </w:rPr>
        <w:t>) for secondary structure view. sgRNA-1 ggacaagaagattgacgtgg GTTTTAGAGCTAGAAATAGCAAGTTAAAATAAGGCTAGTCCGTTAT</w:t>
      </w:r>
      <w:r w:rsidRPr="003724F8">
        <w:rPr>
          <w:lang w:eastAsia="en-US"/>
        </w:rPr>
        <w:br/>
        <w:t>CAACTTGAAAAAGTGGCACCGAGTCGGTGC and sgRNA-2 gcacaacgcgttgcccgggcGTTTTAGAGCTAGAA</w:t>
      </w:r>
      <w:r w:rsidRPr="003724F8">
        <w:rPr>
          <w:lang w:eastAsia="en-US"/>
        </w:rPr>
        <w:br/>
        <w:t xml:space="preserve">ATAGCAAGTTAAAATAAGGCTAGTCCGTTATCAACTTGAAAAAGTGGCACCGAGTCGGTGC. </w:t>
      </w:r>
    </w:p>
    <w:p w:rsidR="006C2235" w:rsidRDefault="006C2235" w:rsidP="00E0383B">
      <w:pPr>
        <w:pStyle w:val="MDPI62Acknowledgments"/>
        <w:rPr>
          <w:lang w:eastAsia="en-US"/>
        </w:rPr>
      </w:pPr>
    </w:p>
    <w:p w:rsidR="00E0383B" w:rsidRPr="004F5829" w:rsidRDefault="00E0383B" w:rsidP="00E0383B">
      <w:pPr>
        <w:pStyle w:val="MDPI62Acknowledgments"/>
      </w:pPr>
      <w:r w:rsidRPr="003724F8">
        <w:rPr>
          <w:lang w:eastAsia="en-US"/>
        </w:rPr>
        <w:t xml:space="preserve">Figure S4. Growth curves of </w:t>
      </w:r>
      <w:r w:rsidRPr="003724F8">
        <w:rPr>
          <w:i/>
          <w:lang w:eastAsia="en-US"/>
        </w:rPr>
        <w:t>C. reinhardtii</w:t>
      </w:r>
      <w:r w:rsidRPr="003724F8">
        <w:rPr>
          <w:lang w:eastAsia="en-US"/>
        </w:rPr>
        <w:t xml:space="preserve"> wild-type and transformed 2-FA resistant lines in TAP media with and without 2-FA. Supplemental Data 1. Raw data from sequencing results</w:t>
      </w:r>
      <w:r>
        <w:rPr>
          <w:lang w:eastAsia="en-US"/>
        </w:rPr>
        <w:t>.</w:t>
      </w:r>
      <w:bookmarkStart w:id="0" w:name="_GoBack"/>
      <w:bookmarkEnd w:id="0"/>
    </w:p>
    <w:p w:rsidR="00055DDB" w:rsidRPr="00E06592" w:rsidRDefault="00055DDB" w:rsidP="00325C08">
      <w:pPr>
        <w:pStyle w:val="MDPI511onefigurecaption"/>
        <w:jc w:val="both"/>
      </w:pPr>
    </w:p>
    <w:sectPr w:rsidR="00055DDB" w:rsidRPr="00E06592" w:rsidSect="00E131E4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3EF" w:rsidRDefault="00A003EF" w:rsidP="00C1340D">
      <w:r>
        <w:separator/>
      </w:r>
    </w:p>
  </w:endnote>
  <w:endnote w:type="continuationSeparator" w:id="0">
    <w:p w:rsidR="00A003EF" w:rsidRDefault="00A003EF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Cordia New">
    <w:altName w:val="Microsoft Sans Serif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A003EF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6C2235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3EF" w:rsidRDefault="00A003EF" w:rsidP="00C1340D">
      <w:r>
        <w:separator/>
      </w:r>
    </w:p>
  </w:footnote>
  <w:footnote w:type="continuationSeparator" w:id="0">
    <w:p w:rsidR="00A003EF" w:rsidRDefault="00A003EF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BC0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800"/>
    <w:rsid w:val="00063B28"/>
    <w:rsid w:val="00063B6C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ABD"/>
    <w:rsid w:val="00090DC9"/>
    <w:rsid w:val="000917C1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5EF"/>
    <w:rsid w:val="00155CF8"/>
    <w:rsid w:val="00155D9E"/>
    <w:rsid w:val="00155F45"/>
    <w:rsid w:val="00156006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D03"/>
    <w:rsid w:val="00184ECF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318A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D86"/>
    <w:rsid w:val="00235077"/>
    <w:rsid w:val="00235511"/>
    <w:rsid w:val="00235973"/>
    <w:rsid w:val="00235C09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119C"/>
    <w:rsid w:val="00241358"/>
    <w:rsid w:val="0024141E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978"/>
    <w:rsid w:val="00271999"/>
    <w:rsid w:val="00271B24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A58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67F"/>
    <w:rsid w:val="0038670D"/>
    <w:rsid w:val="003867FB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27E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42C"/>
    <w:rsid w:val="004B355B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92"/>
    <w:rsid w:val="00517C77"/>
    <w:rsid w:val="00517CD4"/>
    <w:rsid w:val="00517F4B"/>
    <w:rsid w:val="00520565"/>
    <w:rsid w:val="00520C33"/>
    <w:rsid w:val="00520CA6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A50"/>
    <w:rsid w:val="006A2AEE"/>
    <w:rsid w:val="006A2D4F"/>
    <w:rsid w:val="006A2DA4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35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D02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53"/>
    <w:rsid w:val="007B67CF"/>
    <w:rsid w:val="007B6A7A"/>
    <w:rsid w:val="007B6DFE"/>
    <w:rsid w:val="007B6EE9"/>
    <w:rsid w:val="007B6F58"/>
    <w:rsid w:val="007B7493"/>
    <w:rsid w:val="007B7869"/>
    <w:rsid w:val="007B78A2"/>
    <w:rsid w:val="007B7B5E"/>
    <w:rsid w:val="007B7BC0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99D"/>
    <w:rsid w:val="008C6C1A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83A"/>
    <w:rsid w:val="009428F0"/>
    <w:rsid w:val="0094295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3EF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C0F"/>
    <w:rsid w:val="00A223A1"/>
    <w:rsid w:val="00A2264E"/>
    <w:rsid w:val="00A22C5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959"/>
    <w:rsid w:val="00AA2D16"/>
    <w:rsid w:val="00AA2F71"/>
    <w:rsid w:val="00AA33CB"/>
    <w:rsid w:val="00AA379A"/>
    <w:rsid w:val="00AA3985"/>
    <w:rsid w:val="00AA3AD2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E74"/>
    <w:rsid w:val="00AC2E8D"/>
    <w:rsid w:val="00AC3283"/>
    <w:rsid w:val="00AC347A"/>
    <w:rsid w:val="00AC37B2"/>
    <w:rsid w:val="00AC3A80"/>
    <w:rsid w:val="00AC3AF0"/>
    <w:rsid w:val="00AC42F7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71"/>
    <w:rsid w:val="00AF6B00"/>
    <w:rsid w:val="00AF6B91"/>
    <w:rsid w:val="00AF6EF9"/>
    <w:rsid w:val="00AF6F96"/>
    <w:rsid w:val="00AF7292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109"/>
    <w:rsid w:val="00B261D0"/>
    <w:rsid w:val="00B26294"/>
    <w:rsid w:val="00B264E2"/>
    <w:rsid w:val="00B2666B"/>
    <w:rsid w:val="00B2666F"/>
    <w:rsid w:val="00B2675D"/>
    <w:rsid w:val="00B26857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D31"/>
    <w:rsid w:val="00D64D99"/>
    <w:rsid w:val="00D6520A"/>
    <w:rsid w:val="00D65295"/>
    <w:rsid w:val="00D652A9"/>
    <w:rsid w:val="00D6533F"/>
    <w:rsid w:val="00D6543D"/>
    <w:rsid w:val="00D655E7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83B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9A1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6D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F0E"/>
    <w:rsid w:val="00F03F49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A22"/>
    <w:rsid w:val="00FA5A34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6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D076A8CB-67D4-43FD-909A-FDB0F35F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a.tbi.univie.ac.at/cgi-bin/RNAWebSuite/RNAfold.cg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7A3AC-39AB-42C3-B019-049027BE6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1073</Characters>
  <Application>Microsoft Office Word</Application>
  <DocSecurity>0</DocSecurity>
  <Lines>18</Lines>
  <Paragraphs>4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6</cp:revision>
  <dcterms:created xsi:type="dcterms:W3CDTF">2019-03-12T08:12:00Z</dcterms:created>
  <dcterms:modified xsi:type="dcterms:W3CDTF">2019-03-12T08:12:00Z</dcterms:modified>
</cp:coreProperties>
</file>