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2B" w:rsidRDefault="004A1E71" w:rsidP="004A1E71">
      <w:pPr>
        <w:jc w:val="center"/>
      </w:pPr>
      <w:r>
        <w:rPr>
          <w:noProof/>
          <w:lang w:eastAsia="nl-BE"/>
        </w:rPr>
        <w:drawing>
          <wp:inline distT="0" distB="0" distL="0" distR="0" wp14:anchorId="2FD1A65C" wp14:editId="18E7E6A0">
            <wp:extent cx="1583199" cy="293370"/>
            <wp:effectExtent l="0" t="0" r="0" b="0"/>
            <wp:docPr id="1" name="Afbeelding 2">
              <a:extLst xmlns:a="http://schemas.openxmlformats.org/drawingml/2006/main">
                <a:ext uri="{FF2B5EF4-FFF2-40B4-BE49-F238E27FC236}">
                  <a16:creationId xmlns:a16="http://schemas.microsoft.com/office/drawing/2014/main" id="{7B1C7B6D-61FE-4C8E-B996-3FEDEBD023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>
                      <a:extLst>
                        <a:ext uri="{FF2B5EF4-FFF2-40B4-BE49-F238E27FC236}">
                          <a16:creationId xmlns:a16="http://schemas.microsoft.com/office/drawing/2014/main" id="{7B1C7B6D-61FE-4C8E-B996-3FEDEBD0233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65" r="39964" b="94521"/>
                    <a:stretch/>
                  </pic:blipFill>
                  <pic:spPr bwMode="auto">
                    <a:xfrm>
                      <a:off x="0" y="0"/>
                      <a:ext cx="1591828" cy="294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C35B4">
        <w:rPr>
          <w:noProof/>
          <w:lang w:eastAsia="nl-BE"/>
        </w:rPr>
        <w:drawing>
          <wp:inline distT="0" distB="0" distL="0" distR="0" wp14:anchorId="5FA32468" wp14:editId="10B88A24">
            <wp:extent cx="5494020" cy="4397430"/>
            <wp:effectExtent l="0" t="0" r="0" b="3175"/>
            <wp:docPr id="3" name="Afbeelding 2">
              <a:extLst xmlns:a="http://schemas.openxmlformats.org/drawingml/2006/main">
                <a:ext uri="{FF2B5EF4-FFF2-40B4-BE49-F238E27FC236}">
                  <a16:creationId xmlns:a16="http://schemas.microsoft.com/office/drawing/2014/main" id="{7B1C7B6D-61FE-4C8E-B996-3FEDEBD023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>
                      <a:extLst>
                        <a:ext uri="{FF2B5EF4-FFF2-40B4-BE49-F238E27FC236}">
                          <a16:creationId xmlns:a16="http://schemas.microsoft.com/office/drawing/2014/main" id="{7B1C7B6D-61FE-4C8E-B996-3FEDEBD0233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76" b="12753"/>
                    <a:stretch/>
                  </pic:blipFill>
                  <pic:spPr bwMode="auto">
                    <a:xfrm>
                      <a:off x="0" y="0"/>
                      <a:ext cx="5513722" cy="441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1E71" w:rsidRDefault="00513C23" w:rsidP="004A1E71">
      <w:pPr>
        <w:spacing w:after="613" w:line="480" w:lineRule="auto"/>
        <w:ind w:left="-5" w:right="-23"/>
        <w:rPr>
          <w:lang w:val="en-US"/>
        </w:rPr>
      </w:pPr>
      <w:r w:rsidRPr="00513C23">
        <w:rPr>
          <w:b/>
          <w:lang w:val="en-US"/>
        </w:rPr>
        <w:t>Supplementary</w:t>
      </w:r>
      <w:r>
        <w:rPr>
          <w:b/>
          <w:lang w:val="en-US"/>
        </w:rPr>
        <w:t xml:space="preserve"> </w:t>
      </w:r>
      <w:bookmarkStart w:id="0" w:name="_GoBack"/>
      <w:bookmarkEnd w:id="0"/>
      <w:r w:rsidR="004A1E71">
        <w:rPr>
          <w:b/>
          <w:lang w:val="en-US"/>
        </w:rPr>
        <w:t>Information 4</w:t>
      </w:r>
      <w:r w:rsidR="004A1E71" w:rsidRPr="00FB5602">
        <w:rPr>
          <w:b/>
          <w:lang w:val="en-US"/>
        </w:rPr>
        <w:t>:</w:t>
      </w:r>
      <w:r w:rsidR="004A1E71" w:rsidRPr="00FB5602">
        <w:rPr>
          <w:lang w:val="en-US"/>
        </w:rPr>
        <w:t xml:space="preserve"> </w:t>
      </w:r>
      <w:r w:rsidR="004A1E71">
        <w:rPr>
          <w:lang w:val="en-US"/>
        </w:rPr>
        <w:t xml:space="preserve">Module eigengenes (MEs) for all modules in the biotic WGCNA network.  </w:t>
      </w:r>
    </w:p>
    <w:p w:rsidR="004A1E71" w:rsidRPr="004A1E71" w:rsidRDefault="004A1E71">
      <w:pPr>
        <w:rPr>
          <w:lang w:val="en-US"/>
        </w:rPr>
      </w:pPr>
    </w:p>
    <w:sectPr w:rsidR="004A1E71" w:rsidRPr="004A1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B4"/>
    <w:rsid w:val="004A1E71"/>
    <w:rsid w:val="00513C23"/>
    <w:rsid w:val="00A36C2B"/>
    <w:rsid w:val="00AC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9362"/>
  <w15:chartTrackingRefBased/>
  <w15:docId w15:val="{6D7CF712-AC40-46A2-A2DD-BEE44A8E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De Kesel</dc:creator>
  <cp:keywords/>
  <dc:description/>
  <cp:lastModifiedBy>jonas de kesel</cp:lastModifiedBy>
  <cp:revision>3</cp:revision>
  <dcterms:created xsi:type="dcterms:W3CDTF">2018-08-08T13:40:00Z</dcterms:created>
  <dcterms:modified xsi:type="dcterms:W3CDTF">2019-11-06T12:41:00Z</dcterms:modified>
</cp:coreProperties>
</file>