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CE" w:rsidRPr="00822BCE" w:rsidRDefault="00822BCE" w:rsidP="008B192C">
      <w:pPr>
        <w:spacing w:before="240" w:after="120"/>
        <w:ind w:left="425" w:right="425"/>
        <w:jc w:val="both"/>
        <w:rPr>
          <w:rFonts w:ascii="Palatino Linotype" w:hAnsi="Palatino Linotype"/>
          <w:b/>
          <w:sz w:val="18"/>
          <w:szCs w:val="18"/>
        </w:rPr>
      </w:pPr>
      <w:r w:rsidRPr="00822BCE">
        <w:rPr>
          <w:rFonts w:ascii="Palatino Linotype" w:hAnsi="Palatino Linotype"/>
          <w:b/>
          <w:sz w:val="18"/>
          <w:szCs w:val="18"/>
        </w:rPr>
        <w:t>Table S1</w:t>
      </w:r>
      <w:r w:rsidRPr="00822BCE">
        <w:rPr>
          <w:rFonts w:ascii="Palatino Linotype" w:hAnsi="Palatino Linotype"/>
          <w:sz w:val="18"/>
          <w:szCs w:val="18"/>
        </w:rPr>
        <w:t xml:space="preserve">: List of observed karyotype variants revealed among the checked specimens of the </w:t>
      </w:r>
      <w:r w:rsidRPr="00822BCE">
        <w:rPr>
          <w:rFonts w:ascii="Palatino Linotype" w:hAnsi="Palatino Linotype"/>
          <w:i/>
          <w:sz w:val="18"/>
          <w:szCs w:val="18"/>
        </w:rPr>
        <w:t>M. mirumnovem</w:t>
      </w:r>
      <w:r w:rsidRPr="00822BCE">
        <w:rPr>
          <w:rFonts w:ascii="Palatino Linotype" w:hAnsi="Palatino Linotype"/>
          <w:sz w:val="18"/>
          <w:szCs w:val="18"/>
        </w:rPr>
        <w:t xml:space="preserve"> culture.</w:t>
      </w:r>
    </w:p>
    <w:tbl>
      <w:tblPr>
        <w:tblStyle w:val="a3"/>
        <w:tblW w:w="8237" w:type="dxa"/>
        <w:tblInd w:w="250" w:type="dxa"/>
        <w:tblBorders>
          <w:left w:val="none" w:sz="0" w:space="0" w:color="auto"/>
          <w:right w:val="none" w:sz="0" w:space="0" w:color="auto"/>
        </w:tblBorders>
        <w:tblLayout w:type="fixed"/>
        <w:tblLook w:val="04A0"/>
      </w:tblPr>
      <w:tblGrid>
        <w:gridCol w:w="1276"/>
        <w:gridCol w:w="1559"/>
        <w:gridCol w:w="1760"/>
        <w:gridCol w:w="2209"/>
        <w:gridCol w:w="1433"/>
      </w:tblGrid>
      <w:tr w:rsidR="00822BCE" w:rsidRPr="008B192C" w:rsidTr="00A70FBD">
        <w:trPr>
          <w:trHeight w:val="233"/>
        </w:trPr>
        <w:tc>
          <w:tcPr>
            <w:tcW w:w="1276" w:type="dxa"/>
            <w:vMerge w:val="restart"/>
            <w:tcBorders>
              <w:right w:val="nil"/>
            </w:tcBorders>
            <w:vAlign w:val="center"/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  <w:b/>
              </w:rPr>
            </w:pPr>
            <w:r w:rsidRPr="008B192C">
              <w:rPr>
                <w:rFonts w:ascii="Palatino Linotype" w:hAnsi="Palatino Linotype"/>
                <w:b/>
              </w:rPr>
              <w:t>Karyotype, 2n</w:t>
            </w:r>
          </w:p>
        </w:tc>
        <w:tc>
          <w:tcPr>
            <w:tcW w:w="3319" w:type="dxa"/>
            <w:gridSpan w:val="2"/>
            <w:tcBorders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  <w:b/>
              </w:rPr>
            </w:pPr>
            <w:r w:rsidRPr="008B192C">
              <w:rPr>
                <w:rFonts w:ascii="Palatino Linotype" w:hAnsi="Palatino Linotype"/>
                <w:b/>
              </w:rPr>
              <w:t xml:space="preserve">Number of copies of large and small </w:t>
            </w:r>
            <w:proofErr w:type="spellStart"/>
            <w:r w:rsidRPr="008B192C">
              <w:rPr>
                <w:rFonts w:ascii="Palatino Linotype" w:hAnsi="Palatino Linotype"/>
                <w:b/>
              </w:rPr>
              <w:t>metacentric</w:t>
            </w:r>
            <w:proofErr w:type="spellEnd"/>
            <w:r w:rsidRPr="008B192C">
              <w:rPr>
                <w:rFonts w:ascii="Palatino Linotype" w:hAnsi="Palatino Linotype"/>
                <w:b/>
              </w:rPr>
              <w:t xml:space="preserve"> chromosomes</w:t>
            </w:r>
          </w:p>
        </w:tc>
        <w:tc>
          <w:tcPr>
            <w:tcW w:w="2209" w:type="dxa"/>
            <w:vMerge w:val="restart"/>
            <w:tcBorders>
              <w:left w:val="nil"/>
              <w:right w:val="nil"/>
            </w:tcBorders>
            <w:vAlign w:val="center"/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  <w:b/>
              </w:rPr>
            </w:pPr>
            <w:r w:rsidRPr="008B192C">
              <w:rPr>
                <w:rFonts w:ascii="Palatino Linotype" w:hAnsi="Palatino Linotype"/>
                <w:b/>
              </w:rPr>
              <w:t xml:space="preserve">Other chromosome </w:t>
            </w:r>
            <w:proofErr w:type="spellStart"/>
            <w:r w:rsidRPr="008B192C">
              <w:rPr>
                <w:rFonts w:ascii="Palatino Linotype" w:hAnsi="Palatino Linotype"/>
                <w:b/>
              </w:rPr>
              <w:t>morphotypes</w:t>
            </w:r>
            <w:proofErr w:type="spellEnd"/>
          </w:p>
        </w:tc>
        <w:tc>
          <w:tcPr>
            <w:tcW w:w="1433" w:type="dxa"/>
            <w:vMerge w:val="restart"/>
            <w:tcBorders>
              <w:left w:val="nil"/>
            </w:tcBorders>
            <w:vAlign w:val="center"/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  <w:b/>
              </w:rPr>
            </w:pPr>
            <w:r w:rsidRPr="008B192C">
              <w:rPr>
                <w:rFonts w:ascii="Palatino Linotype" w:hAnsi="Palatino Linotype"/>
                <w:b/>
              </w:rPr>
              <w:t>N (%)</w:t>
            </w:r>
          </w:p>
        </w:tc>
      </w:tr>
      <w:tr w:rsidR="00822BCE" w:rsidRPr="008B192C" w:rsidTr="00A70FBD">
        <w:trPr>
          <w:trHeight w:val="232"/>
        </w:trPr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  <w:i/>
              </w:rPr>
            </w:pPr>
            <w:r w:rsidRPr="008B192C">
              <w:rPr>
                <w:rFonts w:ascii="Palatino Linotype" w:hAnsi="Palatino Linotype"/>
                <w:i/>
              </w:rPr>
              <w:t>large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  <w:i/>
              </w:rPr>
            </w:pPr>
            <w:r w:rsidRPr="008B192C">
              <w:rPr>
                <w:rFonts w:ascii="Palatino Linotype" w:hAnsi="Palatino Linotype"/>
                <w:i/>
              </w:rPr>
              <w:t>small</w:t>
            </w:r>
          </w:p>
        </w:tc>
        <w:tc>
          <w:tcPr>
            <w:tcW w:w="220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433" w:type="dxa"/>
            <w:vMerge/>
            <w:tcBorders>
              <w:left w:val="nil"/>
              <w:bottom w:val="single" w:sz="4" w:space="0" w:color="auto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822BCE" w:rsidRPr="008B192C" w:rsidTr="00A70FBD">
        <w:tc>
          <w:tcPr>
            <w:tcW w:w="8237" w:type="dxa"/>
            <w:gridSpan w:val="5"/>
            <w:tcBorders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both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I. First karyotyping (2017) N=52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(1.92%)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(1.92%)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34 (65.4%)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2n=9+1B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both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one additional tiny chromosome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7 (13.5%)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(3.85%)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(1.92%)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(1.92%)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 (5.77%)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(1.92%)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(1.92%)</w:t>
            </w:r>
          </w:p>
        </w:tc>
      </w:tr>
      <w:tr w:rsidR="00822BCE" w:rsidRPr="008B192C" w:rsidTr="00A70FBD">
        <w:tc>
          <w:tcPr>
            <w:tcW w:w="8237" w:type="dxa"/>
            <w:gridSpan w:val="5"/>
            <w:tcBorders>
              <w:top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both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II. Karyotyping (2018) N=100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 (3%)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both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 xml:space="preserve">one medium-sized </w:t>
            </w:r>
            <w:proofErr w:type="spellStart"/>
            <w:r w:rsidRPr="008B192C">
              <w:rPr>
                <w:rFonts w:ascii="Palatino Linotype" w:hAnsi="Palatino Linotype"/>
              </w:rPr>
              <w:t>submetacentric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DF2FA6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ins w:id="0" w:author="Kira" w:date="2020-01-20T12:24:00Z">
              <w:r>
                <w:rPr>
                  <w:rFonts w:ascii="Palatino Linotype" w:hAnsi="Palatino Linotype"/>
                </w:rPr>
                <w:t>6</w:t>
              </w:r>
            </w:ins>
            <w:del w:id="1" w:author="Kira" w:date="2020-01-20T12:24:00Z">
              <w:r w:rsidDel="00DF2FA6">
                <w:rPr>
                  <w:rFonts w:ascii="Palatino Linotype" w:hAnsi="Palatino Linotype"/>
                </w:rPr>
                <w:delText>9</w:delText>
              </w:r>
            </w:del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20 (20%)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26 (26%)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8 (8%)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both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two additional very small chromosomes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(1)%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both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 xml:space="preserve">three additional very </w:t>
            </w:r>
            <w:r w:rsidRPr="008B192C">
              <w:rPr>
                <w:rFonts w:ascii="Palatino Linotype" w:hAnsi="Palatino Linotype"/>
              </w:rPr>
              <w:lastRenderedPageBreak/>
              <w:t>small chromosomes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lastRenderedPageBreak/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lastRenderedPageBreak/>
              <w:t>2n=13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4 (4%)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 (2%)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  <w:tr w:rsidR="00822BCE" w:rsidRPr="008B192C" w:rsidTr="00A70FBD">
        <w:tc>
          <w:tcPr>
            <w:tcW w:w="1276" w:type="dxa"/>
            <w:tcBorders>
              <w:top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2n=23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16</w:t>
            </w:r>
          </w:p>
        </w:tc>
        <w:tc>
          <w:tcPr>
            <w:tcW w:w="2209" w:type="dxa"/>
            <w:tcBorders>
              <w:top w:val="nil"/>
              <w:left w:val="nil"/>
              <w:righ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-</w:t>
            </w:r>
          </w:p>
        </w:tc>
        <w:tc>
          <w:tcPr>
            <w:tcW w:w="1433" w:type="dxa"/>
            <w:tcBorders>
              <w:top w:val="nil"/>
              <w:left w:val="nil"/>
            </w:tcBorders>
          </w:tcPr>
          <w:p w:rsidR="00822BCE" w:rsidRPr="008B192C" w:rsidRDefault="00822BCE" w:rsidP="00A70FBD">
            <w:pPr>
              <w:spacing w:line="240" w:lineRule="auto"/>
              <w:jc w:val="center"/>
              <w:rPr>
                <w:rFonts w:ascii="Palatino Linotype" w:hAnsi="Palatino Linotype"/>
              </w:rPr>
            </w:pPr>
            <w:r w:rsidRPr="008B192C">
              <w:rPr>
                <w:rFonts w:ascii="Palatino Linotype" w:hAnsi="Palatino Linotype"/>
              </w:rPr>
              <w:t>1 (1%)</w:t>
            </w:r>
          </w:p>
        </w:tc>
      </w:tr>
    </w:tbl>
    <w:p w:rsidR="0053122F" w:rsidRDefault="0053122F"/>
    <w:sectPr w:rsidR="0053122F" w:rsidSect="00531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trackRevisions/>
  <w:defaultTabStop w:val="708"/>
  <w:characterSpacingControl w:val="doNotCompress"/>
  <w:compat/>
  <w:rsids>
    <w:rsidRoot w:val="00822BCE"/>
    <w:rsid w:val="001D2C01"/>
    <w:rsid w:val="0053122F"/>
    <w:rsid w:val="00822BCE"/>
    <w:rsid w:val="008B192C"/>
    <w:rsid w:val="00AD47AE"/>
    <w:rsid w:val="00D07DAE"/>
    <w:rsid w:val="00DF2FA6"/>
    <w:rsid w:val="00F62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BCE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2BCE"/>
    <w:pPr>
      <w:spacing w:after="160" w:line="259" w:lineRule="auto"/>
    </w:pPr>
    <w:rPr>
      <w:rFonts w:ascii="Calibri" w:eastAsia="Times New Roman" w:hAnsi="Calibri" w:cs="Times New Roman"/>
      <w:sz w:val="20"/>
      <w:szCs w:val="20"/>
      <w:lang w:eastAsia="ru-RU"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1EA62-4096-4C23-ABB9-FC508A19C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1121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Kira</cp:lastModifiedBy>
  <cp:revision>2</cp:revision>
  <dcterms:created xsi:type="dcterms:W3CDTF">2020-01-20T05:24:00Z</dcterms:created>
  <dcterms:modified xsi:type="dcterms:W3CDTF">2020-01-20T05:24:00Z</dcterms:modified>
</cp:coreProperties>
</file>