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F633" w14:textId="1FBA310D" w:rsidR="00DD6500" w:rsidRPr="00EA1FCC" w:rsidRDefault="000F6C35" w:rsidP="0088516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Palatino Linotype" w:hAnsi="Palatino Linotype"/>
          <w:sz w:val="20"/>
          <w:szCs w:val="20"/>
        </w:rPr>
      </w:pPr>
      <w:r w:rsidRPr="00EA1FCC">
        <w:rPr>
          <w:rFonts w:ascii="Palatino Linotype" w:hAnsi="Palatino Linotype"/>
          <w:b/>
          <w:sz w:val="20"/>
          <w:szCs w:val="20"/>
        </w:rPr>
        <w:t xml:space="preserve">Table </w:t>
      </w:r>
      <w:r w:rsidR="004A10D0" w:rsidRPr="00EA1FCC">
        <w:rPr>
          <w:rFonts w:ascii="Palatino Linotype" w:hAnsi="Palatino Linotype"/>
          <w:b/>
          <w:sz w:val="20"/>
          <w:szCs w:val="20"/>
        </w:rPr>
        <w:t>S</w:t>
      </w:r>
      <w:r w:rsidR="00EA1FCC" w:rsidRPr="00EA1FCC">
        <w:rPr>
          <w:rFonts w:ascii="Palatino Linotype" w:hAnsi="Palatino Linotype"/>
          <w:b/>
          <w:sz w:val="20"/>
          <w:szCs w:val="20"/>
        </w:rPr>
        <w:t>6</w:t>
      </w:r>
      <w:r w:rsidR="000258A4" w:rsidRPr="00EA1FCC">
        <w:rPr>
          <w:rFonts w:ascii="Palatino Linotype" w:hAnsi="Palatino Linotype"/>
          <w:b/>
          <w:sz w:val="20"/>
          <w:szCs w:val="20"/>
        </w:rPr>
        <w:t xml:space="preserve">. </w:t>
      </w:r>
      <w:r w:rsidR="00DD6500" w:rsidRPr="00EA1FCC">
        <w:rPr>
          <w:rFonts w:ascii="Palatino Linotype" w:hAnsi="Palatino Linotype"/>
          <w:sz w:val="20"/>
          <w:szCs w:val="20"/>
        </w:rPr>
        <w:t>Pre-amplification and real-time qPCR p</w:t>
      </w:r>
      <w:r w:rsidR="00DD6500" w:rsidRPr="00EA1FCC">
        <w:rPr>
          <w:rFonts w:ascii="Palatino Linotype" w:hAnsi="Palatino Linotype"/>
          <w:bCs/>
          <w:sz w:val="20"/>
          <w:szCs w:val="20"/>
        </w:rPr>
        <w:t>rimer pairs,</w:t>
      </w:r>
      <w:r w:rsidR="00DD6500" w:rsidRPr="00EA1FCC">
        <w:rPr>
          <w:rFonts w:ascii="Palatino Linotype" w:hAnsi="Palatino Linotype"/>
          <w:sz w:val="20"/>
          <w:szCs w:val="20"/>
        </w:rPr>
        <w:t xml:space="preserve"> used for the quantification of </w:t>
      </w:r>
      <w:r w:rsidR="00DD6500" w:rsidRPr="00EA1FCC">
        <w:rPr>
          <w:rFonts w:ascii="Palatino Linotype" w:hAnsi="Palatino Linotype"/>
          <w:i/>
          <w:iCs/>
          <w:sz w:val="20"/>
          <w:szCs w:val="20"/>
        </w:rPr>
        <w:t>BCL2L12</w:t>
      </w:r>
      <w:r w:rsidR="00DD6500" w:rsidRPr="00EA1FCC">
        <w:rPr>
          <w:rFonts w:ascii="Palatino Linotype" w:hAnsi="Palatino Linotype"/>
          <w:sz w:val="20"/>
          <w:szCs w:val="20"/>
        </w:rPr>
        <w:t xml:space="preserve"> circRNAs.</w:t>
      </w:r>
    </w:p>
    <w:tbl>
      <w:tblPr>
        <w:tblW w:w="935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417"/>
        <w:gridCol w:w="2098"/>
        <w:gridCol w:w="1701"/>
        <w:gridCol w:w="1701"/>
        <w:gridCol w:w="2438"/>
      </w:tblGrid>
      <w:tr w:rsidR="00DD6500" w:rsidRPr="00EA1FCC" w14:paraId="6BA1E7AC" w14:textId="77777777" w:rsidTr="00DD6500">
        <w:trPr>
          <w:trHeight w:val="397"/>
          <w:jc w:val="center"/>
        </w:trPr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CA65AE8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bCs/>
                <w:sz w:val="20"/>
                <w:szCs w:val="20"/>
              </w:rPr>
              <w:t>Gene</w:t>
            </w:r>
          </w:p>
        </w:tc>
        <w:tc>
          <w:tcPr>
            <w:tcW w:w="2098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04FA4C27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sz w:val="20"/>
                <w:szCs w:val="20"/>
              </w:rPr>
              <w:t>Transcript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148394B" w14:textId="7349EE21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sz w:val="20"/>
                <w:szCs w:val="20"/>
              </w:rPr>
              <w:t>Primer name</w:t>
            </w:r>
          </w:p>
        </w:tc>
        <w:tc>
          <w:tcPr>
            <w:tcW w:w="2438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ACAA829" w14:textId="4C9827AE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sz w:val="20"/>
                <w:szCs w:val="20"/>
              </w:rPr>
              <w:t xml:space="preserve">Amplicon </w:t>
            </w:r>
            <w:r w:rsidR="0088516F">
              <w:rPr>
                <w:rFonts w:ascii="Palatino Linotype" w:hAnsi="Palatino Linotype"/>
                <w:b/>
                <w:sz w:val="20"/>
                <w:szCs w:val="20"/>
              </w:rPr>
              <w:t>size</w:t>
            </w:r>
            <w:r w:rsidRPr="00EA1FCC">
              <w:rPr>
                <w:rFonts w:ascii="Palatino Linotype" w:hAnsi="Palatino Linotype"/>
                <w:b/>
                <w:sz w:val="20"/>
                <w:szCs w:val="20"/>
              </w:rPr>
              <w:t xml:space="preserve"> (bp</w:t>
            </w:r>
            <w:bookmarkStart w:id="0" w:name="_GoBack"/>
            <w:r w:rsidR="0088516F" w:rsidRPr="0088516F">
              <w:rPr>
                <w:rFonts w:ascii="Palatino Linotype" w:hAnsi="Palatino Linotype"/>
                <w:bCs/>
                <w:sz w:val="20"/>
                <w:szCs w:val="20"/>
                <w:vertAlign w:val="superscript"/>
              </w:rPr>
              <w:t>1</w:t>
            </w:r>
            <w:bookmarkEnd w:id="0"/>
            <w:r w:rsidRPr="00EA1FCC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DD6500" w:rsidRPr="00EA1FCC" w14:paraId="5E01BC44" w14:textId="77777777" w:rsidTr="00DD6500">
        <w:trPr>
          <w:trHeight w:val="397"/>
          <w:jc w:val="center"/>
        </w:trPr>
        <w:tc>
          <w:tcPr>
            <w:tcW w:w="1417" w:type="dxa"/>
            <w:vMerge/>
            <w:tcBorders>
              <w:bottom w:val="single" w:sz="12" w:space="0" w:color="666666"/>
            </w:tcBorders>
            <w:shd w:val="clear" w:color="auto" w:fill="D9D9D9"/>
          </w:tcPr>
          <w:p w14:paraId="3D41B193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1C462ED8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4B7FD129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0187F0AF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b/>
                <w:bCs/>
                <w:sz w:val="20"/>
                <w:szCs w:val="20"/>
              </w:rPr>
              <w:t>Reverse</w:t>
            </w:r>
          </w:p>
        </w:tc>
        <w:tc>
          <w:tcPr>
            <w:tcW w:w="2438" w:type="dxa"/>
            <w:vMerge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5729146F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DD6500" w:rsidRPr="00EA1FCC" w14:paraId="58D9E100" w14:textId="77777777" w:rsidTr="00DD6500">
        <w:trPr>
          <w:trHeight w:val="397"/>
          <w:jc w:val="center"/>
        </w:trPr>
        <w:tc>
          <w:tcPr>
            <w:tcW w:w="1417" w:type="dxa"/>
            <w:vMerge w:val="restart"/>
            <w:vAlign w:val="center"/>
          </w:tcPr>
          <w:p w14:paraId="03A06F1F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i/>
                <w:iCs/>
                <w:sz w:val="20"/>
                <w:szCs w:val="20"/>
              </w:rPr>
              <w:t>HPRT1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CD3B9C0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(unique)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89CB26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HPRT1</w:t>
            </w:r>
            <w:r w:rsidR="00F70858" w:rsidRPr="00EA1FC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EA1FCC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4346D3" w14:textId="77777777" w:rsidR="005B2C6B" w:rsidRPr="00EA1FCC" w:rsidRDefault="005B2C6B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HPRT1</w:t>
            </w:r>
            <w:r w:rsidR="00F70858" w:rsidRPr="00EA1FC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EA1FCC"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600D436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370</w:t>
            </w:r>
          </w:p>
        </w:tc>
      </w:tr>
      <w:tr w:rsidR="00DD6500" w:rsidRPr="00EA1FCC" w14:paraId="71332680" w14:textId="77777777" w:rsidTr="00DD6500">
        <w:trPr>
          <w:trHeight w:val="397"/>
          <w:jc w:val="center"/>
        </w:trPr>
        <w:tc>
          <w:tcPr>
            <w:tcW w:w="1417" w:type="dxa"/>
            <w:vMerge/>
            <w:tcBorders>
              <w:bottom w:val="single" w:sz="8" w:space="0" w:color="auto"/>
            </w:tcBorders>
            <w:vAlign w:val="center"/>
          </w:tcPr>
          <w:p w14:paraId="39999E7C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1BA96" w14:textId="77777777" w:rsidR="005B2C6B" w:rsidRPr="00EA1FCC" w:rsidRDefault="005B2C6B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(unique)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FE788" w14:textId="77777777" w:rsidR="005B2C6B" w:rsidRPr="00EA1FCC" w:rsidRDefault="00F70858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HPRT1 2F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21A7C" w14:textId="77777777" w:rsidR="005B2C6B" w:rsidRPr="00EA1FCC" w:rsidRDefault="00F70858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HPRT1 3R</w:t>
            </w:r>
          </w:p>
        </w:tc>
        <w:tc>
          <w:tcPr>
            <w:tcW w:w="24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EC4DE" w14:textId="77777777" w:rsidR="005B2C6B" w:rsidRPr="00EA1FCC" w:rsidRDefault="00F70858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151</w:t>
            </w:r>
          </w:p>
        </w:tc>
      </w:tr>
      <w:tr w:rsidR="00DD6500" w:rsidRPr="00EA1FCC" w14:paraId="31DBC307" w14:textId="77777777" w:rsidTr="00DD6500">
        <w:trPr>
          <w:trHeight w:val="397"/>
          <w:jc w:val="center"/>
        </w:trPr>
        <w:tc>
          <w:tcPr>
            <w:tcW w:w="1417" w:type="dxa"/>
            <w:vMerge w:val="restart"/>
            <w:tcBorders>
              <w:top w:val="single" w:sz="8" w:space="0" w:color="auto"/>
            </w:tcBorders>
            <w:vAlign w:val="center"/>
          </w:tcPr>
          <w:p w14:paraId="525902FF" w14:textId="4701C3B4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i/>
                <w:iCs/>
                <w:sz w:val="20"/>
                <w:szCs w:val="20"/>
              </w:rPr>
              <w:t>BCL2L12</w:t>
            </w:r>
          </w:p>
        </w:tc>
        <w:tc>
          <w:tcPr>
            <w:tcW w:w="2098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D4CC46" w14:textId="0913085B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circ_BCL2L12_1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B195584" w14:textId="3AA2C332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6/2F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303860A" w14:textId="76DB89EA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3inR</w:t>
            </w:r>
          </w:p>
        </w:tc>
        <w:tc>
          <w:tcPr>
            <w:tcW w:w="243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93A04ED" w14:textId="355A0F14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153</w:t>
            </w:r>
          </w:p>
        </w:tc>
      </w:tr>
      <w:tr w:rsidR="00DD6500" w:rsidRPr="00EA1FCC" w14:paraId="087AE624" w14:textId="77777777" w:rsidTr="00DD6500">
        <w:trPr>
          <w:trHeight w:val="397"/>
          <w:jc w:val="center"/>
        </w:trPr>
        <w:tc>
          <w:tcPr>
            <w:tcW w:w="1417" w:type="dxa"/>
            <w:vMerge/>
            <w:vAlign w:val="center"/>
          </w:tcPr>
          <w:p w14:paraId="55920A65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5AA98" w14:textId="7DB57EA4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E6442" w14:textId="4C94AFB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2F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A9060E" w14:textId="129B2F58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3R</w:t>
            </w:r>
          </w:p>
        </w:tc>
        <w:tc>
          <w:tcPr>
            <w:tcW w:w="24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A04E7" w14:textId="4EFB870B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83</w:t>
            </w:r>
          </w:p>
        </w:tc>
      </w:tr>
      <w:tr w:rsidR="00DD6500" w:rsidRPr="00EA1FCC" w14:paraId="6AB5C2C0" w14:textId="77777777" w:rsidTr="00DD6500">
        <w:trPr>
          <w:trHeight w:val="397"/>
          <w:jc w:val="center"/>
        </w:trPr>
        <w:tc>
          <w:tcPr>
            <w:tcW w:w="1417" w:type="dxa"/>
            <w:vMerge/>
            <w:vAlign w:val="center"/>
          </w:tcPr>
          <w:p w14:paraId="6DDBACD8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098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82DC66" w14:textId="5B3B526B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  <w:highlight w:val="black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circ_BCL2L12_2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4DE754" w14:textId="7F25E59B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5/6F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B07D26" w14:textId="3271922C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5/4R</w:t>
            </w:r>
          </w:p>
        </w:tc>
        <w:tc>
          <w:tcPr>
            <w:tcW w:w="2438" w:type="dxa"/>
            <w:tcBorders>
              <w:top w:val="single" w:sz="8" w:space="0" w:color="auto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BDE98E" w14:textId="60B159E6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373</w:t>
            </w:r>
          </w:p>
        </w:tc>
      </w:tr>
      <w:tr w:rsidR="00DD6500" w:rsidRPr="00EA1FCC" w14:paraId="02F30912" w14:textId="77777777" w:rsidTr="00DD6500">
        <w:trPr>
          <w:trHeight w:val="397"/>
          <w:jc w:val="center"/>
        </w:trPr>
        <w:tc>
          <w:tcPr>
            <w:tcW w:w="1417" w:type="dxa"/>
            <w:vMerge/>
            <w:tcBorders>
              <w:bottom w:val="single" w:sz="12" w:space="0" w:color="auto"/>
            </w:tcBorders>
            <w:vAlign w:val="center"/>
          </w:tcPr>
          <w:p w14:paraId="44F99376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9AEB5D" w14:textId="77777777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440BEE" w14:textId="54199CEC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2/4F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8A6554" w14:textId="60262DCC" w:rsidR="00DD6500" w:rsidRPr="00EA1FCC" w:rsidRDefault="00DD6500" w:rsidP="0088516F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4R</w:t>
            </w:r>
          </w:p>
        </w:tc>
        <w:tc>
          <w:tcPr>
            <w:tcW w:w="24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5E2660" w14:textId="2CD32852" w:rsidR="00DD6500" w:rsidRPr="00EA1FCC" w:rsidRDefault="00DD6500" w:rsidP="0088516F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EA1FCC">
              <w:rPr>
                <w:rFonts w:ascii="Palatino Linotype" w:hAnsi="Palatino Linotype"/>
                <w:sz w:val="20"/>
                <w:szCs w:val="20"/>
              </w:rPr>
              <w:t>69</w:t>
            </w:r>
          </w:p>
        </w:tc>
      </w:tr>
    </w:tbl>
    <w:p w14:paraId="40AFA2FF" w14:textId="56D297D1" w:rsidR="000B304B" w:rsidRPr="0088516F" w:rsidRDefault="0088516F" w:rsidP="0088516F">
      <w:pPr>
        <w:spacing w:after="0" w:line="360" w:lineRule="auto"/>
        <w:rPr>
          <w:rFonts w:ascii="Palatino Linotype" w:hAnsi="Palatino Linotype"/>
          <w:sz w:val="18"/>
          <w:szCs w:val="18"/>
        </w:rPr>
      </w:pPr>
      <w:r w:rsidRPr="00CD4AC2">
        <w:rPr>
          <w:rFonts w:ascii="Palatino Linotype" w:hAnsi="Palatino Linotype"/>
          <w:sz w:val="18"/>
          <w:szCs w:val="18"/>
          <w:vertAlign w:val="superscript"/>
        </w:rPr>
        <w:t>1</w:t>
      </w:r>
      <w:r w:rsidRPr="00CD4AC2">
        <w:rPr>
          <w:rFonts w:ascii="Palatino Linotype" w:hAnsi="Palatino Linotype"/>
          <w:sz w:val="18"/>
          <w:szCs w:val="18"/>
        </w:rPr>
        <w:t xml:space="preserve"> Base pairs.</w:t>
      </w:r>
    </w:p>
    <w:sectPr w:rsidR="000B304B" w:rsidRPr="0088516F" w:rsidSect="00034779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wMrE0NTe3MLG0NLVQ0lEKTi0uzszPAykwqQUA7WP78ywAAAA="/>
  </w:docVars>
  <w:rsids>
    <w:rsidRoot w:val="009225E0"/>
    <w:rsid w:val="000162A0"/>
    <w:rsid w:val="000258A4"/>
    <w:rsid w:val="0002774A"/>
    <w:rsid w:val="00034779"/>
    <w:rsid w:val="00054BEF"/>
    <w:rsid w:val="000568C7"/>
    <w:rsid w:val="00097FC0"/>
    <w:rsid w:val="000B304B"/>
    <w:rsid w:val="000D021C"/>
    <w:rsid w:val="000F6C35"/>
    <w:rsid w:val="00111F8E"/>
    <w:rsid w:val="0015766F"/>
    <w:rsid w:val="001D5849"/>
    <w:rsid w:val="002356AE"/>
    <w:rsid w:val="002C2E1D"/>
    <w:rsid w:val="00303842"/>
    <w:rsid w:val="00307E0C"/>
    <w:rsid w:val="003A5BC5"/>
    <w:rsid w:val="003C0E44"/>
    <w:rsid w:val="003F0C38"/>
    <w:rsid w:val="003F25BB"/>
    <w:rsid w:val="0041581C"/>
    <w:rsid w:val="00423F56"/>
    <w:rsid w:val="0045201C"/>
    <w:rsid w:val="00492777"/>
    <w:rsid w:val="004A10D0"/>
    <w:rsid w:val="004B0767"/>
    <w:rsid w:val="004B6F52"/>
    <w:rsid w:val="004F24F9"/>
    <w:rsid w:val="004F7FFE"/>
    <w:rsid w:val="00500E32"/>
    <w:rsid w:val="005456B0"/>
    <w:rsid w:val="005469B3"/>
    <w:rsid w:val="005701D0"/>
    <w:rsid w:val="0058100E"/>
    <w:rsid w:val="005813A9"/>
    <w:rsid w:val="005B2C6B"/>
    <w:rsid w:val="005D787A"/>
    <w:rsid w:val="00607C20"/>
    <w:rsid w:val="00627CD1"/>
    <w:rsid w:val="00641351"/>
    <w:rsid w:val="00644A4A"/>
    <w:rsid w:val="00696A45"/>
    <w:rsid w:val="006A2EC2"/>
    <w:rsid w:val="0071030F"/>
    <w:rsid w:val="00737F20"/>
    <w:rsid w:val="00740233"/>
    <w:rsid w:val="007539B8"/>
    <w:rsid w:val="007561F1"/>
    <w:rsid w:val="00762FB7"/>
    <w:rsid w:val="00777F03"/>
    <w:rsid w:val="00782B2E"/>
    <w:rsid w:val="007A7A1A"/>
    <w:rsid w:val="007E5B54"/>
    <w:rsid w:val="00834482"/>
    <w:rsid w:val="0088516F"/>
    <w:rsid w:val="008924AB"/>
    <w:rsid w:val="008B0737"/>
    <w:rsid w:val="008B65F9"/>
    <w:rsid w:val="008D1070"/>
    <w:rsid w:val="009225E0"/>
    <w:rsid w:val="00933385"/>
    <w:rsid w:val="00974984"/>
    <w:rsid w:val="0098481D"/>
    <w:rsid w:val="009A2AAF"/>
    <w:rsid w:val="009D2674"/>
    <w:rsid w:val="009D4F09"/>
    <w:rsid w:val="009E3325"/>
    <w:rsid w:val="00A45230"/>
    <w:rsid w:val="00A77D63"/>
    <w:rsid w:val="00A8052A"/>
    <w:rsid w:val="00A83DE2"/>
    <w:rsid w:val="00AD5D25"/>
    <w:rsid w:val="00AE7C8B"/>
    <w:rsid w:val="00B01074"/>
    <w:rsid w:val="00B04977"/>
    <w:rsid w:val="00B07468"/>
    <w:rsid w:val="00B12297"/>
    <w:rsid w:val="00B154B9"/>
    <w:rsid w:val="00B82BDB"/>
    <w:rsid w:val="00BC5578"/>
    <w:rsid w:val="00BC6085"/>
    <w:rsid w:val="00C43066"/>
    <w:rsid w:val="00C66C03"/>
    <w:rsid w:val="00C73694"/>
    <w:rsid w:val="00C8655E"/>
    <w:rsid w:val="00C96B35"/>
    <w:rsid w:val="00CC5856"/>
    <w:rsid w:val="00CE4D1C"/>
    <w:rsid w:val="00D376AE"/>
    <w:rsid w:val="00D5396C"/>
    <w:rsid w:val="00D822C3"/>
    <w:rsid w:val="00D94F21"/>
    <w:rsid w:val="00DB1703"/>
    <w:rsid w:val="00DB7C46"/>
    <w:rsid w:val="00DD6500"/>
    <w:rsid w:val="00E24818"/>
    <w:rsid w:val="00E960B1"/>
    <w:rsid w:val="00EA1FCC"/>
    <w:rsid w:val="00EB36A2"/>
    <w:rsid w:val="00F07EB5"/>
    <w:rsid w:val="00F14CE8"/>
    <w:rsid w:val="00F15F13"/>
    <w:rsid w:val="00F70858"/>
    <w:rsid w:val="00FA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9BB7"/>
  <w15:docId w15:val="{09F7BFAF-01C3-492C-95EC-88D85073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2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225E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4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6">
    <w:name w:val="Colorful List Accent 6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ColorfulGrid-Accent1">
    <w:name w:val="Colorful Grid Accent 1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ColorfulGrid-Accent2">
    <w:name w:val="Colorful Grid Accent 2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ColorfulList-Accent4">
    <w:name w:val="Colorful List Accent 4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ColorfulList-Accent5">
    <w:name w:val="Colorful List Accent 5"/>
    <w:basedOn w:val="TableNormal"/>
    <w:uiPriority w:val="72"/>
    <w:rsid w:val="00C8655E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1Light1">
    <w:name w:val="Grid Table 1 Light1"/>
    <w:basedOn w:val="TableNormal"/>
    <w:uiPriority w:val="46"/>
    <w:rsid w:val="00C7369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b4527523bbb5bfef71b4cbdff6a8cbd1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c705dfa7b76742c25cf4331fb829d968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396EE-1443-4CF2-BC05-1509C946EC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AE2786-1946-4ED2-8FFD-EAE9C0FEF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A672F-646C-41F9-AF26-D9D4DA711B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Adamopoulos</dc:creator>
  <cp:keywords/>
  <cp:lastModifiedBy>Christos Kontos</cp:lastModifiedBy>
  <cp:revision>37</cp:revision>
  <dcterms:created xsi:type="dcterms:W3CDTF">2020-10-22T21:14:00Z</dcterms:created>
  <dcterms:modified xsi:type="dcterms:W3CDTF">2020-11-04T13:37:00Z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