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FC66" w14:textId="1221A373" w:rsidR="00AF4178" w:rsidRPr="00772A60" w:rsidRDefault="00AF4178" w:rsidP="00AF4178">
      <w:pPr>
        <w:topLinePunct/>
        <w:adjustRightInd w:val="0"/>
        <w:snapToGrid w:val="0"/>
        <w:spacing w:after="0" w:line="260" w:lineRule="atLeast"/>
        <w:jc w:val="center"/>
        <w:rPr>
          <w:rFonts w:ascii="Palatino Linotype" w:eastAsia="SimSun" w:hAnsi="Palatino Linotype" w:cstheme="majorBidi"/>
          <w:sz w:val="20"/>
          <w:szCs w:val="20"/>
        </w:rPr>
      </w:pPr>
      <w:bookmarkStart w:id="0" w:name="_Hlk41594791"/>
      <w:bookmarkStart w:id="1" w:name="_Hlk39967651"/>
      <w:bookmarkEnd w:id="0"/>
      <w:r w:rsidRPr="00772A60">
        <w:rPr>
          <w:rFonts w:ascii="Palatino Linotype" w:eastAsia="SimSun" w:hAnsi="Palatino Linotype" w:cstheme="majorBidi"/>
          <w:b/>
          <w:bCs/>
          <w:sz w:val="20"/>
          <w:szCs w:val="20"/>
        </w:rPr>
        <w:t>Table S1.</w:t>
      </w:r>
      <w:r w:rsidRPr="00772A60">
        <w:rPr>
          <w:rFonts w:ascii="Palatino Linotype" w:eastAsia="SimSun" w:hAnsi="Palatino Linotype" w:cstheme="majorBidi"/>
          <w:sz w:val="20"/>
          <w:szCs w:val="20"/>
        </w:rPr>
        <w:t xml:space="preserve"> </w:t>
      </w:r>
      <w:bookmarkStart w:id="2" w:name="_Hlk533004861"/>
      <w:r w:rsidR="00516E56">
        <w:rPr>
          <w:rFonts w:ascii="Palatino Linotype" w:eastAsia="SimSun" w:hAnsi="Palatino Linotype" w:cstheme="majorBidi"/>
          <w:sz w:val="20"/>
          <w:szCs w:val="20"/>
        </w:rPr>
        <w:t>List of p</w:t>
      </w:r>
      <w:r w:rsidR="003E4BB2" w:rsidRPr="00772A60">
        <w:rPr>
          <w:rFonts w:ascii="Palatino Linotype" w:eastAsia="SimSun" w:hAnsi="Palatino Linotype" w:cstheme="majorBidi"/>
          <w:sz w:val="20"/>
          <w:szCs w:val="20"/>
        </w:rPr>
        <w:t xml:space="preserve">rimers </w:t>
      </w:r>
      <w:r w:rsidRPr="00772A60">
        <w:rPr>
          <w:rFonts w:ascii="Palatino Linotype" w:eastAsia="SimSun" w:hAnsi="Palatino Linotype" w:cstheme="majorBidi"/>
          <w:sz w:val="20"/>
          <w:szCs w:val="20"/>
        </w:rPr>
        <w:t xml:space="preserve">used </w:t>
      </w:r>
      <w:bookmarkEnd w:id="2"/>
      <w:r w:rsidRPr="00772A60">
        <w:rPr>
          <w:rFonts w:ascii="Palatino Linotype" w:eastAsia="SimSun" w:hAnsi="Palatino Linotype" w:cstheme="majorBidi"/>
          <w:sz w:val="20"/>
          <w:szCs w:val="20"/>
        </w:rPr>
        <w:t xml:space="preserve">for </w:t>
      </w:r>
      <w:r w:rsidR="00317BC3">
        <w:rPr>
          <w:rFonts w:ascii="Palatino Linotype" w:eastAsia="SimSun" w:hAnsi="Palatino Linotype" w:cstheme="majorBidi"/>
          <w:sz w:val="20"/>
          <w:szCs w:val="20"/>
        </w:rPr>
        <w:t xml:space="preserve">the </w:t>
      </w:r>
      <w:r w:rsidRPr="00772A60">
        <w:rPr>
          <w:rFonts w:ascii="Palatino Linotype" w:eastAsia="SimSun" w:hAnsi="Palatino Linotype" w:cstheme="majorBidi"/>
          <w:sz w:val="20"/>
          <w:szCs w:val="20"/>
        </w:rPr>
        <w:t xml:space="preserve">construction </w:t>
      </w:r>
      <w:r w:rsidR="003E4BB2" w:rsidRPr="00772A60">
        <w:rPr>
          <w:rFonts w:ascii="Palatino Linotype" w:eastAsia="SimSun" w:hAnsi="Palatino Linotype" w:cstheme="majorBidi"/>
          <w:sz w:val="20"/>
          <w:szCs w:val="20"/>
        </w:rPr>
        <w:t xml:space="preserve">of vector </w:t>
      </w:r>
      <w:r w:rsidRPr="00772A60">
        <w:rPr>
          <w:rFonts w:ascii="Palatino Linotype" w:eastAsia="SimSun" w:hAnsi="Palatino Linotype" w:cstheme="majorBidi"/>
          <w:sz w:val="20"/>
          <w:szCs w:val="20"/>
        </w:rPr>
        <w:t>and genotyping of mutant plants.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3"/>
        <w:gridCol w:w="5796"/>
      </w:tblGrid>
      <w:tr w:rsidR="00772A60" w:rsidRPr="00772A60" w14:paraId="3C8E8CB3" w14:textId="77777777" w:rsidTr="008B76E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1"/>
          <w:p w14:paraId="333BC2C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AB1698" w14:textId="44D2833E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 xml:space="preserve">Primer </w:t>
            </w:r>
            <w:r w:rsidR="008B76E7"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S</w:t>
            </w: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equence (5'-3')</w:t>
            </w:r>
          </w:p>
        </w:tc>
      </w:tr>
      <w:tr w:rsidR="00772A60" w:rsidRPr="00772A60" w14:paraId="168E4D38" w14:textId="77777777" w:rsidTr="008B76E7">
        <w:trPr>
          <w:jc w:val="center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B893CE" w14:textId="2D6524DE" w:rsidR="00AF4178" w:rsidRPr="001D16F8" w:rsidRDefault="005E5BAE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iCs/>
                <w:sz w:val="20"/>
                <w:szCs w:val="20"/>
              </w:rPr>
              <w:t>qGW8F/R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B0B2B71" w14:textId="2D53A7F7" w:rsidR="00AF4178" w:rsidRPr="001D16F8" w:rsidRDefault="00AF4178" w:rsidP="000B3B12">
            <w:pPr>
              <w:pStyle w:val="HTMLPreformatted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</w:rPr>
            </w:pPr>
            <w:r w:rsidRPr="001D16F8">
              <w:rPr>
                <w:rFonts w:ascii="Palatino Linotype" w:eastAsia="SimSun" w:hAnsi="Palatino Linotype" w:cstheme="majorBidi"/>
              </w:rPr>
              <w:t xml:space="preserve">F: </w:t>
            </w:r>
            <w:r w:rsidR="000B3B12" w:rsidRPr="001D16F8">
              <w:rPr>
                <w:rFonts w:ascii="Palatino Linotype" w:hAnsi="Palatino Linotype"/>
              </w:rPr>
              <w:t xml:space="preserve">ACGGAATCGAGAGTGAGGAGGC </w:t>
            </w:r>
          </w:p>
        </w:tc>
      </w:tr>
      <w:tr w:rsidR="00772A60" w:rsidRPr="00772A60" w14:paraId="42EBDAF2" w14:textId="77777777" w:rsidTr="008B76E7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35158A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8831D0" w14:textId="193034AE" w:rsidR="00AF4178" w:rsidRPr="001D16F8" w:rsidRDefault="00AF4178" w:rsidP="000B3B1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SimSu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R</w:t>
            </w:r>
            <w:r w:rsidRPr="001D16F8">
              <w:rPr>
                <w:rFonts w:ascii="Palatino Linotype" w:eastAsia="SimSun" w:hAnsi="Palatino Linotype" w:cstheme="majorBidi"/>
                <w:noProof/>
                <w:sz w:val="20"/>
                <w:szCs w:val="20"/>
              </w:rPr>
              <w:t>:</w:t>
            </w:r>
            <w:r w:rsidR="000B3B12" w:rsidRPr="001D16F8">
              <w:rPr>
                <w:rFonts w:ascii="Palatino Linotype" w:eastAsia="SimSun" w:hAnsi="Palatino Linotype" w:cstheme="majorBidi"/>
                <w:noProof/>
                <w:sz w:val="20"/>
                <w:szCs w:val="20"/>
              </w:rPr>
              <w:t xml:space="preserve"> </w:t>
            </w:r>
            <w:r w:rsidR="000B3B12" w:rsidRPr="001D16F8">
              <w:rPr>
                <w:rFonts w:ascii="Palatino Linotype" w:hAnsi="Palatino Linotype"/>
                <w:sz w:val="20"/>
                <w:szCs w:val="20"/>
              </w:rPr>
              <w:t xml:space="preserve">TTTGGCGGGAAGGAAGGAGACA </w:t>
            </w:r>
          </w:p>
        </w:tc>
      </w:tr>
      <w:tr w:rsidR="00772A60" w:rsidRPr="00772A60" w14:paraId="180986CE" w14:textId="77777777" w:rsidTr="008B76E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3B3C5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D16F8">
              <w:rPr>
                <w:rFonts w:ascii="Palatino Linotype" w:hAnsi="Palatino Linotype"/>
                <w:sz w:val="20"/>
                <w:szCs w:val="20"/>
              </w:rPr>
              <w:t>gRT1: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6F249" w14:textId="10C5D3E7" w:rsidR="00AF4178" w:rsidRPr="001D16F8" w:rsidRDefault="002F5445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/>
                <w:sz w:val="20"/>
                <w:szCs w:val="20"/>
              </w:rPr>
              <w:t>CCGACGAGCTGGAGAACAGgttttagagctagaaat</w:t>
            </w:r>
            <w:proofErr w:type="spellEnd"/>
          </w:p>
        </w:tc>
      </w:tr>
      <w:tr w:rsidR="00772A60" w:rsidRPr="00772A60" w14:paraId="05DB261E" w14:textId="77777777" w:rsidTr="008B76E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854DB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D16F8">
              <w:rPr>
                <w:rFonts w:ascii="Palatino Linotype" w:hAnsi="Palatino Linotype"/>
                <w:sz w:val="20"/>
                <w:szCs w:val="20"/>
              </w:rPr>
              <w:t>OsU6aT1: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039796" w14:textId="56AE2E29" w:rsidR="00AF4178" w:rsidRPr="001D16F8" w:rsidRDefault="002F5445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/>
                <w:sz w:val="20"/>
                <w:szCs w:val="20"/>
              </w:rPr>
              <w:t>CTGTTCTCCAGCTCGTCGGCggcagccaagccagca</w:t>
            </w:r>
            <w:proofErr w:type="spellEnd"/>
          </w:p>
        </w:tc>
      </w:tr>
      <w:tr w:rsidR="00772A60" w:rsidRPr="00772A60" w14:paraId="19D40753" w14:textId="77777777" w:rsidTr="008B76E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52117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Times New Roman" w:hAnsi="Palatino Linotype" w:cs="Times New Roman"/>
                <w:sz w:val="20"/>
                <w:szCs w:val="20"/>
              </w:rPr>
              <w:t>gRT2: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749710" w14:textId="17402248" w:rsidR="00AF4178" w:rsidRPr="001D16F8" w:rsidRDefault="002F5445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eastAsia="Times New Roman" w:hAnsi="Palatino Linotype" w:cs="Times New Roman"/>
                <w:sz w:val="20"/>
                <w:szCs w:val="20"/>
              </w:rPr>
              <w:t>GTAGTCGCGGCACTTGCTCgttttagagctagaaat</w:t>
            </w:r>
            <w:proofErr w:type="spellEnd"/>
          </w:p>
        </w:tc>
      </w:tr>
      <w:tr w:rsidR="00772A60" w:rsidRPr="00772A60" w14:paraId="04E064A1" w14:textId="77777777" w:rsidTr="008B76E7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29ABB4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Times New Roman" w:hAnsi="Palatino Linotype" w:cs="Times New Roman"/>
                <w:sz w:val="20"/>
                <w:szCs w:val="20"/>
              </w:rPr>
              <w:t>OsU6aT2: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7AD0D34" w14:textId="73F5EB0D" w:rsidR="00AF4178" w:rsidRPr="001D16F8" w:rsidRDefault="002F5445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eastAsia="Times New Roman" w:hAnsi="Palatino Linotype" w:cs="Times New Roman"/>
                <w:sz w:val="20"/>
                <w:szCs w:val="20"/>
              </w:rPr>
              <w:t>GAGCAAGTGCCGCGACTACCaacacaagcggcagc</w:t>
            </w:r>
            <w:proofErr w:type="spellEnd"/>
          </w:p>
        </w:tc>
      </w:tr>
      <w:tr w:rsidR="00772A60" w:rsidRPr="00772A60" w14:paraId="6C56FAE8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8114B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U-F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0441A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Times-Roman"/>
                <w:sz w:val="20"/>
                <w:szCs w:val="20"/>
              </w:rPr>
            </w:pPr>
            <w:r w:rsidRPr="001D16F8">
              <w:rPr>
                <w:rFonts w:ascii="Palatino Linotype" w:hAnsi="Palatino Linotype" w:cs="Courier"/>
                <w:sz w:val="20"/>
                <w:szCs w:val="20"/>
              </w:rPr>
              <w:t>CTCCGTTTTACCTGTGGAATCG</w:t>
            </w:r>
          </w:p>
        </w:tc>
      </w:tr>
      <w:tr w:rsidR="00772A60" w:rsidRPr="00772A60" w14:paraId="63830D96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E4775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gR</w:t>
            </w:r>
            <w:proofErr w:type="spellEnd"/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-R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C21A9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="Courier"/>
                <w:sz w:val="20"/>
                <w:szCs w:val="20"/>
              </w:rPr>
            </w:pPr>
            <w:r w:rsidRPr="001D16F8">
              <w:rPr>
                <w:rFonts w:ascii="Palatino Linotype" w:hAnsi="Palatino Linotype" w:cs="Courier"/>
                <w:sz w:val="20"/>
                <w:szCs w:val="20"/>
              </w:rPr>
              <w:t>CGGAGGAAAATTCCATCCAC</w:t>
            </w:r>
          </w:p>
        </w:tc>
      </w:tr>
      <w:tr w:rsidR="00772A60" w:rsidRPr="00772A60" w14:paraId="273A7418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5AD219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Pps</w:t>
            </w:r>
            <w:proofErr w:type="spellEnd"/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-R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ED64A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 w:cs="Courier"/>
                <w:sz w:val="20"/>
                <w:szCs w:val="20"/>
              </w:rPr>
              <w:t>TTCAGA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ggtctc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T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ACCG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ACTAGTATGGAATCGGCAGCAAAGG</w:t>
            </w:r>
            <w:proofErr w:type="spellEnd"/>
          </w:p>
        </w:tc>
      </w:tr>
      <w:tr w:rsidR="00772A60" w:rsidRPr="00772A60" w14:paraId="24FC4970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8847D0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Pgs-2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BC89B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 w:cs="Courier"/>
                <w:sz w:val="20"/>
                <w:szCs w:val="20"/>
              </w:rPr>
              <w:t>AGCGTG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ggtctc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G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tcag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ggTCCATCCACTCCAAGCTC</w:t>
            </w:r>
            <w:proofErr w:type="spellEnd"/>
          </w:p>
        </w:tc>
      </w:tr>
      <w:tr w:rsidR="00772A60" w:rsidRPr="00772A60" w14:paraId="52A73C72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9A0F3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1D16F8">
              <w:rPr>
                <w:rFonts w:ascii="Palatino Linotype" w:hAnsi="Palatino Linotype" w:cs="Times-Roman"/>
                <w:sz w:val="20"/>
                <w:szCs w:val="20"/>
              </w:rPr>
              <w:t>Pps-2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7E19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hAnsi="Palatino Linotype" w:cs="Courier"/>
                <w:sz w:val="20"/>
                <w:szCs w:val="20"/>
              </w:rPr>
              <w:t>TTCAGA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ggtctc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T</w:t>
            </w:r>
            <w:r w:rsidRPr="001D16F8">
              <w:rPr>
                <w:rFonts w:ascii="Palatino Linotype" w:hAnsi="Palatino Linotype" w:cs="Courier-Bold"/>
                <w:b/>
                <w:bCs/>
                <w:sz w:val="20"/>
                <w:szCs w:val="20"/>
              </w:rPr>
              <w:t>ctga</w:t>
            </w:r>
            <w:r w:rsidRPr="001D16F8">
              <w:rPr>
                <w:rFonts w:ascii="Palatino Linotype" w:hAnsi="Palatino Linotype" w:cs="Courier"/>
                <w:sz w:val="20"/>
                <w:szCs w:val="20"/>
              </w:rPr>
              <w:t>cacTGGAATCGGCAGCAAAGG</w:t>
            </w:r>
            <w:proofErr w:type="spellEnd"/>
          </w:p>
        </w:tc>
      </w:tr>
      <w:tr w:rsidR="00772A60" w:rsidRPr="00772A60" w14:paraId="6407A3C7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C6B747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proofErr w:type="spellStart"/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Pgs</w:t>
            </w:r>
            <w:proofErr w:type="spellEnd"/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-L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72252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hAnsi="Palatino Linotype"/>
                <w:sz w:val="20"/>
                <w:szCs w:val="20"/>
              </w:rPr>
              <w:t>AGCGTGGGTCTCGTCTTCACTCCATCCACTCCAAGCTC</w:t>
            </w:r>
          </w:p>
        </w:tc>
      </w:tr>
      <w:tr w:rsidR="00772A60" w:rsidRPr="00772A60" w14:paraId="38298258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422F0F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PB-R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84291A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G</w:t>
            </w:r>
            <w:r w:rsidRPr="001D16F8">
              <w:rPr>
                <w:rFonts w:ascii="Palatino Linotype" w:eastAsia="SimSun" w:hAnsi="Palatino Linotype" w:cstheme="majorBidi"/>
                <w:kern w:val="24"/>
                <w:sz w:val="20"/>
                <w:szCs w:val="20"/>
                <w:lang w:val="pt-BR"/>
              </w:rPr>
              <w:t>CGCGC</w:t>
            </w:r>
            <w:r w:rsidRPr="001D16F8">
              <w:rPr>
                <w:rFonts w:ascii="Palatino Linotype" w:eastAsia="SimSun" w:hAnsi="Palatino Linotype" w:cstheme="majorBidi"/>
                <w:kern w:val="24"/>
                <w:sz w:val="20"/>
                <w:szCs w:val="20"/>
              </w:rPr>
              <w:t>GGTCTC</w:t>
            </w:r>
            <w:r w:rsidRPr="001D16F8">
              <w:rPr>
                <w:rFonts w:ascii="Palatino Linotype" w:eastAsia="SimSun" w:hAnsi="Palatino Linotype" w:cstheme="majorBidi"/>
                <w:kern w:val="24"/>
                <w:sz w:val="20"/>
                <w:szCs w:val="20"/>
                <w:lang w:val="pt-BR"/>
              </w:rPr>
              <w:t>TACCGACGCGTATCC</w:t>
            </w:r>
          </w:p>
        </w:tc>
      </w:tr>
      <w:tr w:rsidR="00772A60" w:rsidRPr="00772A60" w14:paraId="75778D2B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7A30C7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PB-L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AE0EB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GCGCGCgGT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CTC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GCTCG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da-DK"/>
              </w:rPr>
              <w:t>ACTAG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TATGG</w:t>
            </w:r>
          </w:p>
        </w:tc>
      </w:tr>
      <w:tr w:rsidR="00772A60" w:rsidRPr="00772A60" w14:paraId="2E5D0403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66FB32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HPT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8441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F:</w:t>
            </w:r>
            <w:r w:rsidRPr="001D16F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GTGCTTGACATTGGGGAGTT</w:t>
            </w:r>
          </w:p>
          <w:p w14:paraId="379A1D26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R:</w:t>
            </w:r>
            <w:r w:rsidRPr="001D16F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1D16F8">
              <w:rPr>
                <w:rFonts w:ascii="Palatino Linotype" w:eastAsia="SimSun" w:hAnsi="Palatino Linotype" w:cstheme="majorBidi"/>
                <w:sz w:val="20"/>
                <w:szCs w:val="20"/>
                <w:lang w:val="pt-BR"/>
              </w:rPr>
              <w:t>ATTTGTGTACGCCCGACAGT</w:t>
            </w:r>
          </w:p>
        </w:tc>
      </w:tr>
      <w:tr w:rsidR="00772A60" w:rsidRPr="00772A60" w14:paraId="59F0FDCF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16FAC5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Cas9-F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32BFB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CTGACGCTAACCTCGACAAG</w:t>
            </w:r>
          </w:p>
        </w:tc>
      </w:tr>
      <w:tr w:rsidR="00772A60" w:rsidRPr="00772A60" w14:paraId="29F74DDA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45C8A4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Cas9-R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EF84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CCGATCTAGTAACATAGATGACACC</w:t>
            </w:r>
          </w:p>
        </w:tc>
      </w:tr>
      <w:tr w:rsidR="00772A60" w:rsidRPr="00772A60" w14:paraId="29DB9584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72756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SP-L1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0F5FD1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GCGGTGTCATCTATGTTACTAG</w:t>
            </w:r>
          </w:p>
        </w:tc>
      </w:tr>
      <w:tr w:rsidR="00AF4178" w:rsidRPr="00772A60" w14:paraId="2C173119" w14:textId="77777777" w:rsidTr="008B76E7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03B27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SP-R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E2139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sz w:val="20"/>
                <w:szCs w:val="20"/>
              </w:rPr>
              <w:t>GCCTATACCAAGTTATTGCA</w:t>
            </w:r>
          </w:p>
        </w:tc>
      </w:tr>
    </w:tbl>
    <w:p w14:paraId="4314EEA4" w14:textId="77777777" w:rsidR="00DF4ECE" w:rsidRPr="00772A60" w:rsidRDefault="00DF4ECE" w:rsidP="00AF4178">
      <w:pPr>
        <w:adjustRightInd w:val="0"/>
        <w:snapToGrid w:val="0"/>
        <w:spacing w:after="0" w:line="260" w:lineRule="atLeast"/>
        <w:jc w:val="center"/>
        <w:rPr>
          <w:rFonts w:ascii="Palatino Linotype" w:hAnsi="Palatino Linotype" w:cs="Times New Roman"/>
          <w:b/>
          <w:sz w:val="20"/>
          <w:szCs w:val="20"/>
        </w:rPr>
      </w:pPr>
      <w:bookmarkStart w:id="3" w:name="_Hlk14377387"/>
    </w:p>
    <w:p w14:paraId="30B17CDC" w14:textId="6C639340" w:rsidR="00AF4178" w:rsidRPr="001D16F8" w:rsidRDefault="00AF4178" w:rsidP="00AF4178">
      <w:pPr>
        <w:adjustRightInd w:val="0"/>
        <w:snapToGrid w:val="0"/>
        <w:spacing w:after="0" w:line="260" w:lineRule="atLeast"/>
        <w:jc w:val="center"/>
        <w:rPr>
          <w:rFonts w:ascii="Palatino Linotype" w:hAnsi="Palatino Linotype" w:cs="Times New Roman"/>
          <w:b/>
          <w:sz w:val="20"/>
          <w:szCs w:val="20"/>
        </w:rPr>
      </w:pPr>
      <w:r w:rsidRPr="001D16F8">
        <w:rPr>
          <w:rFonts w:ascii="Palatino Linotype" w:hAnsi="Palatino Linotype" w:cs="Times New Roman"/>
          <w:b/>
          <w:sz w:val="20"/>
          <w:szCs w:val="20"/>
        </w:rPr>
        <w:t>Table S2.</w:t>
      </w:r>
      <w:r w:rsidRPr="001D16F8">
        <w:rPr>
          <w:rFonts w:ascii="Palatino Linotype" w:hAnsi="Palatino Linotype" w:cs="Times New Roman"/>
          <w:sz w:val="20"/>
          <w:szCs w:val="20"/>
        </w:rPr>
        <w:t xml:space="preserve"> </w:t>
      </w:r>
      <w:r w:rsidR="003E4BB2" w:rsidRPr="001D16F8">
        <w:rPr>
          <w:rFonts w:ascii="Palatino Linotype" w:hAnsi="Palatino Linotype" w:cs="Times New Roman"/>
          <w:sz w:val="20"/>
          <w:szCs w:val="20"/>
        </w:rPr>
        <w:t>M</w:t>
      </w:r>
      <w:r w:rsidRPr="001D16F8">
        <w:rPr>
          <w:rFonts w:ascii="Palatino Linotype" w:hAnsi="Palatino Linotype" w:cs="Times New Roman"/>
          <w:sz w:val="20"/>
          <w:szCs w:val="20"/>
        </w:rPr>
        <w:t>utations</w:t>
      </w:r>
      <w:r w:rsidR="003E4BB2" w:rsidRPr="001D16F8">
        <w:rPr>
          <w:rFonts w:ascii="Palatino Linotype" w:hAnsi="Palatino Linotype" w:cs="Times New Roman"/>
          <w:sz w:val="20"/>
          <w:szCs w:val="20"/>
        </w:rPr>
        <w:t xml:space="preserve"> types</w:t>
      </w:r>
      <w:r w:rsidRPr="001D16F8">
        <w:rPr>
          <w:rFonts w:ascii="Palatino Linotype" w:hAnsi="Palatino Linotype" w:cs="Times New Roman"/>
          <w:sz w:val="20"/>
          <w:szCs w:val="20"/>
        </w:rPr>
        <w:t xml:space="preserve"> in T</w:t>
      </w:r>
      <w:r w:rsidRPr="001D16F8">
        <w:rPr>
          <w:rFonts w:ascii="Palatino Linotype" w:hAnsi="Palatino Linotype" w:cs="Times New Roman"/>
          <w:sz w:val="20"/>
          <w:szCs w:val="20"/>
          <w:vertAlign w:val="subscript"/>
        </w:rPr>
        <w:t xml:space="preserve">0 </w:t>
      </w:r>
      <w:r w:rsidRPr="001D16F8">
        <w:rPr>
          <w:rFonts w:ascii="Palatino Linotype" w:hAnsi="Palatino Linotype" w:cs="Times New Roman"/>
          <w:sz w:val="20"/>
          <w:szCs w:val="20"/>
        </w:rPr>
        <w:t xml:space="preserve">events </w:t>
      </w:r>
      <w:r w:rsidR="003E4BB2" w:rsidRPr="001D16F8">
        <w:rPr>
          <w:rFonts w:ascii="Palatino Linotype" w:hAnsi="Palatino Linotype" w:cs="Times New Roman"/>
          <w:sz w:val="20"/>
          <w:szCs w:val="20"/>
        </w:rPr>
        <w:t>achieved</w:t>
      </w:r>
      <w:r w:rsidRPr="001D16F8">
        <w:rPr>
          <w:rFonts w:ascii="Palatino Linotype" w:hAnsi="Palatino Linotype" w:cs="Times New Roman"/>
          <w:sz w:val="20"/>
          <w:szCs w:val="20"/>
        </w:rPr>
        <w:t xml:space="preserve"> by transformation with two CRISPR/Cas9 constructs.</w:t>
      </w:r>
    </w:p>
    <w:tbl>
      <w:tblPr>
        <w:tblStyle w:val="TableGrid1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1125"/>
        <w:gridCol w:w="955"/>
        <w:gridCol w:w="955"/>
      </w:tblGrid>
      <w:tr w:rsidR="00772A60" w:rsidRPr="001D16F8" w14:paraId="0B40788C" w14:textId="77777777" w:rsidTr="008B76E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3"/>
          <w:p w14:paraId="71699000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  <w:t>Sr.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C6476F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  <w:t>Genotype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AF5BD8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  <w:t>Target 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63444F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b/>
                <w:sz w:val="20"/>
                <w:szCs w:val="20"/>
              </w:rPr>
              <w:t>Target 2</w:t>
            </w:r>
          </w:p>
        </w:tc>
      </w:tr>
      <w:tr w:rsidR="00772A60" w:rsidRPr="001D16F8" w14:paraId="744508A6" w14:textId="77777777" w:rsidTr="008B76E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5D5146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bCs/>
                <w:sz w:val="20"/>
                <w:szCs w:val="20"/>
              </w:rPr>
            </w:pPr>
            <w:bookmarkStart w:id="4" w:name="_Hlk43912523"/>
            <w:r w:rsidRPr="001D16F8">
              <w:rPr>
                <w:rFonts w:ascii="Palatino Linotype" w:eastAsia="SimSun" w:hAnsi="Palatino Linotype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03D008" w14:textId="5C72CC22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50A870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-3/-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5A88F5" w14:textId="0FC0B902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-2/-</w:t>
            </w:r>
          </w:p>
        </w:tc>
      </w:tr>
      <w:tr w:rsidR="00772A60" w:rsidRPr="001D16F8" w14:paraId="525A6A82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769CCDB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E4AD79" w14:textId="286DDB01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FD278" w14:textId="049FD1E9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</w:t>
            </w:r>
            <w:r w:rsidR="00527465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2</w:t>
            </w: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/-</w:t>
            </w:r>
            <w:r w:rsidR="00527465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A4BCA" w14:textId="0800C143" w:rsidR="007348D2" w:rsidRPr="001D16F8" w:rsidRDefault="008F4CD7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</w:tr>
      <w:tr w:rsidR="00772A60" w:rsidRPr="001D16F8" w14:paraId="40A593BB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B4ED3E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E5291" w14:textId="18FD23BD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26601" w14:textId="319B9B89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-4/</w:t>
            </w:r>
            <w:r w:rsidR="00C511B6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032B1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-3/-</w:t>
            </w:r>
          </w:p>
        </w:tc>
      </w:tr>
      <w:tr w:rsidR="00772A60" w:rsidRPr="001D16F8" w14:paraId="03A8BC5C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B214833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B8925" w14:textId="32BEC7FC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292842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FA4153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</w:tr>
      <w:tr w:rsidR="00772A60" w:rsidRPr="001D16F8" w14:paraId="5DB5A063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ED987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C1485" w14:textId="293CF2BE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 xml:space="preserve">-5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BEB30" w14:textId="6230C9DC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-2/</w:t>
            </w:r>
            <w:r w:rsidR="00527465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6A651C" w14:textId="10D9D4AD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-1/</w:t>
            </w:r>
            <w:r w:rsidR="008F4CD7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</w:t>
            </w: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1</w:t>
            </w:r>
          </w:p>
        </w:tc>
      </w:tr>
      <w:tr w:rsidR="00772A60" w:rsidRPr="001D16F8" w14:paraId="47DC4E85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D6DF2B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3C2900" w14:textId="066298AC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FD9734" w14:textId="7A1CED10" w:rsidR="007348D2" w:rsidRPr="001D16F8" w:rsidRDefault="00C511B6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-6/-6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9E7431" w14:textId="3A207050" w:rsidR="007348D2" w:rsidRPr="001D16F8" w:rsidRDefault="00C511B6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-7/-7</w:t>
            </w:r>
          </w:p>
        </w:tc>
      </w:tr>
      <w:tr w:rsidR="00772A60" w:rsidRPr="001D16F8" w14:paraId="2EC0D9B9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BD3289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89307" w14:textId="62D186E7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bookmarkStart w:id="5" w:name="_Hlk504638455"/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D448A" w14:textId="0900C0A3" w:rsidR="007348D2" w:rsidRPr="001D16F8" w:rsidRDefault="00527465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7B4988" w14:textId="75B5CB7C" w:rsidR="007348D2" w:rsidRPr="001D16F8" w:rsidRDefault="00F42E8B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</w:tr>
      <w:tr w:rsidR="00772A60" w:rsidRPr="001D16F8" w14:paraId="049F0F86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76D5697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FA429" w14:textId="4793945F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9B9C6" w14:textId="189548BD" w:rsidR="007348D2" w:rsidRPr="001D16F8" w:rsidRDefault="00C511B6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-9/-9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08A497" w14:textId="37D19639" w:rsidR="007348D2" w:rsidRPr="001D16F8" w:rsidRDefault="00C511B6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-3/-3</w:t>
            </w:r>
          </w:p>
        </w:tc>
      </w:tr>
      <w:tr w:rsidR="00772A60" w:rsidRPr="001D16F8" w14:paraId="3EC827C4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52332E9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9</w:t>
            </w:r>
          </w:p>
        </w:tc>
        <w:bookmarkEnd w:id="5"/>
        <w:tc>
          <w:tcPr>
            <w:tcW w:w="0" w:type="auto"/>
            <w:shd w:val="clear" w:color="auto" w:fill="auto"/>
            <w:vAlign w:val="center"/>
          </w:tcPr>
          <w:p w14:paraId="12650D6F" w14:textId="3FD7F30C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1074F" w14:textId="62602B5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</w:t>
            </w:r>
            <w:r w:rsidR="00527465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0</w:t>
            </w: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/-</w:t>
            </w:r>
            <w:r w:rsidR="00527465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22D15" w14:textId="5A4C4B7B" w:rsidR="007348D2" w:rsidRPr="001D16F8" w:rsidRDefault="00F42E8B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-3/-</w:t>
            </w:r>
          </w:p>
        </w:tc>
      </w:tr>
      <w:tr w:rsidR="00772A60" w:rsidRPr="001D16F8" w14:paraId="63B81AE9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FAA5954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1BE29" w14:textId="74FD31DB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591225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19FAD2" w14:textId="31A2FFC4" w:rsidR="007348D2" w:rsidRPr="001D16F8" w:rsidRDefault="00F42E8B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WT</w:t>
            </w:r>
          </w:p>
        </w:tc>
      </w:tr>
      <w:tr w:rsidR="00772A60" w:rsidRPr="001D16F8" w14:paraId="0FA97E11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8ED4792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DF673C" w14:textId="1D85BF55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82F4D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-1, +1/-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8B9A41" w14:textId="64948AF0" w:rsidR="007348D2" w:rsidRPr="001D16F8" w:rsidRDefault="00F42E8B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-2/-1</w:t>
            </w:r>
          </w:p>
        </w:tc>
      </w:tr>
      <w:tr w:rsidR="00772A60" w:rsidRPr="001D16F8" w14:paraId="30A81582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4560C78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293D93" w14:textId="29626030" w:rsidR="007348D2" w:rsidRPr="001D16F8" w:rsidRDefault="005010BF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GXU52</w:t>
            </w:r>
            <w:r w:rsidR="007348D2"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 xml:space="preserve">-12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BEC1E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-3/-2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0E322E" w14:textId="77777777" w:rsidR="007348D2" w:rsidRPr="001D16F8" w:rsidRDefault="007348D2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="Times New Roman"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="Times New Roman"/>
                <w:sz w:val="20"/>
                <w:szCs w:val="20"/>
              </w:rPr>
              <w:t>-2/-</w:t>
            </w:r>
          </w:p>
        </w:tc>
      </w:tr>
    </w:tbl>
    <w:bookmarkEnd w:id="4"/>
    <w:p w14:paraId="61A0DBCD" w14:textId="22C79EB7" w:rsidR="00AF4178" w:rsidRPr="001D16F8" w:rsidRDefault="00AF417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  <w:r w:rsidRPr="001D16F8">
        <w:rPr>
          <w:rFonts w:ascii="Palatino Linotype" w:hAnsi="Palatino Linotype" w:cs="Times New Roman"/>
          <w:sz w:val="20"/>
          <w:szCs w:val="20"/>
          <w:vertAlign w:val="superscript"/>
        </w:rPr>
        <w:t>_</w:t>
      </w:r>
      <w:r w:rsidRPr="001D16F8">
        <w:rPr>
          <w:rFonts w:ascii="Palatino Linotype" w:hAnsi="Palatino Linotype" w:cs="Times New Roman"/>
          <w:sz w:val="20"/>
          <w:szCs w:val="20"/>
        </w:rPr>
        <w:t>: deletion, +: insertion. The numbers in front of the dashes indicate the number of nucleotides affected. Corresponding mutations in both alleles are distinguished by ‘/’.</w:t>
      </w:r>
    </w:p>
    <w:p w14:paraId="2E784185" w14:textId="0E5C8517" w:rsidR="008B76E7" w:rsidRDefault="008B76E7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0E6A83A6" w14:textId="6CA0886E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659EE1B0" w14:textId="6ADCFD82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3AF65837" w14:textId="508610B2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423B6D5B" w14:textId="4329421D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20DA2C4D" w14:textId="7CEEC945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6FAC51B4" w14:textId="01077804" w:rsid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78CD68D8" w14:textId="77777777" w:rsidR="001D16F8" w:rsidRPr="001D16F8" w:rsidRDefault="001D16F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731D36D0" w14:textId="16C4E432" w:rsidR="00AF4178" w:rsidRPr="001D16F8" w:rsidRDefault="00AF4178" w:rsidP="00AF4178">
      <w:pPr>
        <w:topLinePunct/>
        <w:adjustRightInd w:val="0"/>
        <w:snapToGrid w:val="0"/>
        <w:spacing w:after="0" w:line="260" w:lineRule="atLeast"/>
        <w:jc w:val="center"/>
        <w:rPr>
          <w:rFonts w:ascii="Palatino Linotype" w:eastAsia="SimSun" w:hAnsi="Palatino Linotype" w:cstheme="majorBidi"/>
          <w:sz w:val="20"/>
          <w:szCs w:val="20"/>
        </w:rPr>
      </w:pPr>
      <w:bookmarkStart w:id="6" w:name="_Hlk41596992"/>
      <w:r w:rsidRPr="001D16F8">
        <w:rPr>
          <w:rFonts w:ascii="Palatino Linotype" w:hAnsi="Palatino Linotype" w:cstheme="majorBidi"/>
          <w:b/>
          <w:bCs/>
          <w:sz w:val="20"/>
          <w:szCs w:val="20"/>
          <w:shd w:val="clear" w:color="auto" w:fill="FFFFFF"/>
        </w:rPr>
        <w:lastRenderedPageBreak/>
        <w:t>Table S3.</w:t>
      </w:r>
      <w:r w:rsidRPr="001D16F8">
        <w:rPr>
          <w:rFonts w:ascii="Palatino Linotype" w:hAnsi="Palatino Linotype" w:cstheme="majorBidi"/>
          <w:sz w:val="20"/>
          <w:szCs w:val="20"/>
          <w:shd w:val="clear" w:color="auto" w:fill="FFFFFF"/>
        </w:rPr>
        <w:t xml:space="preserve"> Primers </w:t>
      </w:r>
      <w:r w:rsidR="003E4BB2" w:rsidRPr="001D16F8">
        <w:rPr>
          <w:rFonts w:ascii="Palatino Linotype" w:hAnsi="Palatino Linotype" w:cstheme="majorBidi"/>
          <w:sz w:val="20"/>
          <w:szCs w:val="20"/>
          <w:shd w:val="clear" w:color="auto" w:fill="FFFFFF"/>
        </w:rPr>
        <w:t xml:space="preserve">designed for </w:t>
      </w:r>
      <w:r w:rsidRPr="001D16F8">
        <w:rPr>
          <w:rFonts w:ascii="Palatino Linotype" w:hAnsi="Palatino Linotype" w:cstheme="majorBidi"/>
          <w:sz w:val="20"/>
          <w:szCs w:val="20"/>
          <w:shd w:val="clear" w:color="auto" w:fill="FFFFFF"/>
        </w:rPr>
        <w:t xml:space="preserve">off-target </w:t>
      </w:r>
      <w:r w:rsidR="003E4BB2" w:rsidRPr="001D16F8">
        <w:rPr>
          <w:rFonts w:ascii="Palatino Linotype" w:hAnsi="Palatino Linotype" w:cstheme="majorBidi"/>
          <w:sz w:val="20"/>
          <w:szCs w:val="20"/>
          <w:shd w:val="clear" w:color="auto" w:fill="FFFFFF"/>
        </w:rPr>
        <w:t>sites evaluation</w:t>
      </w:r>
      <w:r w:rsidRPr="001D16F8">
        <w:rPr>
          <w:rFonts w:ascii="Palatino Linotype" w:hAnsi="Palatino Linotype" w:cstheme="majorBidi"/>
          <w:sz w:val="20"/>
          <w:szCs w:val="20"/>
          <w:shd w:val="clear" w:color="auto" w:fill="FFFFFF"/>
        </w:rPr>
        <w:t>.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"/>
        <w:gridCol w:w="3571"/>
      </w:tblGrid>
      <w:tr w:rsidR="00772A60" w:rsidRPr="001D16F8" w14:paraId="3F462C3A" w14:textId="77777777" w:rsidTr="008B76E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6"/>
          <w:p w14:paraId="42CCC69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Primer 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C7B62" w14:textId="66CE08BC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</w:pP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 xml:space="preserve">Primer </w:t>
            </w:r>
            <w:r w:rsidR="008B76E7"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S</w:t>
            </w:r>
            <w:r w:rsidRPr="001D16F8">
              <w:rPr>
                <w:rFonts w:ascii="Palatino Linotype" w:eastAsia="SimSun" w:hAnsi="Palatino Linotype" w:cstheme="majorBidi"/>
                <w:b/>
                <w:bCs/>
                <w:sz w:val="20"/>
                <w:szCs w:val="20"/>
              </w:rPr>
              <w:t>equence (5'-3')</w:t>
            </w:r>
          </w:p>
        </w:tc>
      </w:tr>
      <w:tr w:rsidR="00772A60" w:rsidRPr="001D16F8" w14:paraId="2F94CFCF" w14:textId="77777777" w:rsidTr="008B76E7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1B8DC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1BDE6A" w14:textId="6C7731BE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C46B9C" w:rsidRPr="001D16F8">
              <w:rPr>
                <w:rFonts w:ascii="Palatino Linotype" w:hAnsi="Palatino Linotype"/>
              </w:rPr>
              <w:t>CCATGCCCTTCATCATAGGT</w:t>
            </w:r>
          </w:p>
          <w:p w14:paraId="26308CC3" w14:textId="72222AC6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C46B9C" w:rsidRPr="001D16F8">
              <w:rPr>
                <w:rFonts w:ascii="Palatino Linotype" w:hAnsi="Palatino Linotype"/>
              </w:rPr>
              <w:t>GAACACCTGCGTCAGGTACA</w:t>
            </w:r>
          </w:p>
        </w:tc>
      </w:tr>
      <w:tr w:rsidR="00772A60" w:rsidRPr="001D16F8" w14:paraId="36DB7099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F5102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79FE8A" w14:textId="0FB98444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C46B9C" w:rsidRPr="001D16F8">
              <w:rPr>
                <w:rFonts w:ascii="Palatino Linotype" w:hAnsi="Palatino Linotype"/>
              </w:rPr>
              <w:t>GAACGGCGAGAGGCAGAC</w:t>
            </w:r>
          </w:p>
          <w:p w14:paraId="3126C189" w14:textId="34372B72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C46B9C" w:rsidRPr="001D16F8">
              <w:rPr>
                <w:rFonts w:ascii="Palatino Linotype" w:hAnsi="Palatino Linotype"/>
              </w:rPr>
              <w:t>GTGGGGAGGAGCCATGAG</w:t>
            </w:r>
          </w:p>
        </w:tc>
      </w:tr>
      <w:tr w:rsidR="00772A60" w:rsidRPr="001D16F8" w14:paraId="237A1E0F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7B708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98C7CD" w14:textId="3A4539E0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C46B9C" w:rsidRPr="001D16F8">
              <w:rPr>
                <w:rFonts w:ascii="Palatino Linotype" w:hAnsi="Palatino Linotype"/>
              </w:rPr>
              <w:t>GGTCGGTGGTGTACGTGAG</w:t>
            </w:r>
          </w:p>
          <w:p w14:paraId="2535FEBB" w14:textId="4E6E5917" w:rsidR="00AF4178" w:rsidRPr="001D16F8" w:rsidRDefault="00AF4178" w:rsidP="00C46B9C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C46B9C" w:rsidRPr="001D16F8">
              <w:rPr>
                <w:rFonts w:ascii="Palatino Linotype" w:hAnsi="Palatino Linotype"/>
              </w:rPr>
              <w:t>GACTCGTGCTTCAGGACCTC</w:t>
            </w:r>
          </w:p>
        </w:tc>
      </w:tr>
      <w:tr w:rsidR="00772A60" w:rsidRPr="001D16F8" w14:paraId="3D492857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EDFDBED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4C89A" w14:textId="3DCB4950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A72118" w:rsidRPr="001D16F8">
              <w:rPr>
                <w:rFonts w:ascii="Palatino Linotype" w:hAnsi="Palatino Linotype"/>
              </w:rPr>
              <w:t>AAGGCAGCCAACAAAATCAG</w:t>
            </w:r>
          </w:p>
          <w:p w14:paraId="0B906396" w14:textId="03C2F8F4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A72118" w:rsidRPr="001D16F8">
              <w:rPr>
                <w:rFonts w:ascii="Palatino Linotype" w:hAnsi="Palatino Linotype"/>
              </w:rPr>
              <w:t>CTCTTCCCTCTCCTCGCTCT</w:t>
            </w:r>
          </w:p>
        </w:tc>
      </w:tr>
      <w:tr w:rsidR="00772A60" w:rsidRPr="001D16F8" w14:paraId="1C3120C6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A9D69F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F648AC" w14:textId="626A88CC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A72118" w:rsidRPr="001D16F8">
              <w:rPr>
                <w:rFonts w:ascii="Palatino Linotype" w:hAnsi="Palatino Linotype"/>
              </w:rPr>
              <w:t>ACGACGAGGAGGAGGACAG</w:t>
            </w:r>
          </w:p>
          <w:p w14:paraId="5A4ECD91" w14:textId="48DD9B42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A72118" w:rsidRPr="001D16F8">
              <w:rPr>
                <w:rFonts w:ascii="Palatino Linotype" w:hAnsi="Palatino Linotype"/>
              </w:rPr>
              <w:t>ACTCGGGGGTCTGTGAAAAT</w:t>
            </w:r>
          </w:p>
        </w:tc>
      </w:tr>
      <w:tr w:rsidR="00772A60" w:rsidRPr="001D16F8" w14:paraId="5AC8A94B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3C31164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7EEB6B" w14:textId="6CFA398E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A72118" w:rsidRPr="001D16F8">
              <w:rPr>
                <w:rFonts w:ascii="Palatino Linotype" w:hAnsi="Palatino Linotype"/>
              </w:rPr>
              <w:t>TGCCAAATTTTACCCGATTT</w:t>
            </w:r>
          </w:p>
          <w:p w14:paraId="591A234A" w14:textId="19ACCECF" w:rsidR="00AF4178" w:rsidRPr="001D16F8" w:rsidRDefault="00AF4178" w:rsidP="00A72118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R: </w:t>
            </w:r>
            <w:r w:rsidR="00A72118" w:rsidRPr="001D16F8">
              <w:rPr>
                <w:rFonts w:ascii="Palatino Linotype" w:hAnsi="Palatino Linotype"/>
              </w:rPr>
              <w:t>AAGCACCGCGACTACCAC</w:t>
            </w:r>
          </w:p>
        </w:tc>
      </w:tr>
      <w:tr w:rsidR="00772A60" w:rsidRPr="001D16F8" w14:paraId="3072567C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13932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181D6" w14:textId="0590432E" w:rsidR="00AF4178" w:rsidRPr="001D16F8" w:rsidRDefault="00AF4178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F: </w:t>
            </w:r>
            <w:r w:rsidR="0032510D" w:rsidRPr="001D16F8">
              <w:rPr>
                <w:rFonts w:ascii="Palatino Linotype" w:hAnsi="Palatino Linotype"/>
              </w:rPr>
              <w:t>CCATAGGCTGCTCAGGTAGC</w:t>
            </w:r>
          </w:p>
          <w:p w14:paraId="0DDE9E7A" w14:textId="4733899B" w:rsidR="00AF4178" w:rsidRPr="001D16F8" w:rsidRDefault="00AF4178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>R:</w:t>
            </w:r>
            <w:r w:rsidR="0032510D" w:rsidRPr="001D16F8">
              <w:rPr>
                <w:rFonts w:ascii="Palatino Linotype" w:hAnsi="Palatino Linotype"/>
              </w:rPr>
              <w:t xml:space="preserve"> CAGATGACAACGGCTCAGAA</w:t>
            </w:r>
          </w:p>
        </w:tc>
      </w:tr>
      <w:tr w:rsidR="00772A60" w:rsidRPr="001D16F8" w14:paraId="09B03188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D6C945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27C8E" w14:textId="1E2E4FB1" w:rsidR="00AF4178" w:rsidRPr="001D16F8" w:rsidRDefault="0032510D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F: </w:t>
            </w:r>
            <w:r w:rsidRPr="001D16F8">
              <w:rPr>
                <w:rFonts w:ascii="Palatino Linotype" w:hAnsi="Palatino Linotype"/>
              </w:rPr>
              <w:t>AGTTGTTCGGGTCGTTGTTC</w:t>
            </w:r>
          </w:p>
          <w:p w14:paraId="5DF135F7" w14:textId="4EC24AA9" w:rsidR="00AF4178" w:rsidRPr="001D16F8" w:rsidRDefault="0032510D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R: </w:t>
            </w:r>
            <w:r w:rsidRPr="001D16F8">
              <w:rPr>
                <w:rFonts w:ascii="Palatino Linotype" w:hAnsi="Palatino Linotype"/>
              </w:rPr>
              <w:t>AAGTACATGACCAGCCTGACG</w:t>
            </w:r>
          </w:p>
        </w:tc>
      </w:tr>
      <w:tr w:rsidR="00772A60" w:rsidRPr="001D16F8" w14:paraId="3D9EDA40" w14:textId="77777777" w:rsidTr="008B76E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68D7F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2FDD9" w14:textId="07F2A4F1" w:rsidR="00AF4178" w:rsidRPr="001D16F8" w:rsidRDefault="000A7FD2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F: </w:t>
            </w:r>
            <w:r w:rsidR="0032510D" w:rsidRPr="001D16F8">
              <w:rPr>
                <w:rFonts w:ascii="Palatino Linotype" w:hAnsi="Palatino Linotype"/>
              </w:rPr>
              <w:t>TTGCAGTAGTCGTCGGTGAG</w:t>
            </w:r>
          </w:p>
          <w:p w14:paraId="6B4127C0" w14:textId="693B3821" w:rsidR="00AF4178" w:rsidRPr="001D16F8" w:rsidRDefault="0032510D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R: </w:t>
            </w:r>
            <w:r w:rsidRPr="001D16F8">
              <w:rPr>
                <w:rFonts w:ascii="Palatino Linotype" w:hAnsi="Palatino Linotype"/>
              </w:rPr>
              <w:t>CTGCAGGTGGCCATGAAG</w:t>
            </w:r>
          </w:p>
        </w:tc>
      </w:tr>
      <w:tr w:rsidR="00772A60" w:rsidRPr="001D16F8" w14:paraId="022A4919" w14:textId="77777777" w:rsidTr="008B76E7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27998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</w:pPr>
            <w:r w:rsidRPr="001D16F8">
              <w:rPr>
                <w:rFonts w:ascii="Palatino Linotype" w:hAnsi="Palatino Linotype" w:cstheme="majorBidi"/>
                <w:sz w:val="20"/>
                <w:szCs w:val="20"/>
                <w:shd w:val="clear" w:color="auto" w:fill="FFFFFF"/>
              </w:rPr>
              <w:t>POT10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88B96" w14:textId="380FCA1B" w:rsidR="00AF4178" w:rsidRPr="001D16F8" w:rsidRDefault="0032510D" w:rsidP="0032510D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F: </w:t>
            </w:r>
            <w:r w:rsidRPr="001D16F8">
              <w:rPr>
                <w:rFonts w:ascii="Palatino Linotype" w:hAnsi="Palatino Linotype"/>
              </w:rPr>
              <w:t>GGTTGCATGTGACGTTGAAG</w:t>
            </w:r>
          </w:p>
          <w:p w14:paraId="584FA2ED" w14:textId="6F1A56EC" w:rsidR="00AF4178" w:rsidRPr="001D16F8" w:rsidRDefault="0032510D" w:rsidP="004D40C7">
            <w:pPr>
              <w:pStyle w:val="HTMLPreformatted"/>
              <w:rPr>
                <w:rFonts w:ascii="Palatino Linotype" w:hAnsi="Palatino Linotype"/>
              </w:rPr>
            </w:pPr>
            <w:r w:rsidRPr="001D16F8">
              <w:rPr>
                <w:rFonts w:ascii="Palatino Linotype" w:hAnsi="Palatino Linotype"/>
              </w:rPr>
              <w:t xml:space="preserve"> </w:t>
            </w:r>
            <w:r w:rsidR="00AF4178" w:rsidRPr="001D16F8">
              <w:rPr>
                <w:rFonts w:ascii="Palatino Linotype" w:hAnsi="Palatino Linotype"/>
              </w:rPr>
              <w:t xml:space="preserve">R: </w:t>
            </w:r>
            <w:r w:rsidR="004D40C7" w:rsidRPr="001D16F8">
              <w:rPr>
                <w:rFonts w:ascii="Palatino Linotype" w:hAnsi="Palatino Linotype"/>
              </w:rPr>
              <w:t>AAATGGCGGTGAAGAAACAC</w:t>
            </w:r>
          </w:p>
        </w:tc>
      </w:tr>
    </w:tbl>
    <w:p w14:paraId="45536147" w14:textId="77777777" w:rsidR="00AF4178" w:rsidRPr="001D16F8" w:rsidRDefault="00AF4178">
      <w:pPr>
        <w:rPr>
          <w:rFonts w:ascii="Palatino Linotype" w:hAnsi="Palatino Linotype"/>
          <w:sz w:val="20"/>
          <w:szCs w:val="20"/>
        </w:rPr>
        <w:sectPr w:rsidR="00AF4178" w:rsidRPr="001D16F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E87C4AB" w14:textId="5FB81910" w:rsidR="00AF4178" w:rsidRPr="00772A60" w:rsidRDefault="00AF4178" w:rsidP="008B76E7">
      <w:pPr>
        <w:adjustRightInd w:val="0"/>
        <w:snapToGrid w:val="0"/>
        <w:spacing w:after="0" w:line="260" w:lineRule="atLeast"/>
        <w:ind w:firstLine="720"/>
        <w:jc w:val="center"/>
        <w:rPr>
          <w:rFonts w:ascii="Palatino Linotype" w:hAnsi="Palatino Linotype" w:cstheme="majorBidi"/>
          <w:spacing w:val="3"/>
          <w:sz w:val="20"/>
          <w:szCs w:val="20"/>
        </w:rPr>
      </w:pPr>
      <w:bookmarkStart w:id="7" w:name="_Hlk39967638"/>
      <w:r w:rsidRPr="00772A60">
        <w:rPr>
          <w:rFonts w:ascii="Palatino Linotype" w:hAnsi="Palatino Linotype" w:cstheme="majorBidi"/>
          <w:b/>
          <w:bCs/>
          <w:spacing w:val="3"/>
          <w:sz w:val="20"/>
          <w:szCs w:val="20"/>
        </w:rPr>
        <w:lastRenderedPageBreak/>
        <w:t>Table S4.</w:t>
      </w:r>
      <w:r w:rsidRPr="00772A60">
        <w:rPr>
          <w:rFonts w:ascii="Palatino Linotype" w:hAnsi="Palatino Linotype" w:cstheme="majorBidi"/>
          <w:spacing w:val="3"/>
          <w:sz w:val="20"/>
          <w:szCs w:val="20"/>
        </w:rPr>
        <w:t xml:space="preserve"> </w:t>
      </w:r>
      <w:r w:rsidR="00B549C9" w:rsidRPr="00772A60">
        <w:rPr>
          <w:rFonts w:ascii="Palatino Linotype" w:hAnsi="Palatino Linotype" w:cstheme="majorBidi"/>
          <w:spacing w:val="3"/>
          <w:sz w:val="20"/>
          <w:szCs w:val="20"/>
        </w:rPr>
        <w:t>M</w:t>
      </w:r>
      <w:r w:rsidRPr="00772A60">
        <w:rPr>
          <w:rFonts w:ascii="Palatino Linotype" w:hAnsi="Palatino Linotype" w:cstheme="majorBidi"/>
          <w:spacing w:val="3"/>
          <w:sz w:val="20"/>
          <w:szCs w:val="20"/>
        </w:rPr>
        <w:t>utations</w:t>
      </w:r>
      <w:r w:rsidR="00B549C9" w:rsidRPr="00772A60">
        <w:rPr>
          <w:rFonts w:ascii="Palatino Linotype" w:hAnsi="Palatino Linotype" w:cstheme="majorBidi"/>
          <w:spacing w:val="3"/>
          <w:sz w:val="20"/>
          <w:szCs w:val="20"/>
        </w:rPr>
        <w:t xml:space="preserve"> detection</w:t>
      </w:r>
      <w:r w:rsidRPr="00772A60">
        <w:rPr>
          <w:rFonts w:ascii="Palatino Linotype" w:hAnsi="Palatino Linotype" w:cstheme="majorBidi"/>
          <w:spacing w:val="3"/>
          <w:sz w:val="20"/>
          <w:szCs w:val="20"/>
        </w:rPr>
        <w:t xml:space="preserve"> on </w:t>
      </w:r>
      <w:r w:rsidR="00B549C9" w:rsidRPr="00772A60">
        <w:rPr>
          <w:rFonts w:ascii="Palatino Linotype" w:hAnsi="Palatino Linotype" w:cstheme="majorBidi"/>
          <w:spacing w:val="3"/>
          <w:sz w:val="20"/>
          <w:szCs w:val="20"/>
        </w:rPr>
        <w:t xml:space="preserve">five most likely </w:t>
      </w:r>
      <w:r w:rsidRPr="00772A60">
        <w:rPr>
          <w:rFonts w:ascii="Palatino Linotype" w:hAnsi="Palatino Linotype" w:cstheme="majorBidi"/>
          <w:spacing w:val="3"/>
          <w:sz w:val="20"/>
          <w:szCs w:val="20"/>
        </w:rPr>
        <w:t>putative off-target sites.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"/>
        <w:gridCol w:w="776"/>
        <w:gridCol w:w="2290"/>
        <w:gridCol w:w="1633"/>
        <w:gridCol w:w="3453"/>
        <w:gridCol w:w="695"/>
        <w:gridCol w:w="586"/>
        <w:gridCol w:w="806"/>
        <w:gridCol w:w="621"/>
        <w:gridCol w:w="805"/>
      </w:tblGrid>
      <w:tr w:rsidR="00772A60" w:rsidRPr="00772A60" w14:paraId="4C600D19" w14:textId="77777777" w:rsidTr="008B76E7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bookmarkEnd w:id="7"/>
          <w:p w14:paraId="5990A44B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Target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BB8B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NOPO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A652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GL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6673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Locus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23C80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Sequence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BCD2B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MMB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EB7B3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NPS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389B5" w14:textId="1EA9F4DD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NP</w:t>
            </w:r>
            <w:r w:rsidR="002712BA"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O</w:t>
            </w: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26C79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OTS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C38F5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</w:pPr>
            <w:r w:rsidRPr="001D16F8">
              <w:rPr>
                <w:rFonts w:ascii="Palatino Linotype" w:hAnsi="Palatino Linotype" w:cs="Courier New"/>
                <w:b/>
                <w:bCs/>
                <w:sz w:val="18"/>
                <w:szCs w:val="18"/>
              </w:rPr>
              <w:t>Region</w:t>
            </w:r>
          </w:p>
        </w:tc>
      </w:tr>
      <w:tr w:rsidR="00772A60" w:rsidRPr="00772A60" w14:paraId="1737B035" w14:textId="77777777" w:rsidTr="008B76E7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71647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bookmarkStart w:id="8" w:name="_Hlk42711846"/>
            <w:r w:rsidRPr="001D16F8">
              <w:rPr>
                <w:rFonts w:ascii="Palatino Linotype" w:hAnsi="Palatino Linotype"/>
                <w:sz w:val="18"/>
                <w:szCs w:val="18"/>
              </w:rPr>
              <w:t>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2937C6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D8676" w14:textId="4BDE75FF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 w:cs="Helvetica"/>
                <w:sz w:val="18"/>
                <w:szCs w:val="18"/>
                <w:u w:val="single"/>
                <w:shd w:val="clear" w:color="auto" w:fill="FFFFFF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: </w:t>
            </w:r>
            <w:r w:rsidR="00C46B9C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27418594-27418616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2C4D69" w14:textId="1AEC4F55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LOC_Os03g48180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A28863" w14:textId="1EB32705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CGAC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A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AGCTGGAGAAC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573699" w14:textId="402982BC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D67681" w14:textId="0D59EE5D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D147F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58199D" w14:textId="5A45F97A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hAnsi="Palatino Linotype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DB6ED4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</w:tr>
      <w:tr w:rsidR="00772A60" w:rsidRPr="00772A60" w14:paraId="68B56628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E6F9807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2815EB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D95E3" w14:textId="0BAE909B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Chr2: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C46B9C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28246825-28246847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C042C" w14:textId="2FA4CAB1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LOC_Os02g46340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C8FC9A" w14:textId="499A81A1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GCCGACG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CCA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TGG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GAACAG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F7A1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B652C" w14:textId="3B31D1EE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753867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1A526" w14:textId="5A224473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hAnsi="Palatino Linotype"/>
                <w:sz w:val="18"/>
                <w:szCs w:val="18"/>
              </w:rPr>
              <w:t>107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9ABE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</w:tr>
      <w:tr w:rsidR="00772A60" w:rsidRPr="00772A60" w14:paraId="0249705B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21CFC2D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03168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84EEA5" w14:textId="5D96D783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6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A72118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10480232-10480254 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41E76" w14:textId="09538C99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LOC_Os06g18010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D16BB5" w14:textId="0DE2D650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GCCG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GCTGGAGA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CAG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1DEC99" w14:textId="155F9A04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0A8E83" w14:textId="5636554A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A04C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65B07D" w14:textId="6C39A91B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308AC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CDS</w:t>
            </w:r>
          </w:p>
        </w:tc>
      </w:tr>
      <w:tr w:rsidR="00772A60" w:rsidRPr="00772A60" w14:paraId="234A4BD4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668080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0904DB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C3042" w14:textId="3EBEAF29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A72118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15142820-15142842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420A0" w14:textId="0D659D3C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LOC_Os02g25840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84935C" w14:textId="2F4306A2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GACGAG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GGAGAAC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60638" w14:textId="2D62075D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944FF" w14:textId="2D77FD4E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8BC6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FDBF5" w14:textId="5A1712B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636A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CDS</w:t>
            </w:r>
          </w:p>
        </w:tc>
      </w:tr>
      <w:tr w:rsidR="00772A60" w:rsidRPr="00772A60" w14:paraId="7F1392C2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44BC43A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B3D876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83F638" w14:textId="5E705E8A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6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A72118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25419211-25419233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898389" w14:textId="024AC13D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LOC_Os06g42320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87D34B" w14:textId="32DD355A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A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CGACGAG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GA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GGAG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ACAG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C1CABF" w14:textId="266B4039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8BEDD0" w14:textId="05592372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EF1C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FCF42B" w14:textId="2E9F86B3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2FEFE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</w:tr>
      <w:tr w:rsidR="00772A60" w:rsidRPr="00772A60" w14:paraId="1C4B4DE0" w14:textId="77777777" w:rsidTr="008B76E7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B57341D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T2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7489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281BFA" w14:textId="2F3D8D4B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9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A72118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19643831-19643853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600DD" w14:textId="26253636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LOC_Os09g32944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1BFD39" w14:textId="516B53E8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GGTAGTCGCGG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CTTGCTC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AGG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E2C82" w14:textId="351518FA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8E1E91" w14:textId="6858C93F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37620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B7F5EB" w14:textId="68AF0D9B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351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1F044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CDS</w:t>
            </w:r>
          </w:p>
        </w:tc>
      </w:tr>
      <w:tr w:rsidR="00772A60" w:rsidRPr="00772A60" w14:paraId="25FC5E4C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FF756C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C9DAC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BCCA1" w14:textId="7AEBA76C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32510D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26582051-26582073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61461" w14:textId="772FEEB3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LOC_Os03g47016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8A98C" w14:textId="255BD304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GGTAG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ACTTG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TC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AGG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DD57AB" w14:textId="18847BE3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925F9" w14:textId="777C76A7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275AE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598534" w14:textId="5F49BE31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hAnsi="Palatino Linotype"/>
                <w:sz w:val="18"/>
                <w:szCs w:val="18"/>
              </w:rPr>
              <w:t>256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7F27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</w:tr>
      <w:tr w:rsidR="00772A60" w:rsidRPr="00772A60" w14:paraId="5498232F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DBA588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E262D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6613E" w14:textId="0F8CD293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10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32510D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96035-96057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FD5586" w14:textId="4983178D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LOC_Os10g01100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6D2E4" w14:textId="49D77142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GT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CGGCACTTGCTC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TGG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54D2B" w14:textId="3D6F0580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E4A61" w14:textId="53CAB282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84A5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8818E2" w14:textId="2A71D6E9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0.16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F81EC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CDS</w:t>
            </w:r>
          </w:p>
        </w:tc>
      </w:tr>
      <w:tr w:rsidR="00772A60" w:rsidRPr="00772A60" w14:paraId="1EB21656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B8AA3DA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BCE3F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29203" w14:textId="10CFA03D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5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32510D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19446175-19446197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84CAB" w14:textId="32851CFB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LOC_Os05g33150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11EBDA" w14:textId="020BE8C4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GG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AG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A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CGCGGCACT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GCTC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TGG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91D8B9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33F278" w14:textId="0BB0B2D9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E9C772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56929" w14:textId="56DE1021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0.</w:t>
            </w:r>
            <w:r w:rsidR="002712BA" w:rsidRPr="001D16F8">
              <w:rPr>
                <w:rFonts w:ascii="Palatino Linotype" w:hAnsi="Palatino Linotype"/>
                <w:sz w:val="18"/>
                <w:szCs w:val="18"/>
              </w:rPr>
              <w:t>150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01068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</w:tr>
      <w:tr w:rsidR="00772A60" w:rsidRPr="00772A60" w14:paraId="48E8CB41" w14:textId="77777777" w:rsidTr="008B76E7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10FAFB1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D3F9F5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OT10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911FA" w14:textId="0C5B997B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Chr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11</w:t>
            </w: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: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="0032510D" w:rsidRPr="001D16F8">
              <w:rPr>
                <w:rFonts w:ascii="Palatino Linotype" w:hAnsi="Palatino Linotype" w:cs="Helvetica"/>
                <w:sz w:val="18"/>
                <w:szCs w:val="18"/>
                <w:shd w:val="clear" w:color="auto" w:fill="FFFFFF"/>
              </w:rPr>
              <w:t>28357189-28357211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3AC30" w14:textId="1117A7B1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i/>
                <w:iCs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sz w:val="18"/>
                <w:szCs w:val="18"/>
              </w:rPr>
              <w:t>LOC_Os11g47140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119DC0" w14:textId="3F1DE19B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AC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GTCGC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Pr="001D16F8">
              <w:rPr>
                <w:rFonts w:ascii="Palatino Linotype" w:hAnsi="Palatino Linotype"/>
                <w:sz w:val="18"/>
                <w:szCs w:val="18"/>
              </w:rPr>
              <w:t>GCACTTGCTC </w:t>
            </w:r>
            <w:r w:rsidRPr="001D16F8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GGG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DDD9AA" w14:textId="23FF7955" w:rsidR="00AF4178" w:rsidRPr="001D16F8" w:rsidRDefault="002F0740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F445F9" w14:textId="6E32735D" w:rsidR="00AF4178" w:rsidRPr="001D16F8" w:rsidRDefault="002712BA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2D1490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A8725" w14:textId="333F41EF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0.0</w:t>
            </w:r>
            <w:r w:rsidR="002712BA"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72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F5E13" w14:textId="77777777" w:rsidR="00AF4178" w:rsidRPr="001D16F8" w:rsidRDefault="00AF4178" w:rsidP="008B76E7">
            <w:pPr>
              <w:autoSpaceDE w:val="0"/>
              <w:autoSpaceDN w:val="0"/>
              <w:adjustRightInd w:val="0"/>
              <w:snapToGrid w:val="0"/>
              <w:spacing w:after="0" w:line="240" w:lineRule="auto"/>
              <w:contextualSpacing/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1D16F8">
              <w:rPr>
                <w:rFonts w:ascii="Palatino Linotype" w:eastAsia="Times New Roman" w:hAnsi="Palatino Linotype" w:cs="Times New Roman"/>
                <w:sz w:val="18"/>
                <w:szCs w:val="18"/>
              </w:rPr>
              <w:t>CDS</w:t>
            </w:r>
          </w:p>
        </w:tc>
      </w:tr>
    </w:tbl>
    <w:bookmarkEnd w:id="8"/>
    <w:p w14:paraId="25CA59FA" w14:textId="77777777" w:rsidR="00AF4178" w:rsidRPr="00772A60" w:rsidRDefault="00AF417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theme="majorBidi"/>
          <w:spacing w:val="3"/>
          <w:sz w:val="18"/>
          <w:szCs w:val="18"/>
        </w:rPr>
      </w:pPr>
      <w:r w:rsidRPr="00772A60">
        <w:rPr>
          <w:rFonts w:ascii="Palatino Linotype" w:hAnsi="Palatino Linotype" w:cstheme="majorBidi"/>
          <w:spacing w:val="3"/>
          <w:sz w:val="18"/>
          <w:szCs w:val="18"/>
        </w:rPr>
        <w:t>Note: The protospacer adjacent motif (PAM) (NGG) is shown in green background. NOPO; name of putative off-target, GL; genomic location, MMB; mis-matching bases, NPS; number of plants screened, NPOM; number of plants with off-target mutations, OTS; off-target score. T1 and T2 represents target1 and target2.</w:t>
      </w:r>
    </w:p>
    <w:p w14:paraId="704C1AEF" w14:textId="77777777" w:rsidR="00AF4178" w:rsidRPr="00772A60" w:rsidRDefault="00AF4178">
      <w:pPr>
        <w:sectPr w:rsidR="00AF4178" w:rsidRPr="00772A60" w:rsidSect="00AF4178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5EE41BB" w14:textId="199A2C4D" w:rsidR="00AF4178" w:rsidRPr="00772A60" w:rsidRDefault="00AF4178" w:rsidP="00960B67">
      <w:pPr>
        <w:adjustRightInd w:val="0"/>
        <w:snapToGrid w:val="0"/>
        <w:spacing w:after="0" w:line="260" w:lineRule="atLeast"/>
        <w:jc w:val="center"/>
        <w:rPr>
          <w:rFonts w:ascii="Palatino Linotype" w:hAnsi="Palatino Linotype" w:cs="Times New Roman"/>
          <w:sz w:val="20"/>
          <w:szCs w:val="20"/>
        </w:rPr>
      </w:pPr>
      <w:bookmarkStart w:id="9" w:name="_Hlk39967712"/>
      <w:r w:rsidRPr="00772A60">
        <w:rPr>
          <w:rFonts w:ascii="Palatino Linotype" w:hAnsi="Palatino Linotype" w:cs="Times New Roman"/>
          <w:b/>
          <w:sz w:val="20"/>
          <w:szCs w:val="20"/>
        </w:rPr>
        <w:lastRenderedPageBreak/>
        <w:t>Table S5.</w:t>
      </w:r>
      <w:r w:rsidRPr="00772A60">
        <w:rPr>
          <w:rFonts w:ascii="Palatino Linotype" w:hAnsi="Palatino Linotype" w:cs="Times New Roman"/>
          <w:sz w:val="20"/>
          <w:szCs w:val="20"/>
        </w:rPr>
        <w:t xml:space="preserve"> Segregation pattern of </w:t>
      </w:r>
      <w:r w:rsidR="00B549C9" w:rsidRPr="00772A60">
        <w:rPr>
          <w:rFonts w:ascii="Palatino Linotype" w:hAnsi="Palatino Linotype" w:cs="Times New Roman"/>
          <w:sz w:val="20"/>
          <w:szCs w:val="20"/>
        </w:rPr>
        <w:t>homozygous, mono-allelic heterozygous, and bi-allelic heterozygous mutations</w:t>
      </w:r>
      <w:r w:rsidRPr="00772A60">
        <w:rPr>
          <w:rFonts w:ascii="Palatino Linotype" w:hAnsi="Palatino Linotype" w:cs="Times New Roman"/>
          <w:sz w:val="20"/>
          <w:szCs w:val="20"/>
        </w:rPr>
        <w:t xml:space="preserve"> in T</w:t>
      </w:r>
      <w:r w:rsidRPr="00772A60">
        <w:rPr>
          <w:rFonts w:ascii="Palatino Linotype" w:hAnsi="Palatino Linotype" w:cs="Times New Roman"/>
          <w:sz w:val="20"/>
          <w:szCs w:val="20"/>
          <w:vertAlign w:val="subscript"/>
        </w:rPr>
        <w:t>1</w:t>
      </w:r>
      <w:r w:rsidRPr="00772A60">
        <w:rPr>
          <w:rFonts w:ascii="Palatino Linotype" w:hAnsi="Palatino Linotype" w:cs="Times New Roman"/>
          <w:sz w:val="20"/>
          <w:szCs w:val="20"/>
        </w:rPr>
        <w:t xml:space="preserve"> generation.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94"/>
        <w:gridCol w:w="1125"/>
        <w:gridCol w:w="1118"/>
        <w:gridCol w:w="838"/>
        <w:gridCol w:w="472"/>
        <w:gridCol w:w="550"/>
        <w:gridCol w:w="1158"/>
        <w:gridCol w:w="1527"/>
        <w:gridCol w:w="1259"/>
      </w:tblGrid>
      <w:tr w:rsidR="00772A60" w:rsidRPr="00772A60" w14:paraId="2118B203" w14:textId="77777777" w:rsidTr="00965E28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bookmarkEnd w:id="9"/>
          <w:p w14:paraId="205C4FE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Targets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B712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T</w:t>
            </w: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88EDD3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T</w:t>
            </w: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vertAlign w:val="subscript"/>
              </w:rPr>
              <w:t>1</w:t>
            </w:r>
          </w:p>
        </w:tc>
      </w:tr>
      <w:tr w:rsidR="00772A60" w:rsidRPr="00772A60" w14:paraId="4A9F02F6" w14:textId="77777777" w:rsidTr="00965E28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E864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333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Mutants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E4F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Zygosity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36FE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proofErr w:type="spellStart"/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InDels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8534A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PT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0D62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WT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37BA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Bi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AD3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Homo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FE3C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</w:rPr>
              <w:t>Hetero</w:t>
            </w:r>
          </w:p>
        </w:tc>
      </w:tr>
      <w:tr w:rsidR="00772A60" w:rsidRPr="00772A60" w14:paraId="1B686582" w14:textId="77777777" w:rsidTr="00965E2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14175ED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55E7C7" w14:textId="582CBC49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A99F9A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Hom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5C9669" w14:textId="1405255A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sz w:val="20"/>
                <w:szCs w:val="20"/>
              </w:rPr>
              <w:t>6</w:t>
            </w:r>
            <w:r w:rsidR="00AF4178" w:rsidRPr="00772A60">
              <w:rPr>
                <w:rFonts w:ascii="Palatino Linotype" w:hAnsi="Palatino Linotype"/>
                <w:sz w:val="20"/>
                <w:szCs w:val="20"/>
              </w:rPr>
              <w:t>d/</w:t>
            </w:r>
            <w:r w:rsidRPr="00772A60">
              <w:rPr>
                <w:rFonts w:ascii="Palatino Linotype" w:hAnsi="Palatino Linotype"/>
                <w:sz w:val="20"/>
                <w:szCs w:val="20"/>
              </w:rPr>
              <w:t>6</w:t>
            </w:r>
            <w:r w:rsidR="00AF4178" w:rsidRPr="00772A60">
              <w:rPr>
                <w:rFonts w:ascii="Palatino Linotype" w:hAnsi="Palatino Linotype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030E37" w14:textId="286E1C79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45262D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DD6702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995FE9" w14:textId="4818E717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20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(6d/6d)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013C06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</w:tr>
      <w:tr w:rsidR="00772A60" w:rsidRPr="00772A60" w14:paraId="584FA29A" w14:textId="77777777" w:rsidTr="00965E2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EFF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A49200" w14:textId="002DDE88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81D77B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Hom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34361E" w14:textId="2DE75930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sz w:val="20"/>
                <w:szCs w:val="20"/>
              </w:rPr>
              <w:t>7</w:t>
            </w:r>
            <w:r w:rsidR="00AF4178" w:rsidRPr="00772A60">
              <w:rPr>
                <w:rFonts w:ascii="Palatino Linotype" w:hAnsi="Palatino Linotype"/>
                <w:sz w:val="20"/>
                <w:szCs w:val="20"/>
              </w:rPr>
              <w:t>d/</w:t>
            </w:r>
            <w:r w:rsidRPr="00772A60">
              <w:rPr>
                <w:rFonts w:ascii="Palatino Linotype" w:hAnsi="Palatino Linotype"/>
                <w:sz w:val="20"/>
                <w:szCs w:val="20"/>
              </w:rPr>
              <w:t>7</w:t>
            </w:r>
            <w:r w:rsidR="00AF4178" w:rsidRPr="00772A60">
              <w:rPr>
                <w:rFonts w:ascii="Palatino Linotype" w:hAnsi="Palatino Linotype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0CEBBA" w14:textId="6DDF9B49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5BBF55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C00256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26A77C" w14:textId="4B4FE1CA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20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(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7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7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F41ED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</w:tr>
      <w:tr w:rsidR="00772A60" w:rsidRPr="00772A60" w14:paraId="63EB0063" w14:textId="77777777" w:rsidTr="00965E28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21DC3E4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F0C26A" w14:textId="5AE6401A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5F4C62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Mono Het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001F6FD" w14:textId="21216BCA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D01E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EEEB63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C9011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3BBE2E" w14:textId="4E8B2CB5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21(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EFB90B4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10(WT/WT)</w:t>
            </w:r>
          </w:p>
        </w:tc>
      </w:tr>
      <w:tr w:rsidR="00772A60" w:rsidRPr="00772A60" w14:paraId="3042B4CA" w14:textId="77777777" w:rsidTr="00965E28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7ACA9C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BB9D44" w14:textId="09361DB2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68CDDF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Mono Het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2C49A3" w14:textId="60A1CFE6" w:rsidR="00AF4178" w:rsidRPr="00772A60" w:rsidRDefault="005D1AFE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11C430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A0345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04AB5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2E4295" w14:textId="08F6272B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20(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</w:t>
            </w:r>
            <w:r w:rsidR="005D1AFE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BD3261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9(WT/WT)</w:t>
            </w:r>
          </w:p>
        </w:tc>
      </w:tr>
      <w:tr w:rsidR="00772A60" w:rsidRPr="00772A60" w14:paraId="2FE8F583" w14:textId="77777777" w:rsidTr="00965E28">
        <w:trPr>
          <w:jc w:val="center"/>
        </w:trPr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1E8579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FF32F80" w14:textId="4728E1D1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F721259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Bi Het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36B9CD" w14:textId="0B4FDB28" w:rsidR="00AF4178" w:rsidRPr="00772A60" w:rsidRDefault="005216C4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10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829C4D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B323F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77AD71" w14:textId="3BCE12F9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21(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10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45CBC7" w14:textId="14830D8A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11(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10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d), 10(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A7515B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</w:tr>
      <w:tr w:rsidR="00772A60" w:rsidRPr="00772A60" w14:paraId="1FD77021" w14:textId="77777777" w:rsidTr="00965E28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171F7A2F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T2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2D9F1D84" w14:textId="037C823C" w:rsidR="00AF4178" w:rsidRPr="00772A60" w:rsidRDefault="005010BF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GXU52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-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C3C0C8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Bi Het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6B933AB" w14:textId="2EEDA056" w:rsidR="00AF4178" w:rsidRPr="00772A60" w:rsidRDefault="005216C4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="00AF4178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d/1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9FFE96E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9AB17A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63B70A5A" w14:textId="2F9D04B5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21(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d/1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001510BE" w14:textId="3BB2136C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10(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d), 11(1</w:t>
            </w:r>
            <w:r w:rsidR="005216C4"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d</w:t>
            </w: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432FE7AB" w14:textId="02AB2A59" w:rsidR="00AF4178" w:rsidRPr="00772A60" w:rsidRDefault="005216C4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Times New Roman"/>
                <w:sz w:val="20"/>
                <w:szCs w:val="20"/>
              </w:rPr>
              <w:t>0</w:t>
            </w:r>
          </w:p>
        </w:tc>
      </w:tr>
    </w:tbl>
    <w:p w14:paraId="26F55D69" w14:textId="16E80F6D" w:rsidR="00AF4178" w:rsidRPr="00772A60" w:rsidRDefault="00AF4178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  <w:r w:rsidRPr="00772A60">
        <w:rPr>
          <w:rFonts w:ascii="Palatino Linotype" w:hAnsi="Palatino Linotype"/>
          <w:sz w:val="20"/>
          <w:szCs w:val="20"/>
        </w:rPr>
        <w:t xml:space="preserve">PT; number of plants tested, WT; wild type, Bi Het; bi-allelic heterozygous, Homo; homozygous, Mono Het; mono-allelic heterozygous, Chi; chimeric. </w:t>
      </w:r>
      <w:r w:rsidRPr="00772A60">
        <w:rPr>
          <w:rFonts w:ascii="Palatino Linotype" w:hAnsi="Palatino Linotype" w:cs="Times New Roman"/>
          <w:sz w:val="20"/>
          <w:szCs w:val="20"/>
        </w:rPr>
        <w:t>d: deletion, i: insertion and WT: wild type. The numbers in front of the letters indicate the number of nucleotides affected. Corresponding mutations in two alleles are distinguished by ‘/’.</w:t>
      </w:r>
    </w:p>
    <w:p w14:paraId="5FA47C12" w14:textId="77777777" w:rsidR="00586684" w:rsidRPr="00772A60" w:rsidRDefault="00586684" w:rsidP="00AF4178">
      <w:pPr>
        <w:adjustRightInd w:val="0"/>
        <w:snapToGrid w:val="0"/>
        <w:spacing w:after="0" w:line="260" w:lineRule="atLeast"/>
        <w:jc w:val="both"/>
        <w:rPr>
          <w:rFonts w:ascii="Palatino Linotype" w:hAnsi="Palatino Linotype" w:cs="Times New Roman"/>
          <w:sz w:val="20"/>
          <w:szCs w:val="20"/>
        </w:rPr>
      </w:pPr>
    </w:p>
    <w:p w14:paraId="3CF5EB0D" w14:textId="186D86A2" w:rsidR="00AF4178" w:rsidRPr="00772A60" w:rsidRDefault="00AF4178" w:rsidP="00AF4178">
      <w:pPr>
        <w:adjustRightInd w:val="0"/>
        <w:snapToGrid w:val="0"/>
        <w:spacing w:after="0" w:line="260" w:lineRule="atLeast"/>
        <w:jc w:val="center"/>
        <w:rPr>
          <w:rFonts w:ascii="Palatino Linotype" w:hAnsi="Palatino Linotype"/>
          <w:sz w:val="20"/>
          <w:szCs w:val="20"/>
          <w:lang w:eastAsia="de-DE" w:bidi="en-US"/>
        </w:rPr>
      </w:pPr>
      <w:bookmarkStart w:id="10" w:name="_Hlk41596969"/>
      <w:r w:rsidRPr="00772A60">
        <w:rPr>
          <w:rFonts w:ascii="Palatino Linotype" w:hAnsi="Palatino Linotype"/>
          <w:b/>
          <w:bCs/>
          <w:sz w:val="20"/>
          <w:szCs w:val="20"/>
          <w:lang w:eastAsia="de-DE" w:bidi="en-US"/>
        </w:rPr>
        <w:t>Table S</w:t>
      </w:r>
      <w:r w:rsidR="006C4ACE" w:rsidRPr="00772A60">
        <w:rPr>
          <w:rFonts w:ascii="Palatino Linotype" w:hAnsi="Palatino Linotype"/>
          <w:b/>
          <w:bCs/>
          <w:sz w:val="20"/>
          <w:szCs w:val="20"/>
          <w:lang w:eastAsia="de-DE" w:bidi="en-US"/>
        </w:rPr>
        <w:t>6</w:t>
      </w:r>
      <w:r w:rsidRPr="00772A60">
        <w:rPr>
          <w:rFonts w:ascii="Palatino Linotype" w:hAnsi="Palatino Linotype"/>
          <w:b/>
          <w:bCs/>
          <w:sz w:val="20"/>
          <w:szCs w:val="20"/>
          <w:lang w:eastAsia="de-DE" w:bidi="en-US"/>
        </w:rPr>
        <w:t>.</w:t>
      </w:r>
      <w:r w:rsidRPr="00772A60">
        <w:rPr>
          <w:rFonts w:ascii="Palatino Linotype" w:hAnsi="Palatino Linotype"/>
          <w:sz w:val="20"/>
          <w:szCs w:val="20"/>
          <w:lang w:eastAsia="de-DE" w:bidi="en-US"/>
        </w:rPr>
        <w:t xml:space="preserve"> </w:t>
      </w:r>
      <w:r w:rsidR="00B549C9" w:rsidRPr="00772A60">
        <w:rPr>
          <w:rFonts w:ascii="Palatino Linotype" w:hAnsi="Palatino Linotype"/>
          <w:sz w:val="20"/>
          <w:szCs w:val="20"/>
          <w:lang w:eastAsia="de-DE" w:bidi="en-US"/>
        </w:rPr>
        <w:t>Selected t</w:t>
      </w:r>
      <w:r w:rsidRPr="00772A60">
        <w:rPr>
          <w:rFonts w:ascii="Palatino Linotype" w:hAnsi="Palatino Linotype"/>
          <w:sz w:val="20"/>
          <w:szCs w:val="20"/>
          <w:lang w:eastAsia="de-DE" w:bidi="en-US"/>
        </w:rPr>
        <w:t xml:space="preserve">arget </w:t>
      </w:r>
      <w:r w:rsidR="00B549C9" w:rsidRPr="00772A60">
        <w:rPr>
          <w:rFonts w:ascii="Palatino Linotype" w:hAnsi="Palatino Linotype"/>
          <w:sz w:val="20"/>
          <w:szCs w:val="20"/>
          <w:lang w:eastAsia="de-DE" w:bidi="en-US"/>
        </w:rPr>
        <w:t>positions</w:t>
      </w:r>
      <w:r w:rsidRPr="00772A60">
        <w:rPr>
          <w:rFonts w:ascii="Palatino Linotype" w:hAnsi="Palatino Linotype"/>
          <w:sz w:val="20"/>
          <w:szCs w:val="20"/>
          <w:lang w:eastAsia="de-DE" w:bidi="en-US"/>
        </w:rPr>
        <w:t xml:space="preserve"> with their GC content and potential off-target score.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3334"/>
        <w:gridCol w:w="972"/>
        <w:gridCol w:w="827"/>
        <w:gridCol w:w="569"/>
        <w:gridCol w:w="870"/>
        <w:gridCol w:w="898"/>
        <w:gridCol w:w="1085"/>
      </w:tblGrid>
      <w:tr w:rsidR="00772A60" w:rsidRPr="00772A60" w14:paraId="0A0D1815" w14:textId="77777777" w:rsidTr="00965E28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47354D" w14:textId="5B993DB8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bookmarkStart w:id="11" w:name="_Hlk27307246"/>
            <w:bookmarkEnd w:id="10"/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Target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D4B42C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Target Sequence (5’-3’)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10D6B8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A4FC7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Strand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A32D62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GC %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0C2E6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Region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1B12C" w14:textId="46FF8DE1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Off-target </w:t>
            </w:r>
            <w:r w:rsidR="00965E28"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core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6A0A1" w14:textId="568C3E6C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Pairing with sgRNA</w:t>
            </w:r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br/>
              <w:t xml:space="preserve">(&gt;=8 </w:t>
            </w:r>
            <w:proofErr w:type="spellStart"/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nt</w:t>
            </w:r>
            <w:proofErr w:type="spellEnd"/>
            <w:r w:rsidRPr="00772A60">
              <w:rPr>
                <w:rFonts w:ascii="Palatino Linotype" w:hAnsi="Palatino Linotype"/>
                <w:b/>
                <w:bCs/>
                <w:sz w:val="20"/>
                <w:szCs w:val="20"/>
              </w:rPr>
              <w:t>)</w:t>
            </w:r>
          </w:p>
        </w:tc>
      </w:tr>
      <w:tr w:rsidR="00772A60" w:rsidRPr="00772A60" w14:paraId="3F05D92C" w14:textId="77777777" w:rsidTr="00965E2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619E11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T1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9D41B" w14:textId="268FD567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bookmarkStart w:id="12" w:name="_Hlk56268444"/>
            <w:r w:rsidRPr="00772A60">
              <w:rPr>
                <w:rFonts w:ascii="Palatino Linotype" w:hAnsi="Palatino Linotype"/>
                <w:sz w:val="18"/>
                <w:szCs w:val="18"/>
              </w:rPr>
              <w:t>GCCGACGAGCTGGAGAACAG</w:t>
            </w:r>
            <w:r w:rsidRPr="00772A60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CGG</w:t>
            </w:r>
            <w:bookmarkEnd w:id="12"/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4AF929" w14:textId="38D7C391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102</w:t>
            </w:r>
            <w:r w:rsidR="00AF4178" w:rsidRPr="00772A60">
              <w:rPr>
                <w:rFonts w:ascii="Palatino Linotype" w:hAnsi="Palatino Linotype"/>
                <w:sz w:val="18"/>
                <w:szCs w:val="18"/>
              </w:rPr>
              <w:t>-111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455C35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+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EF2D95" w14:textId="5F6419A9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65</w:t>
            </w:r>
            <w:r w:rsidR="00AF4178" w:rsidRPr="00772A60">
              <w:rPr>
                <w:rFonts w:ascii="Palatino Linotype" w:hAnsi="Palatino Linotype"/>
                <w:sz w:val="18"/>
                <w:szCs w:val="18"/>
              </w:rPr>
              <w:t>.0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B455D0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4CFE9B" w14:textId="7DCD1C6B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0.</w:t>
            </w:r>
            <w:r w:rsidR="006362D5" w:rsidRPr="00772A60">
              <w:rPr>
                <w:rFonts w:ascii="Palatino Linotype" w:hAnsi="Palatino Linotype"/>
                <w:sz w:val="18"/>
                <w:szCs w:val="18"/>
              </w:rPr>
              <w:t>341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D04578" w14:textId="01B704EE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  <w:tr w:rsidR="00772A60" w:rsidRPr="00772A60" w14:paraId="1ADE60E1" w14:textId="77777777" w:rsidTr="00965E28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6938E3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T2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83662" w14:textId="7F2EAFFF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GGTAGTCGCGGCACTTGCTC</w:t>
            </w:r>
            <w:r w:rsidRPr="00772A60">
              <w:rPr>
                <w:rFonts w:ascii="Palatino Linotype" w:hAnsi="Palatino Linotype"/>
                <w:b/>
                <w:bCs/>
                <w:sz w:val="18"/>
                <w:szCs w:val="18"/>
                <w:shd w:val="clear" w:color="auto" w:fill="8FBC8F"/>
              </w:rPr>
              <w:t>AGG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0AFFE2" w14:textId="177B4C67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4</w:t>
            </w:r>
            <w:r w:rsidR="00AF4178" w:rsidRPr="00772A60">
              <w:rPr>
                <w:rFonts w:ascii="Palatino Linotype" w:hAnsi="Palatino Linotype"/>
                <w:sz w:val="18"/>
                <w:szCs w:val="18"/>
              </w:rPr>
              <w:t>56-</w:t>
            </w:r>
            <w:r w:rsidRPr="00772A60">
              <w:rPr>
                <w:rFonts w:ascii="Palatino Linotype" w:hAnsi="Palatino Linotype"/>
                <w:sz w:val="18"/>
                <w:szCs w:val="18"/>
              </w:rPr>
              <w:t>437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73002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98B53" w14:textId="6B4ED1B8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65</w:t>
            </w:r>
            <w:r w:rsidR="00AF4178" w:rsidRPr="00772A60">
              <w:rPr>
                <w:rFonts w:ascii="Palatino Linotype" w:hAnsi="Palatino Linotype"/>
                <w:sz w:val="18"/>
                <w:szCs w:val="18"/>
              </w:rPr>
              <w:t>.0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F2DDBF" w14:textId="77777777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CDS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31C61F" w14:textId="0B6D2D6B" w:rsidR="00AF4178" w:rsidRPr="00772A60" w:rsidRDefault="00AF4178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0.</w:t>
            </w:r>
            <w:r w:rsidR="006362D5" w:rsidRPr="00772A60">
              <w:rPr>
                <w:rFonts w:ascii="Palatino Linotype" w:hAnsi="Palatino Linotype"/>
                <w:sz w:val="18"/>
                <w:szCs w:val="18"/>
              </w:rPr>
              <w:t>351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A7604" w14:textId="6658FEAA" w:rsidR="00AF4178" w:rsidRPr="00772A60" w:rsidRDefault="006362D5" w:rsidP="00965E2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772A60">
              <w:rPr>
                <w:rFonts w:ascii="Palatino Linotype" w:hAnsi="Palatino Linotype"/>
                <w:sz w:val="18"/>
                <w:szCs w:val="18"/>
              </w:rPr>
              <w:t>None</w:t>
            </w:r>
          </w:p>
        </w:tc>
      </w:tr>
    </w:tbl>
    <w:bookmarkEnd w:id="11"/>
    <w:p w14:paraId="2E2DE63F" w14:textId="67894AA4" w:rsidR="00965E28" w:rsidRDefault="00AF4178" w:rsidP="00101480">
      <w:pPr>
        <w:topLinePunct/>
        <w:adjustRightInd w:val="0"/>
        <w:snapToGrid w:val="0"/>
        <w:spacing w:after="0" w:line="260" w:lineRule="atLeast"/>
        <w:jc w:val="center"/>
        <w:rPr>
          <w:rFonts w:ascii="Palatino Linotype" w:eastAsia="SimSun" w:hAnsi="Palatino Linotype" w:cstheme="majorBidi"/>
          <w:sz w:val="20"/>
          <w:szCs w:val="20"/>
        </w:rPr>
      </w:pPr>
      <w:r w:rsidRPr="00772A60">
        <w:rPr>
          <w:rFonts w:ascii="Palatino Linotype" w:eastAsia="SimSun" w:hAnsi="Palatino Linotype" w:cstheme="majorBidi"/>
          <w:sz w:val="20"/>
          <w:szCs w:val="20"/>
        </w:rPr>
        <w:t>T1 and T2; represent the Target1 and Target2. Green highlighted are PAM regions.</w:t>
      </w:r>
      <w:bookmarkStart w:id="13" w:name="_Hlk41596951"/>
    </w:p>
    <w:p w14:paraId="1DEE9C38" w14:textId="77777777" w:rsidR="002B251C" w:rsidRDefault="002B251C" w:rsidP="002B251C">
      <w:pPr>
        <w:topLinePunct/>
        <w:adjustRightInd w:val="0"/>
        <w:snapToGrid w:val="0"/>
        <w:spacing w:after="0" w:line="260" w:lineRule="atLeast"/>
        <w:jc w:val="center"/>
        <w:rPr>
          <w:rFonts w:ascii="Palatino Linotype" w:hAnsi="Palatino Linotype" w:cstheme="majorBidi"/>
          <w:b/>
          <w:bCs/>
          <w:sz w:val="20"/>
          <w:szCs w:val="20"/>
          <w:shd w:val="clear" w:color="auto" w:fill="FFFFFF"/>
        </w:rPr>
      </w:pPr>
    </w:p>
    <w:p w14:paraId="19015603" w14:textId="607C5C52" w:rsidR="002B251C" w:rsidRPr="00772A60" w:rsidRDefault="002B251C" w:rsidP="002B251C">
      <w:pPr>
        <w:topLinePunct/>
        <w:adjustRightInd w:val="0"/>
        <w:snapToGrid w:val="0"/>
        <w:spacing w:after="0" w:line="260" w:lineRule="atLeast"/>
        <w:jc w:val="center"/>
        <w:rPr>
          <w:rFonts w:ascii="Palatino Linotype" w:eastAsia="SimSun" w:hAnsi="Palatino Linotype" w:cstheme="majorBidi"/>
          <w:sz w:val="20"/>
          <w:szCs w:val="20"/>
        </w:rPr>
      </w:pPr>
      <w:r w:rsidRPr="00772A60">
        <w:rPr>
          <w:rFonts w:ascii="Palatino Linotype" w:hAnsi="Palatino Linotype" w:cstheme="majorBidi"/>
          <w:b/>
          <w:bCs/>
          <w:sz w:val="20"/>
          <w:szCs w:val="20"/>
          <w:shd w:val="clear" w:color="auto" w:fill="FFFFFF"/>
        </w:rPr>
        <w:t>Table S7.</w:t>
      </w:r>
      <w:r w:rsidRPr="00772A60">
        <w:rPr>
          <w:rFonts w:ascii="Palatino Linotype" w:hAnsi="Palatino Linotype" w:cstheme="majorBidi"/>
          <w:sz w:val="20"/>
          <w:szCs w:val="20"/>
          <w:shd w:val="clear" w:color="auto" w:fill="FFFFFF"/>
        </w:rPr>
        <w:t xml:space="preserve"> Primers designed for RT-qPCR analysis.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02"/>
        <w:gridCol w:w="3395"/>
        <w:gridCol w:w="3553"/>
      </w:tblGrid>
      <w:tr w:rsidR="002B251C" w14:paraId="2AE6FA57" w14:textId="77777777" w:rsidTr="002B251C">
        <w:trPr>
          <w:jc w:val="center"/>
        </w:trPr>
        <w:tc>
          <w:tcPr>
            <w:tcW w:w="3026" w:type="dxa"/>
          </w:tcPr>
          <w:p w14:paraId="3A248132" w14:textId="33E3B947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b/>
                <w:sz w:val="20"/>
                <w:szCs w:val="20"/>
              </w:rPr>
              <w:t>Gene ID</w:t>
            </w:r>
          </w:p>
        </w:tc>
        <w:tc>
          <w:tcPr>
            <w:tcW w:w="3145" w:type="dxa"/>
          </w:tcPr>
          <w:p w14:paraId="257D22B9" w14:textId="30E4D4E0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b/>
                <w:sz w:val="20"/>
                <w:szCs w:val="20"/>
              </w:rPr>
              <w:t>Forward Primer (3’-5’)</w:t>
            </w:r>
          </w:p>
        </w:tc>
        <w:tc>
          <w:tcPr>
            <w:tcW w:w="3179" w:type="dxa"/>
          </w:tcPr>
          <w:p w14:paraId="4CA9D897" w14:textId="66553175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b/>
                <w:sz w:val="20"/>
                <w:szCs w:val="20"/>
              </w:rPr>
              <w:t>Reverse Primer (5’-3’)</w:t>
            </w:r>
          </w:p>
        </w:tc>
      </w:tr>
      <w:tr w:rsidR="002B251C" w14:paraId="15DEBF88" w14:textId="77777777" w:rsidTr="002B251C">
        <w:trPr>
          <w:jc w:val="center"/>
        </w:trPr>
        <w:tc>
          <w:tcPr>
            <w:tcW w:w="3026" w:type="dxa"/>
          </w:tcPr>
          <w:p w14:paraId="7A1E9B24" w14:textId="4E26FDB3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OsSPL16</w:t>
            </w:r>
          </w:p>
        </w:tc>
        <w:tc>
          <w:tcPr>
            <w:tcW w:w="3145" w:type="dxa"/>
          </w:tcPr>
          <w:p w14:paraId="0332B57C" w14:textId="7CED815F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/>
                <w:sz w:val="20"/>
                <w:szCs w:val="20"/>
              </w:rPr>
              <w:t>AGGAGTTTGATGAGGCCAAG</w:t>
            </w:r>
          </w:p>
        </w:tc>
        <w:tc>
          <w:tcPr>
            <w:tcW w:w="3179" w:type="dxa"/>
          </w:tcPr>
          <w:p w14:paraId="4B68FDD5" w14:textId="40B9A99D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/>
                <w:sz w:val="20"/>
                <w:szCs w:val="20"/>
              </w:rPr>
              <w:t>GCGTGTAGTATGGGCTCTCC</w:t>
            </w:r>
          </w:p>
        </w:tc>
      </w:tr>
      <w:tr w:rsidR="002B251C" w14:paraId="25DF96E8" w14:textId="77777777" w:rsidTr="002B251C">
        <w:trPr>
          <w:jc w:val="center"/>
        </w:trPr>
        <w:tc>
          <w:tcPr>
            <w:tcW w:w="3026" w:type="dxa"/>
          </w:tcPr>
          <w:p w14:paraId="1D668526" w14:textId="0EE595B2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OsBADH2</w:t>
            </w:r>
          </w:p>
        </w:tc>
        <w:tc>
          <w:tcPr>
            <w:tcW w:w="3145" w:type="dxa"/>
          </w:tcPr>
          <w:p w14:paraId="010EB3E3" w14:textId="35850029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AGAGACGCTTGATTGTGGGA</w:t>
            </w:r>
          </w:p>
        </w:tc>
        <w:tc>
          <w:tcPr>
            <w:tcW w:w="3179" w:type="dxa"/>
          </w:tcPr>
          <w:p w14:paraId="2C17BDF8" w14:textId="56EC4798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ACAGTGGATAACTGGCCACA</w:t>
            </w:r>
          </w:p>
        </w:tc>
      </w:tr>
      <w:tr w:rsidR="002B251C" w14:paraId="256F676C" w14:textId="77777777" w:rsidTr="002B251C">
        <w:trPr>
          <w:jc w:val="center"/>
        </w:trPr>
        <w:tc>
          <w:tcPr>
            <w:tcW w:w="3026" w:type="dxa"/>
          </w:tcPr>
          <w:p w14:paraId="0DAD1006" w14:textId="0D25538A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Os02g0589400</w:t>
            </w:r>
          </w:p>
        </w:tc>
        <w:tc>
          <w:tcPr>
            <w:tcW w:w="3145" w:type="dxa"/>
          </w:tcPr>
          <w:p w14:paraId="434C67D2" w14:textId="5037FB7A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TCGACGCTTTCATTCAGCAG</w:t>
            </w:r>
          </w:p>
        </w:tc>
        <w:tc>
          <w:tcPr>
            <w:tcW w:w="3179" w:type="dxa"/>
          </w:tcPr>
          <w:p w14:paraId="6537B6DF" w14:textId="62C72538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TAGCAAACTTGGCAAGCACT</w:t>
            </w:r>
          </w:p>
        </w:tc>
      </w:tr>
      <w:tr w:rsidR="002B251C" w14:paraId="4D9D0A2F" w14:textId="77777777" w:rsidTr="002B251C">
        <w:trPr>
          <w:jc w:val="center"/>
        </w:trPr>
        <w:tc>
          <w:tcPr>
            <w:tcW w:w="3026" w:type="dxa"/>
          </w:tcPr>
          <w:p w14:paraId="3DDF6EFB" w14:textId="04B36A8B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bookmarkStart w:id="14" w:name="OLE_LINK11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PDRP1</w:t>
            </w:r>
            <w:bookmarkEnd w:id="14"/>
          </w:p>
        </w:tc>
        <w:tc>
          <w:tcPr>
            <w:tcW w:w="3145" w:type="dxa"/>
          </w:tcPr>
          <w:p w14:paraId="3FB1575E" w14:textId="615EB021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TCCACGAAGTTCTCCTAGCC</w:t>
            </w:r>
          </w:p>
        </w:tc>
        <w:tc>
          <w:tcPr>
            <w:tcW w:w="3179" w:type="dxa"/>
          </w:tcPr>
          <w:p w14:paraId="1171963B" w14:textId="07D7ABD7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TGTGTGCACGGTTAAGGTTC</w:t>
            </w:r>
          </w:p>
        </w:tc>
      </w:tr>
      <w:tr w:rsidR="002B251C" w14:paraId="066CA132" w14:textId="77777777" w:rsidTr="002B251C">
        <w:trPr>
          <w:jc w:val="center"/>
        </w:trPr>
        <w:tc>
          <w:tcPr>
            <w:tcW w:w="3026" w:type="dxa"/>
          </w:tcPr>
          <w:p w14:paraId="1C9C821F" w14:textId="4344C8E4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bookmarkStart w:id="15" w:name="OLE_LINK4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CSP2</w:t>
            </w:r>
            <w:bookmarkEnd w:id="15"/>
          </w:p>
        </w:tc>
        <w:tc>
          <w:tcPr>
            <w:tcW w:w="3145" w:type="dxa"/>
          </w:tcPr>
          <w:p w14:paraId="3B3898F5" w14:textId="121364DC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CCCTCCCTCACTGAATCACC</w:t>
            </w:r>
          </w:p>
        </w:tc>
        <w:tc>
          <w:tcPr>
            <w:tcW w:w="3179" w:type="dxa"/>
          </w:tcPr>
          <w:p w14:paraId="0550C39A" w14:textId="165A55DE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TCAAACCGACCCAACGAAAC</w:t>
            </w:r>
          </w:p>
        </w:tc>
      </w:tr>
      <w:tr w:rsidR="002B251C" w14:paraId="2B7E3986" w14:textId="77777777" w:rsidTr="002B251C">
        <w:trPr>
          <w:jc w:val="center"/>
        </w:trPr>
        <w:tc>
          <w:tcPr>
            <w:tcW w:w="3026" w:type="dxa"/>
          </w:tcPr>
          <w:p w14:paraId="1070C220" w14:textId="14319323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bookmarkStart w:id="16" w:name="OLE_LINK5"/>
            <w:proofErr w:type="spellStart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OsPPDKB</w:t>
            </w:r>
            <w:bookmarkEnd w:id="16"/>
            <w:proofErr w:type="spellEnd"/>
          </w:p>
        </w:tc>
        <w:tc>
          <w:tcPr>
            <w:tcW w:w="3145" w:type="dxa"/>
          </w:tcPr>
          <w:p w14:paraId="50D3F9A0" w14:textId="413BAE83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GTTCATGGCACCAAACACCT</w:t>
            </w:r>
          </w:p>
        </w:tc>
        <w:tc>
          <w:tcPr>
            <w:tcW w:w="3179" w:type="dxa"/>
          </w:tcPr>
          <w:p w14:paraId="6F1C4B36" w14:textId="1270E110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TTTGCTCAGCGATTGCGTTA</w:t>
            </w:r>
          </w:p>
        </w:tc>
      </w:tr>
      <w:tr w:rsidR="002B251C" w14:paraId="4AFEBCDE" w14:textId="77777777" w:rsidTr="002B251C">
        <w:trPr>
          <w:jc w:val="center"/>
        </w:trPr>
        <w:tc>
          <w:tcPr>
            <w:tcW w:w="3026" w:type="dxa"/>
            <w:vAlign w:val="center"/>
          </w:tcPr>
          <w:p w14:paraId="24719A88" w14:textId="769228C6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bookmarkStart w:id="17" w:name="OLE_LINK6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Os02g0739600</w:t>
            </w:r>
            <w:bookmarkEnd w:id="17"/>
          </w:p>
        </w:tc>
        <w:tc>
          <w:tcPr>
            <w:tcW w:w="3145" w:type="dxa"/>
          </w:tcPr>
          <w:p w14:paraId="35420682" w14:textId="391B2982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GCCTTCGCGCAGAAGTATAG</w:t>
            </w:r>
          </w:p>
        </w:tc>
        <w:tc>
          <w:tcPr>
            <w:tcW w:w="3179" w:type="dxa"/>
          </w:tcPr>
          <w:p w14:paraId="41007E6C" w14:textId="36E8F755" w:rsidR="002B251C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theme="majorBidi"/>
                <w:b/>
                <w:bCs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GGCACAGGAACTCACAATGG</w:t>
            </w:r>
          </w:p>
        </w:tc>
      </w:tr>
      <w:tr w:rsidR="002B251C" w14:paraId="5263312E" w14:textId="77777777" w:rsidTr="002B251C">
        <w:trPr>
          <w:jc w:val="center"/>
        </w:trPr>
        <w:tc>
          <w:tcPr>
            <w:tcW w:w="3026" w:type="dxa"/>
            <w:vAlign w:val="center"/>
          </w:tcPr>
          <w:p w14:paraId="22A19D21" w14:textId="052591E7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bookmarkStart w:id="18" w:name="OLE_LINK7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Os06g0105400</w:t>
            </w:r>
            <w:bookmarkEnd w:id="18"/>
          </w:p>
        </w:tc>
        <w:tc>
          <w:tcPr>
            <w:tcW w:w="3145" w:type="dxa"/>
          </w:tcPr>
          <w:p w14:paraId="2D15C9F7" w14:textId="6E6B19B7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AAGCGACAGTGGAGATGGAA</w:t>
            </w:r>
          </w:p>
        </w:tc>
        <w:tc>
          <w:tcPr>
            <w:tcW w:w="3179" w:type="dxa"/>
          </w:tcPr>
          <w:p w14:paraId="37F1CD71" w14:textId="22364D96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TCAGCACAGAACATGGGCTA</w:t>
            </w:r>
          </w:p>
        </w:tc>
      </w:tr>
      <w:tr w:rsidR="002B251C" w14:paraId="1B443A8E" w14:textId="77777777" w:rsidTr="002B251C">
        <w:trPr>
          <w:jc w:val="center"/>
        </w:trPr>
        <w:tc>
          <w:tcPr>
            <w:tcW w:w="3026" w:type="dxa"/>
            <w:vAlign w:val="center"/>
          </w:tcPr>
          <w:p w14:paraId="42629657" w14:textId="700355FF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bookmarkStart w:id="19" w:name="OLE_LINK8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Os12g0182200</w:t>
            </w:r>
            <w:bookmarkEnd w:id="19"/>
          </w:p>
        </w:tc>
        <w:tc>
          <w:tcPr>
            <w:tcW w:w="3145" w:type="dxa"/>
          </w:tcPr>
          <w:p w14:paraId="5B2E5F45" w14:textId="112D3093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CCTTCACAACCGATGCTCTG</w:t>
            </w:r>
          </w:p>
        </w:tc>
        <w:tc>
          <w:tcPr>
            <w:tcW w:w="3179" w:type="dxa"/>
          </w:tcPr>
          <w:p w14:paraId="1D09C7D7" w14:textId="1CA60E7C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ACCATCCCACCACTGCATAA</w:t>
            </w:r>
          </w:p>
        </w:tc>
      </w:tr>
      <w:tr w:rsidR="002B251C" w14:paraId="496767E6" w14:textId="77777777" w:rsidTr="002B251C">
        <w:trPr>
          <w:jc w:val="center"/>
        </w:trPr>
        <w:tc>
          <w:tcPr>
            <w:tcW w:w="3026" w:type="dxa"/>
            <w:vAlign w:val="center"/>
          </w:tcPr>
          <w:p w14:paraId="23871CF3" w14:textId="60CF3F54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bookmarkStart w:id="20" w:name="OLE_LINK9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Os02g0701600</w:t>
            </w:r>
            <w:bookmarkEnd w:id="20"/>
          </w:p>
        </w:tc>
        <w:tc>
          <w:tcPr>
            <w:tcW w:w="3145" w:type="dxa"/>
          </w:tcPr>
          <w:p w14:paraId="116E5512" w14:textId="78F7F192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CCATAGGAACCTCGAGCCAT</w:t>
            </w:r>
          </w:p>
        </w:tc>
        <w:tc>
          <w:tcPr>
            <w:tcW w:w="3179" w:type="dxa"/>
          </w:tcPr>
          <w:p w14:paraId="50C24F42" w14:textId="5162A61A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AAGAGACAGTGACTCGGCAA</w:t>
            </w:r>
          </w:p>
        </w:tc>
      </w:tr>
      <w:tr w:rsidR="002B251C" w14:paraId="3207636B" w14:textId="77777777" w:rsidTr="002B251C">
        <w:trPr>
          <w:jc w:val="center"/>
        </w:trPr>
        <w:tc>
          <w:tcPr>
            <w:tcW w:w="3026" w:type="dxa"/>
            <w:vAlign w:val="center"/>
          </w:tcPr>
          <w:p w14:paraId="1F09C2FD" w14:textId="75183726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bookmarkStart w:id="21" w:name="OLE_LINK10"/>
            <w:r w:rsidRPr="00772A60">
              <w:rPr>
                <w:rFonts w:ascii="Palatino Linotype" w:hAnsi="Palatino Linotype"/>
                <w:i/>
                <w:iCs/>
                <w:sz w:val="20"/>
                <w:szCs w:val="20"/>
              </w:rPr>
              <w:t>Os03g0784800</w:t>
            </w:r>
            <w:bookmarkEnd w:id="21"/>
          </w:p>
        </w:tc>
        <w:tc>
          <w:tcPr>
            <w:tcW w:w="3145" w:type="dxa"/>
          </w:tcPr>
          <w:p w14:paraId="548A34FB" w14:textId="234C7891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  <w:t>ACATTGCCAGTTACCATCGC</w:t>
            </w:r>
          </w:p>
        </w:tc>
        <w:tc>
          <w:tcPr>
            <w:tcW w:w="3179" w:type="dxa"/>
          </w:tcPr>
          <w:p w14:paraId="551F6F8D" w14:textId="605239F0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72A60">
              <w:rPr>
                <w:rFonts w:ascii="Palatino Linotype" w:hAnsi="Palatino Linotype" w:cs="Arial"/>
                <w:sz w:val="20"/>
                <w:szCs w:val="20"/>
              </w:rPr>
              <w:t>CCAACGCCTTGTGACATGAT</w:t>
            </w:r>
          </w:p>
        </w:tc>
      </w:tr>
      <w:tr w:rsidR="002B251C" w14:paraId="3907D4FA" w14:textId="77777777" w:rsidTr="002B251C">
        <w:trPr>
          <w:jc w:val="center"/>
        </w:trPr>
        <w:tc>
          <w:tcPr>
            <w:tcW w:w="3026" w:type="dxa"/>
            <w:vAlign w:val="center"/>
          </w:tcPr>
          <w:p w14:paraId="1FEF9B84" w14:textId="67577EFC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Calibri"/>
                <w:i/>
                <w:iCs/>
                <w:sz w:val="20"/>
                <w:szCs w:val="20"/>
              </w:rPr>
              <w:t>Os</w:t>
            </w:r>
            <w:r w:rsidRPr="00772A6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Actin1</w:t>
            </w:r>
          </w:p>
        </w:tc>
        <w:tc>
          <w:tcPr>
            <w:tcW w:w="3145" w:type="dxa"/>
          </w:tcPr>
          <w:p w14:paraId="462DCD5A" w14:textId="17264D14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  <w:shd w:val="clear" w:color="auto" w:fill="FFFFFF"/>
              </w:rPr>
            </w:pPr>
            <w:r w:rsidRPr="00772A60">
              <w:rPr>
                <w:rFonts w:ascii="Palatino Linotype" w:eastAsia="Times New Roman" w:hAnsi="Palatino Linotype" w:cs="Arial"/>
                <w:sz w:val="20"/>
                <w:szCs w:val="20"/>
              </w:rPr>
              <w:t>TTCCTCATGCCATCCTGCGTCTG</w:t>
            </w:r>
          </w:p>
        </w:tc>
        <w:tc>
          <w:tcPr>
            <w:tcW w:w="3179" w:type="dxa"/>
          </w:tcPr>
          <w:p w14:paraId="662BCA96" w14:textId="05D1B497" w:rsidR="002B251C" w:rsidRPr="00772A60" w:rsidRDefault="002B251C" w:rsidP="002B251C">
            <w:pPr>
              <w:topLinePunct/>
              <w:adjustRightInd w:val="0"/>
              <w:snapToGrid w:val="0"/>
              <w:spacing w:after="0" w:line="260" w:lineRule="atLeast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72A60">
              <w:rPr>
                <w:rFonts w:ascii="Palatino Linotype" w:eastAsia="Times New Roman" w:hAnsi="Palatino Linotype" w:cs="Arial"/>
                <w:sz w:val="20"/>
                <w:szCs w:val="20"/>
              </w:rPr>
              <w:t>GTCCCTTACAATTTCCCGTTCAGC</w:t>
            </w:r>
          </w:p>
        </w:tc>
      </w:tr>
    </w:tbl>
    <w:p w14:paraId="2A042B1D" w14:textId="77777777" w:rsidR="00AF4178" w:rsidRPr="00772A60" w:rsidRDefault="00AF4178" w:rsidP="00AF4178">
      <w:pPr>
        <w:topLinePunct/>
        <w:adjustRightInd w:val="0"/>
        <w:snapToGrid w:val="0"/>
        <w:spacing w:after="0" w:line="260" w:lineRule="atLeast"/>
        <w:ind w:firstLine="720"/>
        <w:rPr>
          <w:rFonts w:ascii="Palatino Linotype" w:hAnsi="Palatino Linotype" w:cstheme="majorBidi"/>
          <w:b/>
          <w:bCs/>
          <w:sz w:val="20"/>
          <w:szCs w:val="20"/>
          <w:shd w:val="clear" w:color="auto" w:fill="FFFFFF"/>
        </w:rPr>
      </w:pPr>
    </w:p>
    <w:bookmarkEnd w:id="13"/>
    <w:p w14:paraId="64244588" w14:textId="5909B3E9" w:rsidR="00AF4178" w:rsidRDefault="00AF4178" w:rsidP="002B251C">
      <w:pPr>
        <w:topLinePunct/>
        <w:adjustRightInd w:val="0"/>
        <w:snapToGrid w:val="0"/>
        <w:spacing w:after="0" w:line="260" w:lineRule="atLeast"/>
        <w:rPr>
          <w:rFonts w:ascii="Palatino Linotype" w:eastAsia="SimSun" w:hAnsi="Palatino Linotype" w:cstheme="majorBidi"/>
          <w:sz w:val="20"/>
          <w:szCs w:val="20"/>
        </w:rPr>
      </w:pPr>
    </w:p>
    <w:p w14:paraId="6447CE2E" w14:textId="77777777" w:rsidR="002B251C" w:rsidRPr="00772A60" w:rsidRDefault="002B251C" w:rsidP="002B251C">
      <w:pPr>
        <w:topLinePunct/>
        <w:adjustRightInd w:val="0"/>
        <w:snapToGrid w:val="0"/>
        <w:spacing w:after="0" w:line="260" w:lineRule="atLeast"/>
        <w:rPr>
          <w:rFonts w:ascii="Palatino Linotype" w:eastAsia="SimSun" w:hAnsi="Palatino Linotype" w:cstheme="majorBidi"/>
          <w:sz w:val="20"/>
          <w:szCs w:val="20"/>
        </w:rPr>
      </w:pPr>
    </w:p>
    <w:p w14:paraId="5E8C5E9A" w14:textId="0643D55F" w:rsidR="00AF4178" w:rsidRPr="00772A60" w:rsidRDefault="00594EF2" w:rsidP="004E133D">
      <w:pPr>
        <w:tabs>
          <w:tab w:val="left" w:pos="5715"/>
        </w:tabs>
        <w:jc w:val="center"/>
        <w:rPr>
          <w:rFonts w:ascii="Palatino Linotype" w:hAnsi="Palatino Linotype" w:cstheme="majorBidi"/>
          <w:spacing w:val="3"/>
          <w:sz w:val="18"/>
          <w:szCs w:val="21"/>
        </w:rPr>
      </w:pPr>
      <w:r w:rsidRPr="00772A60">
        <w:rPr>
          <w:rFonts w:ascii="Palatino Linotype" w:hAnsi="Palatino Linotype" w:cstheme="majorBidi"/>
          <w:noProof/>
          <w:spacing w:val="3"/>
          <w:sz w:val="18"/>
          <w:szCs w:val="21"/>
        </w:rPr>
        <w:lastRenderedPageBreak/>
        <w:drawing>
          <wp:inline distT="0" distB="0" distL="0" distR="0" wp14:anchorId="735D624B" wp14:editId="4C1E6E0A">
            <wp:extent cx="5943600" cy="1256306"/>
            <wp:effectExtent l="0" t="0" r="0" b="1270"/>
            <wp:docPr id="12" name="Picture 12" descr="A screen shot of a televis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-dna-free plant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5188" cy="126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61EE0" w14:textId="5B0849DF" w:rsidR="00AF4178" w:rsidRPr="00772A60" w:rsidRDefault="00AF4178" w:rsidP="00317BC3">
      <w:pPr>
        <w:tabs>
          <w:tab w:val="left" w:pos="5715"/>
        </w:tabs>
        <w:adjustRightInd w:val="0"/>
        <w:snapToGrid w:val="0"/>
        <w:spacing w:before="120" w:after="240" w:line="260" w:lineRule="atLeast"/>
        <w:ind w:left="432" w:right="432"/>
        <w:jc w:val="both"/>
        <w:rPr>
          <w:rFonts w:ascii="Palatino Linotype" w:hAnsi="Palatino Linotype" w:cstheme="majorBidi"/>
          <w:spacing w:val="3"/>
          <w:sz w:val="18"/>
          <w:szCs w:val="21"/>
        </w:rPr>
      </w:pPr>
      <w:r w:rsidRPr="00772A60">
        <w:rPr>
          <w:rFonts w:ascii="Palatino Linotype" w:hAnsi="Palatino Linotype" w:cstheme="majorBidi"/>
          <w:b/>
          <w:bCs/>
          <w:spacing w:val="3"/>
          <w:sz w:val="18"/>
          <w:szCs w:val="21"/>
        </w:rPr>
        <w:t>Figure S1.</w:t>
      </w:r>
      <w:r w:rsidRPr="00772A60">
        <w:rPr>
          <w:rFonts w:ascii="Palatino Linotype" w:hAnsi="Palatino Linotype" w:cstheme="majorBidi"/>
          <w:spacing w:val="3"/>
          <w:sz w:val="18"/>
          <w:szCs w:val="21"/>
        </w:rPr>
        <w:t xml:space="preserve"> Screening of Transgene (T-DNA) free plants </w:t>
      </w:r>
      <w:r w:rsidR="00F50EDB">
        <w:rPr>
          <w:rFonts w:ascii="Palatino Linotype" w:hAnsi="Palatino Linotype" w:cstheme="majorBidi"/>
          <w:spacing w:val="3"/>
          <w:sz w:val="18"/>
          <w:szCs w:val="21"/>
        </w:rPr>
        <w:t>using Cas9 specific primers</w:t>
      </w:r>
      <w:r w:rsidRPr="00772A60">
        <w:rPr>
          <w:rFonts w:ascii="Palatino Linotype" w:hAnsi="Palatino Linotype" w:cstheme="majorBidi"/>
          <w:spacing w:val="3"/>
          <w:sz w:val="18"/>
          <w:szCs w:val="21"/>
        </w:rPr>
        <w:t xml:space="preserve">. </w:t>
      </w:r>
      <w:r w:rsidR="00317BC3">
        <w:rPr>
          <w:rFonts w:ascii="Palatino Linotype" w:hAnsi="Palatino Linotype" w:cstheme="majorBidi"/>
          <w:spacing w:val="3"/>
          <w:sz w:val="18"/>
          <w:szCs w:val="21"/>
        </w:rPr>
        <w:t xml:space="preserve">Two </w:t>
      </w:r>
      <w:r w:rsidR="00851ED2">
        <w:rPr>
          <w:rFonts w:ascii="Palatino Linotype" w:hAnsi="Palatino Linotype" w:cstheme="majorBidi"/>
          <w:spacing w:val="3"/>
          <w:sz w:val="18"/>
          <w:szCs w:val="21"/>
        </w:rPr>
        <w:t xml:space="preserve">randomly selected </w:t>
      </w:r>
      <w:r w:rsidR="00317BC3">
        <w:rPr>
          <w:rFonts w:ascii="Palatino Linotype" w:hAnsi="Palatino Linotype" w:cstheme="majorBidi"/>
          <w:spacing w:val="3"/>
          <w:sz w:val="18"/>
          <w:szCs w:val="21"/>
        </w:rPr>
        <w:t xml:space="preserve">plants from each mutant </w:t>
      </w:r>
      <w:r w:rsidR="00BF6056">
        <w:rPr>
          <w:rFonts w:ascii="Palatino Linotype" w:hAnsi="Palatino Linotype" w:cstheme="majorBidi"/>
          <w:spacing w:val="3"/>
          <w:sz w:val="18"/>
          <w:szCs w:val="21"/>
        </w:rPr>
        <w:t xml:space="preserve">line </w:t>
      </w:r>
      <w:r w:rsidR="00317BC3">
        <w:rPr>
          <w:rFonts w:ascii="Palatino Linotype" w:hAnsi="Palatino Linotype" w:cstheme="majorBidi"/>
          <w:spacing w:val="3"/>
          <w:sz w:val="18"/>
          <w:szCs w:val="21"/>
        </w:rPr>
        <w:t>were evaluated.</w:t>
      </w:r>
      <w:r w:rsidR="00F560ED" w:rsidRPr="00F560ED">
        <w:rPr>
          <w:rFonts w:ascii="Palatino Linotype" w:hAnsi="Palatino Linotype" w:cstheme="majorBidi"/>
          <w:spacing w:val="3"/>
          <w:sz w:val="18"/>
          <w:szCs w:val="21"/>
        </w:rPr>
        <w:t xml:space="preserve"> </w:t>
      </w:r>
      <w:r w:rsidR="00F560ED" w:rsidRPr="00772A60">
        <w:rPr>
          <w:rFonts w:ascii="Palatino Linotype" w:hAnsi="Palatino Linotype" w:cstheme="majorBidi"/>
          <w:spacing w:val="3"/>
          <w:sz w:val="18"/>
          <w:szCs w:val="21"/>
        </w:rPr>
        <w:t xml:space="preserve">WT represents </w:t>
      </w:r>
      <w:r w:rsidR="00C27509">
        <w:rPr>
          <w:rFonts w:ascii="Palatino Linotype" w:hAnsi="Palatino Linotype" w:cstheme="majorBidi"/>
          <w:spacing w:val="3"/>
          <w:sz w:val="18"/>
          <w:szCs w:val="21"/>
        </w:rPr>
        <w:t xml:space="preserve">a </w:t>
      </w:r>
      <w:r w:rsidR="00F560ED" w:rsidRPr="00772A60">
        <w:rPr>
          <w:rFonts w:ascii="Palatino Linotype" w:hAnsi="Palatino Linotype" w:cstheme="majorBidi"/>
          <w:spacing w:val="3"/>
          <w:sz w:val="18"/>
          <w:szCs w:val="21"/>
        </w:rPr>
        <w:t>wild type, whereas, 1-18 numbers represent mutant line from GXU52-1-1 to GXU52-9-2.</w:t>
      </w:r>
      <w:r w:rsidR="004532B1">
        <w:rPr>
          <w:rFonts w:ascii="Palatino Linotype" w:hAnsi="Palatino Linotype" w:cstheme="majorBidi"/>
          <w:spacing w:val="3"/>
          <w:sz w:val="18"/>
          <w:szCs w:val="21"/>
        </w:rPr>
        <w:t xml:space="preserve"> The mutant lines that failed to amplify to the target sequence were termed as T-DNA-free.</w:t>
      </w:r>
      <w:bookmarkStart w:id="22" w:name="_GoBack"/>
      <w:bookmarkEnd w:id="22"/>
    </w:p>
    <w:p w14:paraId="24D53844" w14:textId="77777777" w:rsidR="00AF4178" w:rsidRPr="00772A60" w:rsidRDefault="00AF4178" w:rsidP="00AF4178">
      <w:pPr>
        <w:jc w:val="both"/>
        <w:rPr>
          <w:rFonts w:ascii="Palatino Linotype" w:hAnsi="Palatino Linotype" w:cstheme="majorBidi"/>
          <w:b/>
          <w:bCs/>
          <w:noProof/>
          <w:sz w:val="20"/>
          <w:szCs w:val="20"/>
        </w:rPr>
      </w:pPr>
    </w:p>
    <w:p w14:paraId="22DC5B5A" w14:textId="1D7C7B31" w:rsidR="00AF4178" w:rsidRPr="00772A60" w:rsidRDefault="00EC6D0D" w:rsidP="00AF4178">
      <w:pPr>
        <w:tabs>
          <w:tab w:val="left" w:pos="1674"/>
        </w:tabs>
        <w:adjustRightInd w:val="0"/>
        <w:snapToGrid w:val="0"/>
        <w:spacing w:before="120" w:after="240" w:line="260" w:lineRule="atLeast"/>
        <w:ind w:left="432" w:right="432"/>
        <w:rPr>
          <w:rFonts w:ascii="Palatino Linotype" w:hAnsi="Palatino Linotype" w:cstheme="majorBidi"/>
          <w:b/>
          <w:bCs/>
          <w:sz w:val="20"/>
          <w:szCs w:val="20"/>
        </w:rPr>
      </w:pPr>
      <w:bookmarkStart w:id="23" w:name="_Hlk14377471"/>
      <w:bookmarkStart w:id="24" w:name="_Hlk39967289"/>
      <w:bookmarkStart w:id="25" w:name="_Hlk17297512"/>
      <w:r w:rsidRPr="00772A60">
        <w:rPr>
          <w:rFonts w:ascii="Palatino Linotype" w:hAnsi="Palatino Linotype" w:cstheme="majorBidi"/>
          <w:b/>
          <w:bCs/>
          <w:noProof/>
          <w:sz w:val="20"/>
          <w:szCs w:val="20"/>
        </w:rPr>
        <w:drawing>
          <wp:inline distT="0" distB="0" distL="0" distR="0" wp14:anchorId="0F4CA268" wp14:editId="617B5D92">
            <wp:extent cx="2647784" cy="2554009"/>
            <wp:effectExtent l="0" t="0" r="635" b="0"/>
            <wp:docPr id="4" name="Picture 4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gRNA1 struc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060" cy="2564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72A60">
        <w:rPr>
          <w:rFonts w:ascii="Palatino Linotype" w:hAnsi="Palatino Linotype" w:cstheme="majorBidi"/>
          <w:b/>
          <w:bCs/>
          <w:noProof/>
          <w:sz w:val="20"/>
          <w:szCs w:val="20"/>
        </w:rPr>
        <w:drawing>
          <wp:inline distT="0" distB="0" distL="0" distR="0" wp14:anchorId="4B8ECCEF" wp14:editId="4338A9F6">
            <wp:extent cx="2297346" cy="2623930"/>
            <wp:effectExtent l="0" t="0" r="8255" b="5080"/>
            <wp:docPr id="9" name="Picture 9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gRNA structure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616" cy="2643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4178" w:rsidRPr="00772A60">
        <w:rPr>
          <w:rFonts w:ascii="Palatino Linotype" w:hAnsi="Palatino Linotype" w:cstheme="majorBidi"/>
          <w:b/>
          <w:bCs/>
          <w:sz w:val="20"/>
          <w:szCs w:val="20"/>
        </w:rPr>
        <w:t xml:space="preserve"> </w:t>
      </w:r>
    </w:p>
    <w:p w14:paraId="7AA94C94" w14:textId="742D138C" w:rsidR="00AF4178" w:rsidRPr="00772A60" w:rsidRDefault="00AF4178" w:rsidP="00AF4178">
      <w:pPr>
        <w:tabs>
          <w:tab w:val="left" w:pos="1674"/>
        </w:tabs>
        <w:adjustRightInd w:val="0"/>
        <w:snapToGrid w:val="0"/>
        <w:spacing w:before="120" w:after="240" w:line="260" w:lineRule="atLeast"/>
        <w:ind w:left="432" w:right="432"/>
        <w:rPr>
          <w:rFonts w:ascii="Palatino Linotype" w:hAnsi="Palatino Linotype" w:cstheme="majorBidi"/>
          <w:sz w:val="20"/>
          <w:szCs w:val="20"/>
        </w:rPr>
      </w:pPr>
      <w:r w:rsidRPr="00772A60">
        <w:rPr>
          <w:rFonts w:ascii="Palatino Linotype" w:hAnsi="Palatino Linotype" w:cstheme="majorBidi"/>
          <w:b/>
          <w:bCs/>
          <w:sz w:val="20"/>
          <w:szCs w:val="20"/>
        </w:rPr>
        <w:t>Figure S</w:t>
      </w:r>
      <w:r w:rsidR="000E2D80">
        <w:rPr>
          <w:rFonts w:ascii="Palatino Linotype" w:hAnsi="Palatino Linotype" w:cstheme="majorBidi"/>
          <w:b/>
          <w:bCs/>
          <w:sz w:val="20"/>
          <w:szCs w:val="20"/>
        </w:rPr>
        <w:t>2</w:t>
      </w:r>
      <w:r w:rsidRPr="00772A60">
        <w:rPr>
          <w:rFonts w:ascii="Palatino Linotype" w:hAnsi="Palatino Linotype" w:cstheme="majorBidi"/>
          <w:b/>
          <w:bCs/>
          <w:sz w:val="20"/>
          <w:szCs w:val="20"/>
        </w:rPr>
        <w:t>.</w:t>
      </w:r>
      <w:r w:rsidRPr="00772A60">
        <w:rPr>
          <w:rFonts w:ascii="Palatino Linotype" w:hAnsi="Palatino Linotype" w:cstheme="majorBidi"/>
          <w:sz w:val="20"/>
          <w:szCs w:val="20"/>
        </w:rPr>
        <w:t xml:space="preserve"> </w:t>
      </w:r>
      <w:bookmarkStart w:id="26" w:name="_Hlk30114565"/>
      <w:bookmarkStart w:id="27" w:name="_Hlk533004638"/>
      <w:bookmarkEnd w:id="23"/>
      <w:bookmarkEnd w:id="24"/>
      <w:bookmarkEnd w:id="25"/>
      <w:bookmarkEnd w:id="26"/>
      <w:r w:rsidRPr="00772A60">
        <w:rPr>
          <w:rFonts w:ascii="Palatino Linotype" w:hAnsi="Palatino Linotype" w:cstheme="majorBidi"/>
          <w:sz w:val="20"/>
          <w:szCs w:val="20"/>
        </w:rPr>
        <w:t xml:space="preserve">Schematic representation of secondary structures of </w:t>
      </w:r>
      <w:r w:rsidRPr="00772A60">
        <w:rPr>
          <w:rFonts w:ascii="Palatino Linotype" w:hAnsi="Palatino Linotype" w:cstheme="majorBidi"/>
          <w:b/>
          <w:bCs/>
          <w:sz w:val="20"/>
          <w:szCs w:val="20"/>
        </w:rPr>
        <w:t>(A)</w:t>
      </w:r>
      <w:r w:rsidRPr="00772A60">
        <w:rPr>
          <w:rFonts w:ascii="Palatino Linotype" w:hAnsi="Palatino Linotype" w:cstheme="majorBidi"/>
          <w:sz w:val="20"/>
          <w:szCs w:val="20"/>
        </w:rPr>
        <w:t xml:space="preserve"> sgRNA1; an</w:t>
      </w:r>
      <w:r w:rsidR="00EF7D96" w:rsidRPr="00772A60">
        <w:rPr>
          <w:rFonts w:ascii="Palatino Linotype" w:hAnsi="Palatino Linotype" w:cstheme="majorBidi"/>
          <w:sz w:val="20"/>
          <w:szCs w:val="20"/>
        </w:rPr>
        <w:t xml:space="preserve">d </w:t>
      </w:r>
      <w:r w:rsidRPr="00772A60">
        <w:rPr>
          <w:rFonts w:ascii="Palatino Linotype" w:hAnsi="Palatino Linotype" w:cstheme="majorBidi"/>
          <w:b/>
          <w:bCs/>
          <w:sz w:val="20"/>
          <w:szCs w:val="20"/>
        </w:rPr>
        <w:t>(B)</w:t>
      </w:r>
      <w:r w:rsidRPr="00772A60">
        <w:rPr>
          <w:rFonts w:ascii="Palatino Linotype" w:hAnsi="Palatino Linotype" w:cstheme="majorBidi"/>
          <w:sz w:val="20"/>
          <w:szCs w:val="20"/>
        </w:rPr>
        <w:t xml:space="preserve"> sgRNA2; used in the experiment</w:t>
      </w:r>
      <w:bookmarkEnd w:id="27"/>
      <w:r w:rsidRPr="00772A60">
        <w:rPr>
          <w:rFonts w:ascii="Palatino Linotype" w:hAnsi="Palatino Linotype" w:cstheme="majorBidi"/>
          <w:sz w:val="20"/>
          <w:szCs w:val="20"/>
        </w:rPr>
        <w:t>.</w:t>
      </w:r>
    </w:p>
    <w:p w14:paraId="669A3942" w14:textId="749AC387" w:rsidR="00AC0177" w:rsidRPr="00772A60" w:rsidRDefault="00AC0177"/>
    <w:sectPr w:rsidR="00AC0177" w:rsidRPr="00772A60" w:rsidSect="00AF41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-Bold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S2sDQ2sjCyNDUzsjRR0lEKTi0uzszPAykwrwUA68tHoywAAAA="/>
  </w:docVars>
  <w:rsids>
    <w:rsidRoot w:val="00AF4178"/>
    <w:rsid w:val="000A13BD"/>
    <w:rsid w:val="000A7FD2"/>
    <w:rsid w:val="000B3B12"/>
    <w:rsid w:val="000B439F"/>
    <w:rsid w:val="000C4498"/>
    <w:rsid w:val="000E2D80"/>
    <w:rsid w:val="00101480"/>
    <w:rsid w:val="001705FA"/>
    <w:rsid w:val="001941F7"/>
    <w:rsid w:val="001D16F8"/>
    <w:rsid w:val="001D7369"/>
    <w:rsid w:val="002152ED"/>
    <w:rsid w:val="0023708C"/>
    <w:rsid w:val="002712BA"/>
    <w:rsid w:val="00291C66"/>
    <w:rsid w:val="002B251C"/>
    <w:rsid w:val="002F0740"/>
    <w:rsid w:val="002F5445"/>
    <w:rsid w:val="002F7D51"/>
    <w:rsid w:val="00317BC3"/>
    <w:rsid w:val="0032510D"/>
    <w:rsid w:val="003E4BB2"/>
    <w:rsid w:val="004242B2"/>
    <w:rsid w:val="004532B1"/>
    <w:rsid w:val="004D40C7"/>
    <w:rsid w:val="004E133D"/>
    <w:rsid w:val="005010BF"/>
    <w:rsid w:val="00516E56"/>
    <w:rsid w:val="005216C4"/>
    <w:rsid w:val="00527465"/>
    <w:rsid w:val="00570527"/>
    <w:rsid w:val="00572D54"/>
    <w:rsid w:val="00586684"/>
    <w:rsid w:val="00594EF2"/>
    <w:rsid w:val="005D1AFE"/>
    <w:rsid w:val="005E5BAE"/>
    <w:rsid w:val="005F4F03"/>
    <w:rsid w:val="006362D5"/>
    <w:rsid w:val="006B5765"/>
    <w:rsid w:val="006C4ACE"/>
    <w:rsid w:val="007348D2"/>
    <w:rsid w:val="007451DD"/>
    <w:rsid w:val="00772A60"/>
    <w:rsid w:val="007745EC"/>
    <w:rsid w:val="007A50C4"/>
    <w:rsid w:val="007F509D"/>
    <w:rsid w:val="00851ED2"/>
    <w:rsid w:val="0088644D"/>
    <w:rsid w:val="008B76E7"/>
    <w:rsid w:val="008F4CD7"/>
    <w:rsid w:val="00960A84"/>
    <w:rsid w:val="00960B67"/>
    <w:rsid w:val="00965E28"/>
    <w:rsid w:val="009E6D3C"/>
    <w:rsid w:val="009F4F58"/>
    <w:rsid w:val="00A72118"/>
    <w:rsid w:val="00AC0177"/>
    <w:rsid w:val="00AF4178"/>
    <w:rsid w:val="00B05DCF"/>
    <w:rsid w:val="00B549C9"/>
    <w:rsid w:val="00B65272"/>
    <w:rsid w:val="00BF6056"/>
    <w:rsid w:val="00C0723D"/>
    <w:rsid w:val="00C27509"/>
    <w:rsid w:val="00C46B9C"/>
    <w:rsid w:val="00C511B6"/>
    <w:rsid w:val="00C84893"/>
    <w:rsid w:val="00CA58EA"/>
    <w:rsid w:val="00CF7156"/>
    <w:rsid w:val="00D15273"/>
    <w:rsid w:val="00D15F0E"/>
    <w:rsid w:val="00D66E94"/>
    <w:rsid w:val="00DF4ECE"/>
    <w:rsid w:val="00E66388"/>
    <w:rsid w:val="00E835A0"/>
    <w:rsid w:val="00EC6D0D"/>
    <w:rsid w:val="00EF7D96"/>
    <w:rsid w:val="00F00071"/>
    <w:rsid w:val="00F23EEF"/>
    <w:rsid w:val="00F42E8B"/>
    <w:rsid w:val="00F50EDB"/>
    <w:rsid w:val="00F5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D79F1"/>
  <w15:chartTrackingRefBased/>
  <w15:docId w15:val="{5B4F388E-E45C-4F3B-ABB9-5068FD530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1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unhideWhenUsed/>
    <w:qFormat/>
    <w:rsid w:val="00AF4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F41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F417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F4178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unhideWhenUsed/>
    <w:qFormat/>
    <w:rsid w:val="0073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4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F5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0B3B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4193</TotalTime>
  <Pages>5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babarusman07@outlook.com</dc:creator>
  <cp:keywords/>
  <dc:description/>
  <cp:lastModifiedBy>babarusman07@outlook.com</cp:lastModifiedBy>
  <cp:revision>65</cp:revision>
  <dcterms:created xsi:type="dcterms:W3CDTF">2020-09-03T11:08:00Z</dcterms:created>
  <dcterms:modified xsi:type="dcterms:W3CDTF">2020-12-21T16:25:00Z</dcterms:modified>
</cp:coreProperties>
</file>