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679" w:rsidRDefault="00EF5679" w:rsidP="00EF5679">
      <w:pPr>
        <w:pStyle w:val="MDPI12title"/>
        <w:rPr>
          <w:sz w:val="24"/>
        </w:rPr>
      </w:pPr>
      <w:r w:rsidRPr="00EF5679">
        <w:rPr>
          <w:sz w:val="24"/>
        </w:rPr>
        <w:t xml:space="preserve">Supplementary file </w:t>
      </w:r>
      <w:r>
        <w:rPr>
          <w:sz w:val="24"/>
        </w:rPr>
        <w:t>A</w:t>
      </w:r>
    </w:p>
    <w:p w:rsidR="00B34E60" w:rsidRDefault="00B34E60" w:rsidP="00B34E60">
      <w:pPr>
        <w:pStyle w:val="MDPI12title"/>
        <w:jc w:val="center"/>
        <w:rPr>
          <w:b w:val="0"/>
          <w:sz w:val="20"/>
        </w:rPr>
      </w:pPr>
      <w:r w:rsidRPr="00EF5679">
        <w:rPr>
          <w:sz w:val="20"/>
        </w:rPr>
        <w:t>Table S</w:t>
      </w:r>
      <w:r w:rsidR="00197AB4">
        <w:rPr>
          <w:sz w:val="20"/>
        </w:rPr>
        <w:t>1</w:t>
      </w:r>
      <w:r w:rsidRPr="00EF5679">
        <w:rPr>
          <w:sz w:val="20"/>
        </w:rPr>
        <w:t>.</w:t>
      </w:r>
      <w:r w:rsidRPr="00FB0789">
        <w:rPr>
          <w:sz w:val="20"/>
        </w:rPr>
        <w:t xml:space="preserve"> </w:t>
      </w:r>
      <w:r>
        <w:rPr>
          <w:b w:val="0"/>
          <w:sz w:val="20"/>
        </w:rPr>
        <w:t>M</w:t>
      </w:r>
      <w:r w:rsidRPr="00B63372">
        <w:rPr>
          <w:b w:val="0"/>
          <w:sz w:val="20"/>
        </w:rPr>
        <w:t>ortality rates during the modeling of CTEPH</w:t>
      </w:r>
      <w:r w:rsidRPr="00623C63">
        <w:rPr>
          <w:b w:val="0"/>
          <w:sz w:val="20"/>
        </w:rPr>
        <w:t>.</w:t>
      </w:r>
    </w:p>
    <w:tbl>
      <w:tblPr>
        <w:tblStyle w:val="a3"/>
        <w:tblW w:w="0" w:type="auto"/>
        <w:jc w:val="center"/>
        <w:tblLook w:val="04A0"/>
      </w:tblPr>
      <w:tblGrid>
        <w:gridCol w:w="1384"/>
        <w:gridCol w:w="2410"/>
      </w:tblGrid>
      <w:tr w:rsidR="00B34E60" w:rsidRPr="00D67FA1" w:rsidTr="00D70EEE">
        <w:trPr>
          <w:jc w:val="center"/>
        </w:trPr>
        <w:tc>
          <w:tcPr>
            <w:tcW w:w="1384" w:type="dxa"/>
          </w:tcPr>
          <w:p w:rsidR="00B34E60" w:rsidRPr="00B63372" w:rsidRDefault="00B34E60" w:rsidP="00D70EEE">
            <w:pPr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B63372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MS injection number</w:t>
            </w:r>
          </w:p>
        </w:tc>
        <w:tc>
          <w:tcPr>
            <w:tcW w:w="2410" w:type="dxa"/>
          </w:tcPr>
          <w:p w:rsidR="00B34E60" w:rsidRPr="00B63372" w:rsidRDefault="00B34E60" w:rsidP="00D70EEE">
            <w:pPr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B63372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the number of dead animals</w:t>
            </w:r>
          </w:p>
        </w:tc>
      </w:tr>
      <w:tr w:rsidR="00B34E60" w:rsidRPr="0082467F" w:rsidTr="00D70EEE">
        <w:trPr>
          <w:jc w:val="center"/>
        </w:trPr>
        <w:tc>
          <w:tcPr>
            <w:tcW w:w="1384" w:type="dxa"/>
          </w:tcPr>
          <w:p w:rsidR="00B34E60" w:rsidRPr="00B63372" w:rsidRDefault="00B34E60" w:rsidP="00D70EEE">
            <w:pPr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B63372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2410" w:type="dxa"/>
          </w:tcPr>
          <w:p w:rsidR="00B34E60" w:rsidRPr="00B63372" w:rsidRDefault="00B34E60" w:rsidP="00D70EEE">
            <w:pPr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B63372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8</w:t>
            </w:r>
          </w:p>
        </w:tc>
      </w:tr>
      <w:tr w:rsidR="00B34E60" w:rsidRPr="0082467F" w:rsidTr="00D70EEE">
        <w:trPr>
          <w:jc w:val="center"/>
        </w:trPr>
        <w:tc>
          <w:tcPr>
            <w:tcW w:w="1384" w:type="dxa"/>
          </w:tcPr>
          <w:p w:rsidR="00B34E60" w:rsidRPr="00B63372" w:rsidRDefault="00B34E60" w:rsidP="00D70EEE">
            <w:pPr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B63372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2410" w:type="dxa"/>
          </w:tcPr>
          <w:p w:rsidR="00B34E60" w:rsidRPr="00B63372" w:rsidRDefault="00B34E60" w:rsidP="00D70EEE">
            <w:pPr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B63372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5</w:t>
            </w:r>
          </w:p>
        </w:tc>
      </w:tr>
      <w:tr w:rsidR="00B34E60" w:rsidRPr="0082467F" w:rsidTr="00D70EEE">
        <w:trPr>
          <w:jc w:val="center"/>
        </w:trPr>
        <w:tc>
          <w:tcPr>
            <w:tcW w:w="1384" w:type="dxa"/>
          </w:tcPr>
          <w:p w:rsidR="00B34E60" w:rsidRPr="00B63372" w:rsidRDefault="00B34E60" w:rsidP="00D70EEE">
            <w:pPr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B63372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2410" w:type="dxa"/>
          </w:tcPr>
          <w:p w:rsidR="00B34E60" w:rsidRPr="00B63372" w:rsidRDefault="00B34E60" w:rsidP="00D70EEE">
            <w:pPr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B63372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5</w:t>
            </w:r>
          </w:p>
        </w:tc>
      </w:tr>
      <w:tr w:rsidR="00B34E60" w:rsidRPr="0082467F" w:rsidTr="00D70EEE">
        <w:trPr>
          <w:jc w:val="center"/>
        </w:trPr>
        <w:tc>
          <w:tcPr>
            <w:tcW w:w="1384" w:type="dxa"/>
          </w:tcPr>
          <w:p w:rsidR="00B34E60" w:rsidRPr="00B63372" w:rsidRDefault="00B34E60" w:rsidP="00D70EEE">
            <w:pPr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B63372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2410" w:type="dxa"/>
          </w:tcPr>
          <w:p w:rsidR="00B34E60" w:rsidRPr="00B63372" w:rsidRDefault="00B34E60" w:rsidP="00D70EEE">
            <w:pPr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B63372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4</w:t>
            </w:r>
          </w:p>
        </w:tc>
      </w:tr>
      <w:tr w:rsidR="00B34E60" w:rsidRPr="0082467F" w:rsidTr="00D70EEE">
        <w:trPr>
          <w:jc w:val="center"/>
        </w:trPr>
        <w:tc>
          <w:tcPr>
            <w:tcW w:w="1384" w:type="dxa"/>
          </w:tcPr>
          <w:p w:rsidR="00B34E60" w:rsidRPr="00B63372" w:rsidRDefault="00B34E60" w:rsidP="00D70EEE">
            <w:pPr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B63372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2410" w:type="dxa"/>
          </w:tcPr>
          <w:p w:rsidR="00B34E60" w:rsidRPr="00B63372" w:rsidRDefault="00B34E60" w:rsidP="00D70EEE">
            <w:pPr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B63372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3</w:t>
            </w:r>
          </w:p>
        </w:tc>
      </w:tr>
      <w:tr w:rsidR="00B34E60" w:rsidRPr="0082467F" w:rsidTr="00D70EEE">
        <w:trPr>
          <w:jc w:val="center"/>
        </w:trPr>
        <w:tc>
          <w:tcPr>
            <w:tcW w:w="1384" w:type="dxa"/>
          </w:tcPr>
          <w:p w:rsidR="00B34E60" w:rsidRPr="00B63372" w:rsidRDefault="00B34E60" w:rsidP="00D70EEE">
            <w:pPr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B63372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6</w:t>
            </w:r>
          </w:p>
        </w:tc>
        <w:tc>
          <w:tcPr>
            <w:tcW w:w="2410" w:type="dxa"/>
          </w:tcPr>
          <w:p w:rsidR="00B34E60" w:rsidRPr="00B63372" w:rsidRDefault="00B34E60" w:rsidP="00D70EEE">
            <w:pPr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B63372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3</w:t>
            </w:r>
          </w:p>
        </w:tc>
      </w:tr>
      <w:tr w:rsidR="00B34E60" w:rsidRPr="0082467F" w:rsidTr="00D70EEE">
        <w:trPr>
          <w:jc w:val="center"/>
        </w:trPr>
        <w:tc>
          <w:tcPr>
            <w:tcW w:w="1384" w:type="dxa"/>
          </w:tcPr>
          <w:p w:rsidR="00B34E60" w:rsidRPr="00B63372" w:rsidRDefault="00B34E60" w:rsidP="00D70EEE">
            <w:pPr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B63372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7</w:t>
            </w:r>
          </w:p>
        </w:tc>
        <w:tc>
          <w:tcPr>
            <w:tcW w:w="2410" w:type="dxa"/>
          </w:tcPr>
          <w:p w:rsidR="00B34E60" w:rsidRPr="00B63372" w:rsidRDefault="00B34E60" w:rsidP="00D70EEE">
            <w:pPr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B63372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9</w:t>
            </w:r>
          </w:p>
        </w:tc>
      </w:tr>
      <w:tr w:rsidR="00B34E60" w:rsidRPr="0082467F" w:rsidTr="00D70EEE">
        <w:trPr>
          <w:jc w:val="center"/>
        </w:trPr>
        <w:tc>
          <w:tcPr>
            <w:tcW w:w="1384" w:type="dxa"/>
          </w:tcPr>
          <w:p w:rsidR="00B34E60" w:rsidRPr="00B63372" w:rsidRDefault="00B34E60" w:rsidP="00D70EEE">
            <w:pPr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B63372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8</w:t>
            </w:r>
          </w:p>
        </w:tc>
        <w:tc>
          <w:tcPr>
            <w:tcW w:w="2410" w:type="dxa"/>
          </w:tcPr>
          <w:p w:rsidR="00B34E60" w:rsidRPr="00B63372" w:rsidRDefault="00B34E60" w:rsidP="00D70EEE">
            <w:pPr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B63372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7</w:t>
            </w:r>
          </w:p>
        </w:tc>
      </w:tr>
      <w:tr w:rsidR="00B34E60" w:rsidRPr="0082467F" w:rsidTr="00D70EEE">
        <w:trPr>
          <w:jc w:val="center"/>
        </w:trPr>
        <w:tc>
          <w:tcPr>
            <w:tcW w:w="1384" w:type="dxa"/>
          </w:tcPr>
          <w:p w:rsidR="00B34E60" w:rsidRPr="00B63372" w:rsidRDefault="00B34E60" w:rsidP="00D70EEE">
            <w:pPr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B63372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total</w:t>
            </w:r>
          </w:p>
        </w:tc>
        <w:tc>
          <w:tcPr>
            <w:tcW w:w="2410" w:type="dxa"/>
          </w:tcPr>
          <w:p w:rsidR="00B34E60" w:rsidRPr="00B63372" w:rsidRDefault="00B34E60" w:rsidP="00D70EEE">
            <w:pPr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B63372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44</w:t>
            </w:r>
          </w:p>
        </w:tc>
      </w:tr>
    </w:tbl>
    <w:p w:rsidR="00B34E60" w:rsidRPr="00B34E60" w:rsidRDefault="00B34E60" w:rsidP="00B34E60">
      <w:pPr>
        <w:pStyle w:val="MDPI12title"/>
        <w:jc w:val="both"/>
        <w:rPr>
          <w:b w:val="0"/>
          <w:sz w:val="20"/>
        </w:rPr>
      </w:pPr>
      <w:r w:rsidRPr="00B63372">
        <w:rPr>
          <w:b w:val="0"/>
          <w:sz w:val="20"/>
        </w:rPr>
        <w:t>MS – microspheres</w:t>
      </w:r>
    </w:p>
    <w:p w:rsidR="001B0EEE" w:rsidRPr="001B0EEE" w:rsidRDefault="001B0EEE">
      <w:pPr>
        <w:rPr>
          <w:highlight w:val="yellow"/>
          <w:lang w:val="en-US" w:eastAsia="de-DE" w:bidi="en-US"/>
        </w:rPr>
      </w:pPr>
      <w:r w:rsidRPr="001B0EEE">
        <w:rPr>
          <w:highlight w:val="yellow"/>
          <w:lang w:val="en-US" w:eastAsia="de-DE" w:bidi="en-US"/>
        </w:rPr>
        <w:br w:type="page"/>
      </w:r>
    </w:p>
    <w:p w:rsidR="001B0EEE" w:rsidRPr="00B34E60" w:rsidRDefault="00B34E60" w:rsidP="00B34E60">
      <w:pPr>
        <w:pStyle w:val="MDPI12title"/>
        <w:jc w:val="center"/>
        <w:rPr>
          <w:b w:val="0"/>
          <w:sz w:val="20"/>
        </w:rPr>
      </w:pPr>
      <w:r w:rsidRPr="00EF5679">
        <w:rPr>
          <w:sz w:val="20"/>
        </w:rPr>
        <w:lastRenderedPageBreak/>
        <w:t>Table S</w:t>
      </w:r>
      <w:r>
        <w:rPr>
          <w:sz w:val="20"/>
        </w:rPr>
        <w:t>2</w:t>
      </w:r>
      <w:r w:rsidRPr="00EF5679">
        <w:rPr>
          <w:sz w:val="20"/>
        </w:rPr>
        <w:t>.</w:t>
      </w:r>
      <w:r w:rsidRPr="00FB0789">
        <w:rPr>
          <w:sz w:val="20"/>
        </w:rPr>
        <w:t xml:space="preserve"> </w:t>
      </w:r>
      <w:proofErr w:type="gramStart"/>
      <w:r w:rsidR="00D67FA1" w:rsidRPr="00D67FA1">
        <w:rPr>
          <w:b w:val="0"/>
          <w:color w:val="FF0000"/>
          <w:sz w:val="20"/>
          <w:highlight w:val="cyan"/>
        </w:rPr>
        <w:t>Hematological</w:t>
      </w:r>
      <w:r w:rsidRPr="00623C63">
        <w:rPr>
          <w:b w:val="0"/>
          <w:sz w:val="20"/>
        </w:rPr>
        <w:t xml:space="preserve"> parameters in rat CTEPH model.</w:t>
      </w:r>
      <w:proofErr w:type="gramEnd"/>
    </w:p>
    <w:tbl>
      <w:tblPr>
        <w:tblW w:w="5000" w:type="pct"/>
        <w:shd w:val="clear" w:color="D8D8D8" w:fill="FFFFFF" w:themeFill="background1"/>
        <w:tblLook w:val="04A0"/>
      </w:tblPr>
      <w:tblGrid>
        <w:gridCol w:w="925"/>
        <w:gridCol w:w="846"/>
        <w:gridCol w:w="939"/>
        <w:gridCol w:w="823"/>
        <w:gridCol w:w="840"/>
        <w:gridCol w:w="848"/>
        <w:gridCol w:w="708"/>
        <w:gridCol w:w="661"/>
        <w:gridCol w:w="678"/>
        <w:gridCol w:w="702"/>
        <w:gridCol w:w="808"/>
        <w:gridCol w:w="793"/>
      </w:tblGrid>
      <w:tr w:rsidR="00B34E60" w:rsidRPr="00765D96" w:rsidTr="00B34E60">
        <w:trPr>
          <w:trHeight w:val="345"/>
        </w:trPr>
        <w:tc>
          <w:tcPr>
            <w:tcW w:w="483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D8D8D8" w:fill="FFFFFF" w:themeFill="background1"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b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b/>
                <w:sz w:val="16"/>
                <w:szCs w:val="16"/>
                <w:lang w:val="en-US" w:eastAsia="ru-RU"/>
              </w:rPr>
              <w:t>Week after the last administration of MS</w:t>
            </w:r>
          </w:p>
        </w:tc>
        <w:tc>
          <w:tcPr>
            <w:tcW w:w="442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b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b/>
                <w:sz w:val="16"/>
                <w:szCs w:val="16"/>
                <w:lang w:val="en-US" w:eastAsia="ru-RU"/>
              </w:rPr>
              <w:t>WBC (x10</w:t>
            </w:r>
            <w:r w:rsidRPr="00623C63">
              <w:rPr>
                <w:rFonts w:ascii="Palatino Linotype" w:eastAsia="Calibri" w:hAnsi="Palatino Linotype" w:cs="Times New Roman"/>
                <w:b/>
                <w:sz w:val="16"/>
                <w:szCs w:val="16"/>
                <w:vertAlign w:val="superscript"/>
                <w:lang w:val="en-US" w:eastAsia="ru-RU"/>
              </w:rPr>
              <w:t>9</w:t>
            </w:r>
            <w:r w:rsidRPr="00623C63">
              <w:rPr>
                <w:rFonts w:ascii="Palatino Linotype" w:eastAsia="Calibri" w:hAnsi="Palatino Linotype" w:cs="Times New Roman"/>
                <w:b/>
                <w:sz w:val="16"/>
                <w:szCs w:val="16"/>
                <w:lang w:val="en-US" w:eastAsia="ru-RU"/>
              </w:rPr>
              <w:t>/L)</w:t>
            </w:r>
          </w:p>
        </w:tc>
        <w:tc>
          <w:tcPr>
            <w:tcW w:w="491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b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b/>
                <w:sz w:val="16"/>
                <w:szCs w:val="16"/>
                <w:lang w:val="en-US" w:eastAsia="ru-RU"/>
              </w:rPr>
              <w:t>Lymph (x10</w:t>
            </w:r>
            <w:r w:rsidRPr="00623C63">
              <w:rPr>
                <w:rFonts w:ascii="Palatino Linotype" w:eastAsia="Calibri" w:hAnsi="Palatino Linotype" w:cs="Times New Roman"/>
                <w:b/>
                <w:sz w:val="16"/>
                <w:szCs w:val="16"/>
                <w:vertAlign w:val="superscript"/>
                <w:lang w:val="en-US" w:eastAsia="ru-RU"/>
              </w:rPr>
              <w:t>9</w:t>
            </w:r>
            <w:r w:rsidRPr="00623C63">
              <w:rPr>
                <w:rFonts w:ascii="Palatino Linotype" w:eastAsia="Calibri" w:hAnsi="Palatino Linotype" w:cs="Times New Roman"/>
                <w:b/>
                <w:sz w:val="16"/>
                <w:szCs w:val="16"/>
                <w:lang w:val="en-US" w:eastAsia="ru-RU"/>
              </w:rPr>
              <w:t>/L)</w:t>
            </w:r>
          </w:p>
        </w:tc>
        <w:tc>
          <w:tcPr>
            <w:tcW w:w="430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b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b/>
                <w:sz w:val="16"/>
                <w:szCs w:val="16"/>
                <w:lang w:val="en-US" w:eastAsia="ru-RU"/>
              </w:rPr>
              <w:t>Mon (x10</w:t>
            </w:r>
            <w:r w:rsidRPr="00623C63">
              <w:rPr>
                <w:rFonts w:ascii="Palatino Linotype" w:eastAsia="Calibri" w:hAnsi="Palatino Linotype" w:cs="Times New Roman"/>
                <w:b/>
                <w:sz w:val="16"/>
                <w:szCs w:val="16"/>
                <w:vertAlign w:val="superscript"/>
                <w:lang w:val="en-US" w:eastAsia="ru-RU"/>
              </w:rPr>
              <w:t>9</w:t>
            </w:r>
            <w:r w:rsidRPr="00623C63">
              <w:rPr>
                <w:rFonts w:ascii="Palatino Linotype" w:eastAsia="Calibri" w:hAnsi="Palatino Linotype" w:cs="Times New Roman"/>
                <w:b/>
                <w:sz w:val="16"/>
                <w:szCs w:val="16"/>
                <w:lang w:val="en-US" w:eastAsia="ru-RU"/>
              </w:rPr>
              <w:t>/L)</w:t>
            </w:r>
          </w:p>
        </w:tc>
        <w:tc>
          <w:tcPr>
            <w:tcW w:w="439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b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b/>
                <w:sz w:val="16"/>
                <w:szCs w:val="16"/>
                <w:lang w:val="en-US" w:eastAsia="ru-RU"/>
              </w:rPr>
              <w:t>Gran (x10</w:t>
            </w:r>
            <w:r w:rsidRPr="00623C63">
              <w:rPr>
                <w:rFonts w:ascii="Palatino Linotype" w:eastAsia="Calibri" w:hAnsi="Palatino Linotype" w:cs="Times New Roman"/>
                <w:b/>
                <w:sz w:val="16"/>
                <w:szCs w:val="16"/>
                <w:vertAlign w:val="superscript"/>
                <w:lang w:val="en-US" w:eastAsia="ru-RU"/>
              </w:rPr>
              <w:t>9</w:t>
            </w:r>
            <w:r w:rsidRPr="00623C63">
              <w:rPr>
                <w:rFonts w:ascii="Palatino Linotype" w:eastAsia="Calibri" w:hAnsi="Palatino Linotype" w:cs="Times New Roman"/>
                <w:b/>
                <w:sz w:val="16"/>
                <w:szCs w:val="16"/>
                <w:lang w:val="en-US" w:eastAsia="ru-RU"/>
              </w:rPr>
              <w:t>/L)</w:t>
            </w:r>
          </w:p>
        </w:tc>
        <w:tc>
          <w:tcPr>
            <w:tcW w:w="443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b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b/>
                <w:sz w:val="16"/>
                <w:szCs w:val="16"/>
                <w:lang w:val="en-US" w:eastAsia="ru-RU"/>
              </w:rPr>
              <w:t>RBC (x10</w:t>
            </w:r>
            <w:r w:rsidRPr="00623C63">
              <w:rPr>
                <w:rFonts w:ascii="Palatino Linotype" w:eastAsia="Calibri" w:hAnsi="Palatino Linotype" w:cs="Times New Roman"/>
                <w:b/>
                <w:sz w:val="16"/>
                <w:szCs w:val="16"/>
                <w:vertAlign w:val="superscript"/>
                <w:lang w:val="en-US" w:eastAsia="ru-RU"/>
              </w:rPr>
              <w:t>12</w:t>
            </w:r>
            <w:r w:rsidRPr="00623C63">
              <w:rPr>
                <w:rFonts w:ascii="Palatino Linotype" w:eastAsia="Calibri" w:hAnsi="Palatino Linotype" w:cs="Times New Roman"/>
                <w:b/>
                <w:sz w:val="16"/>
                <w:szCs w:val="16"/>
                <w:lang w:val="en-US" w:eastAsia="ru-RU"/>
              </w:rPr>
              <w:t>/L)</w:t>
            </w:r>
          </w:p>
        </w:tc>
        <w:tc>
          <w:tcPr>
            <w:tcW w:w="370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b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b/>
                <w:sz w:val="16"/>
                <w:szCs w:val="16"/>
                <w:lang w:val="en-US" w:eastAsia="ru-RU"/>
              </w:rPr>
              <w:t>HGB (g/L)</w:t>
            </w:r>
          </w:p>
        </w:tc>
        <w:tc>
          <w:tcPr>
            <w:tcW w:w="345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b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b/>
                <w:sz w:val="16"/>
                <w:szCs w:val="16"/>
                <w:lang w:val="en-US" w:eastAsia="ru-RU"/>
              </w:rPr>
              <w:t>HCT (%)</w:t>
            </w:r>
          </w:p>
        </w:tc>
        <w:tc>
          <w:tcPr>
            <w:tcW w:w="354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b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b/>
                <w:sz w:val="16"/>
                <w:szCs w:val="16"/>
                <w:lang w:val="en-US" w:eastAsia="ru-RU"/>
              </w:rPr>
              <w:t>MCV (</w:t>
            </w:r>
            <w:proofErr w:type="spellStart"/>
            <w:r w:rsidRPr="00623C63">
              <w:rPr>
                <w:rFonts w:ascii="Palatino Linotype" w:eastAsia="Calibri" w:hAnsi="Palatino Linotype" w:cs="Times New Roman"/>
                <w:b/>
                <w:sz w:val="16"/>
                <w:szCs w:val="16"/>
                <w:lang w:val="en-US" w:eastAsia="ru-RU"/>
              </w:rPr>
              <w:t>fL</w:t>
            </w:r>
            <w:proofErr w:type="spellEnd"/>
            <w:r w:rsidRPr="00623C63">
              <w:rPr>
                <w:rFonts w:ascii="Palatino Linotype" w:eastAsia="Calibri" w:hAnsi="Palatino Linotype" w:cs="Times New Roman"/>
                <w:b/>
                <w:sz w:val="16"/>
                <w:szCs w:val="16"/>
                <w:lang w:val="en-US" w:eastAsia="ru-RU"/>
              </w:rPr>
              <w:t>)</w:t>
            </w:r>
          </w:p>
        </w:tc>
        <w:tc>
          <w:tcPr>
            <w:tcW w:w="367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b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b/>
                <w:sz w:val="16"/>
                <w:szCs w:val="16"/>
                <w:lang w:val="en-US" w:eastAsia="ru-RU"/>
              </w:rPr>
              <w:t>MCH (pg)</w:t>
            </w:r>
          </w:p>
        </w:tc>
        <w:tc>
          <w:tcPr>
            <w:tcW w:w="422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b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b/>
                <w:sz w:val="16"/>
                <w:szCs w:val="16"/>
                <w:lang w:val="en-US" w:eastAsia="ru-RU"/>
              </w:rPr>
              <w:t>MCHC (g/L)</w:t>
            </w:r>
          </w:p>
        </w:tc>
        <w:tc>
          <w:tcPr>
            <w:tcW w:w="414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b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b/>
                <w:sz w:val="16"/>
                <w:szCs w:val="16"/>
                <w:lang w:val="en-US" w:eastAsia="ru-RU"/>
              </w:rPr>
              <w:t>PLT (x10</w:t>
            </w:r>
            <w:r w:rsidRPr="00623C63">
              <w:rPr>
                <w:rFonts w:ascii="Palatino Linotype" w:eastAsia="Calibri" w:hAnsi="Palatino Linotype" w:cs="Times New Roman"/>
                <w:b/>
                <w:sz w:val="16"/>
                <w:szCs w:val="16"/>
                <w:vertAlign w:val="superscript"/>
                <w:lang w:val="en-US" w:eastAsia="ru-RU"/>
              </w:rPr>
              <w:t>9</w:t>
            </w:r>
            <w:r w:rsidRPr="00623C63">
              <w:rPr>
                <w:rFonts w:ascii="Palatino Linotype" w:eastAsia="Calibri" w:hAnsi="Palatino Linotype" w:cs="Times New Roman"/>
                <w:b/>
                <w:sz w:val="16"/>
                <w:szCs w:val="16"/>
                <w:lang w:val="en-US" w:eastAsia="ru-RU"/>
              </w:rPr>
              <w:t>/L)</w:t>
            </w:r>
          </w:p>
        </w:tc>
      </w:tr>
      <w:tr w:rsidR="00B34E60" w:rsidRPr="00765D96" w:rsidTr="00B34E60">
        <w:trPr>
          <w:trHeight w:val="345"/>
        </w:trPr>
        <w:tc>
          <w:tcPr>
            <w:tcW w:w="5000" w:type="pct"/>
            <w:gridSpan w:val="1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CTEPH</w:t>
            </w:r>
          </w:p>
        </w:tc>
      </w:tr>
      <w:tr w:rsidR="00B34E60" w:rsidRPr="00765D96" w:rsidTr="00B34E60">
        <w:trPr>
          <w:trHeight w:val="345"/>
        </w:trPr>
        <w:tc>
          <w:tcPr>
            <w:tcW w:w="483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D8D8D8" w:fill="FFFFFF" w:themeFill="background1"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442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11.7 ± 4.6</w:t>
            </w:r>
          </w:p>
        </w:tc>
        <w:tc>
          <w:tcPr>
            <w:tcW w:w="491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5.8 ± 3.0</w:t>
            </w:r>
          </w:p>
        </w:tc>
        <w:tc>
          <w:tcPr>
            <w:tcW w:w="430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0.4 ± 0.2</w:t>
            </w:r>
          </w:p>
        </w:tc>
        <w:tc>
          <w:tcPr>
            <w:tcW w:w="439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5.6 ± 2.5</w:t>
            </w:r>
          </w:p>
        </w:tc>
        <w:tc>
          <w:tcPr>
            <w:tcW w:w="443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11.5 ± 1.2</w:t>
            </w:r>
          </w:p>
        </w:tc>
        <w:tc>
          <w:tcPr>
            <w:tcW w:w="370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183 ± 22</w:t>
            </w:r>
          </w:p>
        </w:tc>
        <w:tc>
          <w:tcPr>
            <w:tcW w:w="345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61.0 ± 7.0</w:t>
            </w:r>
          </w:p>
        </w:tc>
        <w:tc>
          <w:tcPr>
            <w:tcW w:w="354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53.0 ± 1.8</w:t>
            </w:r>
          </w:p>
        </w:tc>
        <w:tc>
          <w:tcPr>
            <w:tcW w:w="367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15.9 ± 0.6</w:t>
            </w:r>
          </w:p>
        </w:tc>
        <w:tc>
          <w:tcPr>
            <w:tcW w:w="422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300 ± 3</w:t>
            </w:r>
          </w:p>
        </w:tc>
        <w:tc>
          <w:tcPr>
            <w:tcW w:w="414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653 ± 117</w:t>
            </w:r>
          </w:p>
        </w:tc>
      </w:tr>
      <w:tr w:rsidR="00B34E60" w:rsidRPr="00765D96" w:rsidTr="00B34E60">
        <w:trPr>
          <w:trHeight w:val="345"/>
        </w:trPr>
        <w:tc>
          <w:tcPr>
            <w:tcW w:w="483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D8D8D8" w:fill="FFFFFF" w:themeFill="background1"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442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17.0 ± 5.1</w:t>
            </w:r>
          </w:p>
        </w:tc>
        <w:tc>
          <w:tcPr>
            <w:tcW w:w="491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11.5 ± 3.5</w:t>
            </w:r>
          </w:p>
        </w:tc>
        <w:tc>
          <w:tcPr>
            <w:tcW w:w="430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0.5 ± 0.2</w:t>
            </w:r>
          </w:p>
        </w:tc>
        <w:tc>
          <w:tcPr>
            <w:tcW w:w="439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4.9 ± 1.7</w:t>
            </w:r>
          </w:p>
        </w:tc>
        <w:tc>
          <w:tcPr>
            <w:tcW w:w="443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8.8 ± 1.0</w:t>
            </w:r>
          </w:p>
        </w:tc>
        <w:tc>
          <w:tcPr>
            <w:tcW w:w="370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147 ±18</w:t>
            </w:r>
          </w:p>
        </w:tc>
        <w:tc>
          <w:tcPr>
            <w:tcW w:w="345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48.3 ± 5.9</w:t>
            </w:r>
          </w:p>
        </w:tc>
        <w:tc>
          <w:tcPr>
            <w:tcW w:w="354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53.6 ± 7.8</w:t>
            </w:r>
          </w:p>
        </w:tc>
        <w:tc>
          <w:tcPr>
            <w:tcW w:w="367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16.5 ± 0.6</w:t>
            </w:r>
          </w:p>
        </w:tc>
        <w:tc>
          <w:tcPr>
            <w:tcW w:w="422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303 ± 4</w:t>
            </w:r>
          </w:p>
        </w:tc>
        <w:tc>
          <w:tcPr>
            <w:tcW w:w="414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816 ± 262</w:t>
            </w:r>
          </w:p>
        </w:tc>
      </w:tr>
      <w:tr w:rsidR="00B34E60" w:rsidRPr="00765D96" w:rsidTr="00B34E60">
        <w:trPr>
          <w:trHeight w:val="345"/>
        </w:trPr>
        <w:tc>
          <w:tcPr>
            <w:tcW w:w="483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D8D8D8" w:fill="FFFFFF" w:themeFill="background1"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442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23.8 ± 14.5</w:t>
            </w:r>
          </w:p>
        </w:tc>
        <w:tc>
          <w:tcPr>
            <w:tcW w:w="491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12.9 ± 12.6</w:t>
            </w:r>
          </w:p>
        </w:tc>
        <w:tc>
          <w:tcPr>
            <w:tcW w:w="430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1.3 ± 0.7</w:t>
            </w:r>
          </w:p>
        </w:tc>
        <w:tc>
          <w:tcPr>
            <w:tcW w:w="439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9.6 ± 5.1</w:t>
            </w:r>
          </w:p>
        </w:tc>
        <w:tc>
          <w:tcPr>
            <w:tcW w:w="443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8.6 ± 1.4</w:t>
            </w:r>
          </w:p>
        </w:tc>
        <w:tc>
          <w:tcPr>
            <w:tcW w:w="370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139 ± 26</w:t>
            </w:r>
          </w:p>
        </w:tc>
        <w:tc>
          <w:tcPr>
            <w:tcW w:w="345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49.3 ± 8.7</w:t>
            </w:r>
          </w:p>
        </w:tc>
        <w:tc>
          <w:tcPr>
            <w:tcW w:w="354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57.3 ± 2.1</w:t>
            </w:r>
          </w:p>
        </w:tc>
        <w:tc>
          <w:tcPr>
            <w:tcW w:w="367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16.1 ± 0.9</w:t>
            </w:r>
          </w:p>
        </w:tc>
        <w:tc>
          <w:tcPr>
            <w:tcW w:w="422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282 ± 9</w:t>
            </w:r>
          </w:p>
        </w:tc>
        <w:tc>
          <w:tcPr>
            <w:tcW w:w="414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608 ± 305</w:t>
            </w:r>
          </w:p>
        </w:tc>
      </w:tr>
      <w:tr w:rsidR="00B34E60" w:rsidRPr="00765D96" w:rsidTr="00B34E60">
        <w:trPr>
          <w:trHeight w:val="345"/>
        </w:trPr>
        <w:tc>
          <w:tcPr>
            <w:tcW w:w="483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D8D8D8" w:fill="FFFFFF" w:themeFill="background1"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442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19.4 ± 5.5</w:t>
            </w:r>
          </w:p>
        </w:tc>
        <w:tc>
          <w:tcPr>
            <w:tcW w:w="491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12.0 ± 5.1</w:t>
            </w:r>
          </w:p>
        </w:tc>
        <w:tc>
          <w:tcPr>
            <w:tcW w:w="430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0.8 ± 0.6</w:t>
            </w:r>
          </w:p>
        </w:tc>
        <w:tc>
          <w:tcPr>
            <w:tcW w:w="439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6.6 ± 4.8</w:t>
            </w:r>
          </w:p>
        </w:tc>
        <w:tc>
          <w:tcPr>
            <w:tcW w:w="443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10.1 ± 1.4</w:t>
            </w:r>
          </w:p>
        </w:tc>
        <w:tc>
          <w:tcPr>
            <w:tcW w:w="370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170 ± 27</w:t>
            </w:r>
          </w:p>
        </w:tc>
        <w:tc>
          <w:tcPr>
            <w:tcW w:w="345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56.9 ± 8.6</w:t>
            </w:r>
          </w:p>
        </w:tc>
        <w:tc>
          <w:tcPr>
            <w:tcW w:w="354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56.3 ± 2.4</w:t>
            </w:r>
          </w:p>
        </w:tc>
        <w:tc>
          <w:tcPr>
            <w:tcW w:w="367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16.8 ± 0.9</w:t>
            </w:r>
          </w:p>
        </w:tc>
        <w:tc>
          <w:tcPr>
            <w:tcW w:w="422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299 ± 8</w:t>
            </w:r>
          </w:p>
        </w:tc>
        <w:tc>
          <w:tcPr>
            <w:tcW w:w="414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607 ± 221</w:t>
            </w:r>
          </w:p>
        </w:tc>
      </w:tr>
      <w:tr w:rsidR="00B34E60" w:rsidRPr="00765D96" w:rsidTr="00B34E60">
        <w:trPr>
          <w:trHeight w:val="345"/>
        </w:trPr>
        <w:tc>
          <w:tcPr>
            <w:tcW w:w="483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D8D8D8" w:fill="FFFFFF" w:themeFill="background1"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442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21.9 ± 9.4</w:t>
            </w:r>
          </w:p>
        </w:tc>
        <w:tc>
          <w:tcPr>
            <w:tcW w:w="491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12.7 ± 4.6</w:t>
            </w:r>
          </w:p>
        </w:tc>
        <w:tc>
          <w:tcPr>
            <w:tcW w:w="430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1.4 ± 0.9</w:t>
            </w:r>
          </w:p>
        </w:tc>
        <w:tc>
          <w:tcPr>
            <w:tcW w:w="439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8.3 ± 5.3</w:t>
            </w:r>
          </w:p>
        </w:tc>
        <w:tc>
          <w:tcPr>
            <w:tcW w:w="443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9.0 ± 0.4</w:t>
            </w:r>
          </w:p>
        </w:tc>
        <w:tc>
          <w:tcPr>
            <w:tcW w:w="370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141 ± 10</w:t>
            </w:r>
          </w:p>
        </w:tc>
        <w:tc>
          <w:tcPr>
            <w:tcW w:w="345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51.8 ± 2.7</w:t>
            </w:r>
          </w:p>
        </w:tc>
        <w:tc>
          <w:tcPr>
            <w:tcW w:w="354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59.2 ± 4.1</w:t>
            </w:r>
          </w:p>
        </w:tc>
        <w:tc>
          <w:tcPr>
            <w:tcW w:w="367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15.8 ± 1.2</w:t>
            </w:r>
          </w:p>
        </w:tc>
        <w:tc>
          <w:tcPr>
            <w:tcW w:w="422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278 ± 14</w:t>
            </w:r>
          </w:p>
        </w:tc>
        <w:tc>
          <w:tcPr>
            <w:tcW w:w="414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630 ± 214</w:t>
            </w:r>
          </w:p>
        </w:tc>
      </w:tr>
      <w:tr w:rsidR="00B34E60" w:rsidRPr="00765D96" w:rsidTr="00B34E60">
        <w:trPr>
          <w:trHeight w:val="345"/>
        </w:trPr>
        <w:tc>
          <w:tcPr>
            <w:tcW w:w="483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D8D8D8" w:fill="FFFFFF" w:themeFill="background1"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6</w:t>
            </w:r>
          </w:p>
        </w:tc>
        <w:tc>
          <w:tcPr>
            <w:tcW w:w="442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21.5 ± 4.9</w:t>
            </w:r>
          </w:p>
        </w:tc>
        <w:tc>
          <w:tcPr>
            <w:tcW w:w="491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15.4 ± 3.7</w:t>
            </w:r>
          </w:p>
        </w:tc>
        <w:tc>
          <w:tcPr>
            <w:tcW w:w="430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0.8 ± 0.4</w:t>
            </w:r>
          </w:p>
        </w:tc>
        <w:tc>
          <w:tcPr>
            <w:tcW w:w="439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5.3 ± 1.8</w:t>
            </w:r>
          </w:p>
        </w:tc>
        <w:tc>
          <w:tcPr>
            <w:tcW w:w="443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8.6 ± 0.4</w:t>
            </w:r>
          </w:p>
        </w:tc>
        <w:tc>
          <w:tcPr>
            <w:tcW w:w="370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144 ± 6</w:t>
            </w:r>
          </w:p>
        </w:tc>
        <w:tc>
          <w:tcPr>
            <w:tcW w:w="345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54.1 ± 1.7</w:t>
            </w:r>
          </w:p>
        </w:tc>
        <w:tc>
          <w:tcPr>
            <w:tcW w:w="354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62.9 ± 1.7</w:t>
            </w:r>
          </w:p>
        </w:tc>
        <w:tc>
          <w:tcPr>
            <w:tcW w:w="367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16.6 ± 0.9</w:t>
            </w:r>
          </w:p>
        </w:tc>
        <w:tc>
          <w:tcPr>
            <w:tcW w:w="422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266 ± 12</w:t>
            </w:r>
          </w:p>
        </w:tc>
        <w:tc>
          <w:tcPr>
            <w:tcW w:w="414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651 ± 166</w:t>
            </w:r>
          </w:p>
        </w:tc>
      </w:tr>
      <w:tr w:rsidR="00B34E60" w:rsidRPr="00765D96" w:rsidTr="00B34E60">
        <w:trPr>
          <w:trHeight w:val="345"/>
        </w:trPr>
        <w:tc>
          <w:tcPr>
            <w:tcW w:w="483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D8D8D8" w:fill="FFFFFF" w:themeFill="background1"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18</w:t>
            </w:r>
          </w:p>
        </w:tc>
        <w:tc>
          <w:tcPr>
            <w:tcW w:w="442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12.0 ± 3.1</w:t>
            </w:r>
          </w:p>
        </w:tc>
        <w:tc>
          <w:tcPr>
            <w:tcW w:w="491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7.9 ± 2.2</w:t>
            </w:r>
          </w:p>
        </w:tc>
        <w:tc>
          <w:tcPr>
            <w:tcW w:w="430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0.4 ± 0.1</w:t>
            </w:r>
          </w:p>
        </w:tc>
        <w:tc>
          <w:tcPr>
            <w:tcW w:w="439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3.8 ± 1.2</w:t>
            </w:r>
          </w:p>
        </w:tc>
        <w:tc>
          <w:tcPr>
            <w:tcW w:w="443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8.9 ± 0.3</w:t>
            </w:r>
          </w:p>
        </w:tc>
        <w:tc>
          <w:tcPr>
            <w:tcW w:w="370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153 ± 4</w:t>
            </w:r>
          </w:p>
        </w:tc>
        <w:tc>
          <w:tcPr>
            <w:tcW w:w="345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54.8 ± .1.0</w:t>
            </w:r>
          </w:p>
        </w:tc>
        <w:tc>
          <w:tcPr>
            <w:tcW w:w="354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61.6 ± 1.8</w:t>
            </w:r>
          </w:p>
        </w:tc>
        <w:tc>
          <w:tcPr>
            <w:tcW w:w="367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17.1 ± 0.8</w:t>
            </w:r>
          </w:p>
        </w:tc>
        <w:tc>
          <w:tcPr>
            <w:tcW w:w="422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279 ± 2</w:t>
            </w:r>
          </w:p>
        </w:tc>
        <w:tc>
          <w:tcPr>
            <w:tcW w:w="414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695 ± 97</w:t>
            </w:r>
          </w:p>
        </w:tc>
      </w:tr>
      <w:tr w:rsidR="00B34E60" w:rsidRPr="00765D96" w:rsidTr="00B34E60">
        <w:trPr>
          <w:trHeight w:val="345"/>
        </w:trPr>
        <w:tc>
          <w:tcPr>
            <w:tcW w:w="5000" w:type="pct"/>
            <w:gridSpan w:val="1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vAlign w:val="center"/>
            <w:hideMark/>
          </w:tcPr>
          <w:p w:rsidR="00B34E60" w:rsidRPr="00B34E60" w:rsidRDefault="00B34E60" w:rsidP="00B34E60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sz w:val="16"/>
                <w:szCs w:val="16"/>
                <w:lang w:eastAsia="ru-RU"/>
              </w:rPr>
              <w:t>Controls</w:t>
            </w:r>
            <w:proofErr w:type="spellEnd"/>
          </w:p>
        </w:tc>
      </w:tr>
      <w:tr w:rsidR="00B34E60" w:rsidRPr="00765D96" w:rsidTr="00B34E60">
        <w:trPr>
          <w:trHeight w:val="345"/>
        </w:trPr>
        <w:tc>
          <w:tcPr>
            <w:tcW w:w="483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D8D8D8" w:fill="FFFFFF" w:themeFill="background1"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442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10.7 ± 2.6</w:t>
            </w:r>
          </w:p>
        </w:tc>
        <w:tc>
          <w:tcPr>
            <w:tcW w:w="491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 xml:space="preserve">7.8 ± 2.2 </w:t>
            </w:r>
          </w:p>
        </w:tc>
        <w:tc>
          <w:tcPr>
            <w:tcW w:w="430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0.3 ± 0.1</w:t>
            </w:r>
          </w:p>
        </w:tc>
        <w:tc>
          <w:tcPr>
            <w:tcW w:w="439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2.6 ± 0.4</w:t>
            </w:r>
          </w:p>
        </w:tc>
        <w:tc>
          <w:tcPr>
            <w:tcW w:w="443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9.2 ± 0.7</w:t>
            </w:r>
          </w:p>
        </w:tc>
        <w:tc>
          <w:tcPr>
            <w:tcW w:w="370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164 ± 9</w:t>
            </w:r>
          </w:p>
        </w:tc>
        <w:tc>
          <w:tcPr>
            <w:tcW w:w="345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55.0 ± 2.8</w:t>
            </w:r>
          </w:p>
        </w:tc>
        <w:tc>
          <w:tcPr>
            <w:tcW w:w="354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60.3 ± 2.3</w:t>
            </w:r>
          </w:p>
        </w:tc>
        <w:tc>
          <w:tcPr>
            <w:tcW w:w="367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17.9 ± 0.6</w:t>
            </w:r>
          </w:p>
        </w:tc>
        <w:tc>
          <w:tcPr>
            <w:tcW w:w="422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298 ± 3</w:t>
            </w:r>
          </w:p>
        </w:tc>
        <w:tc>
          <w:tcPr>
            <w:tcW w:w="414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869 ± 164</w:t>
            </w:r>
          </w:p>
        </w:tc>
      </w:tr>
      <w:tr w:rsidR="00B34E60" w:rsidRPr="00765D96" w:rsidTr="00B34E60">
        <w:trPr>
          <w:trHeight w:val="345"/>
        </w:trPr>
        <w:tc>
          <w:tcPr>
            <w:tcW w:w="483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D8D8D8" w:fill="FFFFFF" w:themeFill="background1"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442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10.2 ± 2.2</w:t>
            </w:r>
          </w:p>
        </w:tc>
        <w:tc>
          <w:tcPr>
            <w:tcW w:w="491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7.3 ± 2.4</w:t>
            </w:r>
          </w:p>
        </w:tc>
        <w:tc>
          <w:tcPr>
            <w:tcW w:w="430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0.4 ± 0.1</w:t>
            </w:r>
          </w:p>
        </w:tc>
        <w:tc>
          <w:tcPr>
            <w:tcW w:w="439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2.5 ± 0.6</w:t>
            </w:r>
          </w:p>
        </w:tc>
        <w:tc>
          <w:tcPr>
            <w:tcW w:w="443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9.4 ± 0.5</w:t>
            </w:r>
          </w:p>
        </w:tc>
        <w:tc>
          <w:tcPr>
            <w:tcW w:w="370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168 ± 10</w:t>
            </w:r>
          </w:p>
        </w:tc>
        <w:tc>
          <w:tcPr>
            <w:tcW w:w="345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57.1 ± 2.6</w:t>
            </w:r>
          </w:p>
        </w:tc>
        <w:tc>
          <w:tcPr>
            <w:tcW w:w="354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60.7 ± 2.5</w:t>
            </w:r>
          </w:p>
        </w:tc>
        <w:tc>
          <w:tcPr>
            <w:tcW w:w="367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17.8 ± 0.9</w:t>
            </w:r>
          </w:p>
        </w:tc>
        <w:tc>
          <w:tcPr>
            <w:tcW w:w="422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295 ± 5</w:t>
            </w:r>
          </w:p>
        </w:tc>
        <w:tc>
          <w:tcPr>
            <w:tcW w:w="414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826 ± 117</w:t>
            </w:r>
          </w:p>
        </w:tc>
      </w:tr>
      <w:tr w:rsidR="00B34E60" w:rsidRPr="00765D96" w:rsidTr="00B34E60">
        <w:trPr>
          <w:trHeight w:val="345"/>
        </w:trPr>
        <w:tc>
          <w:tcPr>
            <w:tcW w:w="483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D8D8D8" w:fill="FFFFFF" w:themeFill="background1"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442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10.1 ± 2.8</w:t>
            </w:r>
          </w:p>
        </w:tc>
        <w:tc>
          <w:tcPr>
            <w:tcW w:w="491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7.5 ± 3.1</w:t>
            </w:r>
          </w:p>
        </w:tc>
        <w:tc>
          <w:tcPr>
            <w:tcW w:w="430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0.3 ± 0.2</w:t>
            </w:r>
          </w:p>
        </w:tc>
        <w:tc>
          <w:tcPr>
            <w:tcW w:w="439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2.3 ± 0.2</w:t>
            </w:r>
          </w:p>
        </w:tc>
        <w:tc>
          <w:tcPr>
            <w:tcW w:w="443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9.3 ± 0.5</w:t>
            </w:r>
          </w:p>
        </w:tc>
        <w:tc>
          <w:tcPr>
            <w:tcW w:w="370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166 ± 9</w:t>
            </w:r>
          </w:p>
        </w:tc>
        <w:tc>
          <w:tcPr>
            <w:tcW w:w="345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54.2 ± 2.4</w:t>
            </w:r>
          </w:p>
        </w:tc>
        <w:tc>
          <w:tcPr>
            <w:tcW w:w="354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58.3 ± 2.3</w:t>
            </w:r>
          </w:p>
        </w:tc>
        <w:tc>
          <w:tcPr>
            <w:tcW w:w="367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17.8 ± 0.7</w:t>
            </w:r>
          </w:p>
        </w:tc>
        <w:tc>
          <w:tcPr>
            <w:tcW w:w="422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307 ± 8</w:t>
            </w:r>
          </w:p>
        </w:tc>
        <w:tc>
          <w:tcPr>
            <w:tcW w:w="414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790 ± 198</w:t>
            </w:r>
          </w:p>
        </w:tc>
      </w:tr>
      <w:tr w:rsidR="00B34E60" w:rsidRPr="00765D96" w:rsidTr="00B34E60">
        <w:trPr>
          <w:trHeight w:val="345"/>
        </w:trPr>
        <w:tc>
          <w:tcPr>
            <w:tcW w:w="483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D8D8D8" w:fill="FFFFFF" w:themeFill="background1"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442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8.0 ± 3.5</w:t>
            </w:r>
          </w:p>
        </w:tc>
        <w:tc>
          <w:tcPr>
            <w:tcW w:w="491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5.9 ± 2.7</w:t>
            </w:r>
          </w:p>
        </w:tc>
        <w:tc>
          <w:tcPr>
            <w:tcW w:w="430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0.2 ± 0.1</w:t>
            </w:r>
          </w:p>
        </w:tc>
        <w:tc>
          <w:tcPr>
            <w:tcW w:w="439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1.9 ± 0.3</w:t>
            </w:r>
          </w:p>
        </w:tc>
        <w:tc>
          <w:tcPr>
            <w:tcW w:w="443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9.6 ± 0.6</w:t>
            </w:r>
          </w:p>
        </w:tc>
        <w:tc>
          <w:tcPr>
            <w:tcW w:w="370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168 ± 11</w:t>
            </w:r>
          </w:p>
        </w:tc>
        <w:tc>
          <w:tcPr>
            <w:tcW w:w="345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58.4 ± 2.1</w:t>
            </w:r>
          </w:p>
        </w:tc>
        <w:tc>
          <w:tcPr>
            <w:tcW w:w="354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60.8 ± 2.6</w:t>
            </w:r>
          </w:p>
        </w:tc>
        <w:tc>
          <w:tcPr>
            <w:tcW w:w="367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17.5 ± 0.8</w:t>
            </w:r>
          </w:p>
        </w:tc>
        <w:tc>
          <w:tcPr>
            <w:tcW w:w="422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290 ± 6</w:t>
            </w:r>
          </w:p>
        </w:tc>
        <w:tc>
          <w:tcPr>
            <w:tcW w:w="414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816 ± 132</w:t>
            </w:r>
          </w:p>
        </w:tc>
      </w:tr>
      <w:tr w:rsidR="00B34E60" w:rsidRPr="00765D96" w:rsidTr="00B34E60">
        <w:trPr>
          <w:trHeight w:val="345"/>
        </w:trPr>
        <w:tc>
          <w:tcPr>
            <w:tcW w:w="483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D8D8D8" w:fill="FFFFFF" w:themeFill="background1"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442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9.3 ± 1.7</w:t>
            </w:r>
          </w:p>
        </w:tc>
        <w:tc>
          <w:tcPr>
            <w:tcW w:w="491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6.4 ± 2.2</w:t>
            </w:r>
          </w:p>
        </w:tc>
        <w:tc>
          <w:tcPr>
            <w:tcW w:w="430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0.3 ± 0.2</w:t>
            </w:r>
          </w:p>
        </w:tc>
        <w:tc>
          <w:tcPr>
            <w:tcW w:w="439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2.6 ± 0.4</w:t>
            </w:r>
          </w:p>
        </w:tc>
        <w:tc>
          <w:tcPr>
            <w:tcW w:w="443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9.5 ± 0.4</w:t>
            </w:r>
          </w:p>
        </w:tc>
        <w:tc>
          <w:tcPr>
            <w:tcW w:w="370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163 ± 6</w:t>
            </w:r>
          </w:p>
        </w:tc>
        <w:tc>
          <w:tcPr>
            <w:tcW w:w="345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54.7 ± 2.8</w:t>
            </w:r>
          </w:p>
        </w:tc>
        <w:tc>
          <w:tcPr>
            <w:tcW w:w="354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57.6 ± 2.2</w:t>
            </w:r>
          </w:p>
        </w:tc>
        <w:tc>
          <w:tcPr>
            <w:tcW w:w="367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17.2 ± 0.6</w:t>
            </w:r>
          </w:p>
        </w:tc>
        <w:tc>
          <w:tcPr>
            <w:tcW w:w="422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296 ± 4</w:t>
            </w:r>
          </w:p>
        </w:tc>
        <w:tc>
          <w:tcPr>
            <w:tcW w:w="414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787 ± 146</w:t>
            </w:r>
          </w:p>
        </w:tc>
      </w:tr>
      <w:tr w:rsidR="00B34E60" w:rsidRPr="00765D96" w:rsidTr="00B34E60">
        <w:trPr>
          <w:trHeight w:val="345"/>
        </w:trPr>
        <w:tc>
          <w:tcPr>
            <w:tcW w:w="483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D8D8D8" w:fill="FFFFFF" w:themeFill="background1"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6</w:t>
            </w:r>
          </w:p>
        </w:tc>
        <w:tc>
          <w:tcPr>
            <w:tcW w:w="442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11.1 ± 2.2</w:t>
            </w:r>
          </w:p>
        </w:tc>
        <w:tc>
          <w:tcPr>
            <w:tcW w:w="491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7.2 ± 2.8</w:t>
            </w:r>
          </w:p>
        </w:tc>
        <w:tc>
          <w:tcPr>
            <w:tcW w:w="430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0.4 ± 0.2</w:t>
            </w:r>
          </w:p>
        </w:tc>
        <w:tc>
          <w:tcPr>
            <w:tcW w:w="439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3.5 ± 0.6</w:t>
            </w:r>
          </w:p>
        </w:tc>
        <w:tc>
          <w:tcPr>
            <w:tcW w:w="443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10.3 ± 0.6</w:t>
            </w:r>
          </w:p>
        </w:tc>
        <w:tc>
          <w:tcPr>
            <w:tcW w:w="370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172 ± 6</w:t>
            </w:r>
          </w:p>
        </w:tc>
        <w:tc>
          <w:tcPr>
            <w:tcW w:w="345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58.6 ± 3.1</w:t>
            </w:r>
          </w:p>
        </w:tc>
        <w:tc>
          <w:tcPr>
            <w:tcW w:w="354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56.9 ± 2.7</w:t>
            </w:r>
          </w:p>
        </w:tc>
        <w:tc>
          <w:tcPr>
            <w:tcW w:w="367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16.7 ± 0.9</w:t>
            </w:r>
          </w:p>
        </w:tc>
        <w:tc>
          <w:tcPr>
            <w:tcW w:w="422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297 ± 5</w:t>
            </w:r>
          </w:p>
        </w:tc>
        <w:tc>
          <w:tcPr>
            <w:tcW w:w="414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752 ± 177</w:t>
            </w:r>
          </w:p>
        </w:tc>
      </w:tr>
      <w:tr w:rsidR="00B34E60" w:rsidRPr="00765D96" w:rsidTr="00B34E60">
        <w:trPr>
          <w:trHeight w:val="345"/>
        </w:trPr>
        <w:tc>
          <w:tcPr>
            <w:tcW w:w="483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D8D8D8" w:fill="FFFFFF" w:themeFill="background1"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18</w:t>
            </w:r>
          </w:p>
        </w:tc>
        <w:tc>
          <w:tcPr>
            <w:tcW w:w="442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11.3 ± 4.8</w:t>
            </w:r>
          </w:p>
        </w:tc>
        <w:tc>
          <w:tcPr>
            <w:tcW w:w="491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7.8 ± 4.1</w:t>
            </w:r>
          </w:p>
        </w:tc>
        <w:tc>
          <w:tcPr>
            <w:tcW w:w="430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0.3 ± 0.2</w:t>
            </w:r>
          </w:p>
        </w:tc>
        <w:tc>
          <w:tcPr>
            <w:tcW w:w="439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3.2 ± 0.8</w:t>
            </w:r>
          </w:p>
        </w:tc>
        <w:tc>
          <w:tcPr>
            <w:tcW w:w="443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9.9 ± 0.3</w:t>
            </w:r>
          </w:p>
        </w:tc>
        <w:tc>
          <w:tcPr>
            <w:tcW w:w="370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174 ± 7</w:t>
            </w:r>
          </w:p>
        </w:tc>
        <w:tc>
          <w:tcPr>
            <w:tcW w:w="345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58.2 ± 2.7</w:t>
            </w:r>
          </w:p>
        </w:tc>
        <w:tc>
          <w:tcPr>
            <w:tcW w:w="354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58.9 ± 2.1</w:t>
            </w:r>
          </w:p>
        </w:tc>
        <w:tc>
          <w:tcPr>
            <w:tcW w:w="367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17.6 ± 0.6</w:t>
            </w:r>
          </w:p>
        </w:tc>
        <w:tc>
          <w:tcPr>
            <w:tcW w:w="422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299 ± 2</w:t>
            </w:r>
          </w:p>
        </w:tc>
        <w:tc>
          <w:tcPr>
            <w:tcW w:w="414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D8D8D8" w:fill="FFFFFF" w:themeFill="background1"/>
            <w:noWrap/>
            <w:vAlign w:val="center"/>
            <w:hideMark/>
          </w:tcPr>
          <w:p w:rsidR="00B34E60" w:rsidRPr="00623C63" w:rsidRDefault="00B34E60" w:rsidP="00B34E60">
            <w:pPr>
              <w:spacing w:after="0" w:line="240" w:lineRule="auto"/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</w:pPr>
            <w:r w:rsidRPr="00623C63">
              <w:rPr>
                <w:rFonts w:ascii="Palatino Linotype" w:eastAsia="Calibri" w:hAnsi="Palatino Linotype" w:cs="Times New Roman"/>
                <w:sz w:val="16"/>
                <w:szCs w:val="16"/>
                <w:lang w:val="en-US" w:eastAsia="ru-RU"/>
              </w:rPr>
              <w:t>768 ± 156</w:t>
            </w:r>
          </w:p>
        </w:tc>
      </w:tr>
    </w:tbl>
    <w:p w:rsidR="00B63372" w:rsidRDefault="00623C63" w:rsidP="00F72B3D">
      <w:pPr>
        <w:pStyle w:val="MDPI12title"/>
        <w:jc w:val="both"/>
        <w:rPr>
          <w:b w:val="0"/>
          <w:sz w:val="20"/>
        </w:rPr>
      </w:pPr>
      <w:r w:rsidRPr="00FD6C76">
        <w:rPr>
          <w:b w:val="0"/>
          <w:sz w:val="20"/>
        </w:rPr>
        <w:t xml:space="preserve">MS – microspheres; WBC </w:t>
      </w:r>
      <w:r w:rsidR="00FD6C76" w:rsidRPr="00FD6C76">
        <w:rPr>
          <w:b w:val="0"/>
          <w:sz w:val="20"/>
        </w:rPr>
        <w:t xml:space="preserve">– </w:t>
      </w:r>
      <w:r w:rsidRPr="00FD6C76">
        <w:rPr>
          <w:b w:val="0"/>
          <w:sz w:val="20"/>
        </w:rPr>
        <w:t xml:space="preserve">white blood cells; </w:t>
      </w:r>
      <w:r w:rsidR="00FD6C76" w:rsidRPr="00FD6C76">
        <w:rPr>
          <w:b w:val="0"/>
          <w:sz w:val="20"/>
        </w:rPr>
        <w:t xml:space="preserve">Lymph – lymphocytes; Mon – </w:t>
      </w:r>
      <w:proofErr w:type="spellStart"/>
      <w:r w:rsidR="00FD6C76" w:rsidRPr="00FD6C76">
        <w:rPr>
          <w:b w:val="0"/>
          <w:sz w:val="20"/>
        </w:rPr>
        <w:t>monocytes</w:t>
      </w:r>
      <w:proofErr w:type="spellEnd"/>
      <w:r w:rsidR="00FD6C76">
        <w:rPr>
          <w:b w:val="0"/>
          <w:sz w:val="20"/>
        </w:rPr>
        <w:t xml:space="preserve">; </w:t>
      </w:r>
      <w:r w:rsidR="00FD6C76" w:rsidRPr="00FD6C76">
        <w:rPr>
          <w:b w:val="0"/>
          <w:sz w:val="20"/>
        </w:rPr>
        <w:t>Gran –</w:t>
      </w:r>
      <w:r w:rsidR="00FD6C76">
        <w:rPr>
          <w:b w:val="0"/>
          <w:sz w:val="20"/>
        </w:rPr>
        <w:t xml:space="preserve"> g</w:t>
      </w:r>
      <w:r w:rsidR="00FD6C76" w:rsidRPr="00FD6C76">
        <w:rPr>
          <w:b w:val="0"/>
          <w:sz w:val="20"/>
        </w:rPr>
        <w:t>ranulocytes</w:t>
      </w:r>
      <w:r w:rsidR="00FD6C76">
        <w:rPr>
          <w:b w:val="0"/>
          <w:sz w:val="20"/>
        </w:rPr>
        <w:t xml:space="preserve">; </w:t>
      </w:r>
      <w:r w:rsidR="007056BA">
        <w:rPr>
          <w:b w:val="0"/>
          <w:sz w:val="20"/>
        </w:rPr>
        <w:t xml:space="preserve">RBC </w:t>
      </w:r>
      <w:r w:rsidR="007056BA" w:rsidRPr="00FD6C76">
        <w:rPr>
          <w:b w:val="0"/>
          <w:sz w:val="20"/>
        </w:rPr>
        <w:t>–</w:t>
      </w:r>
      <w:r w:rsidR="007056BA">
        <w:rPr>
          <w:b w:val="0"/>
          <w:sz w:val="20"/>
        </w:rPr>
        <w:t xml:space="preserve"> red </w:t>
      </w:r>
      <w:r w:rsidR="007056BA" w:rsidRPr="00FD6C76">
        <w:rPr>
          <w:b w:val="0"/>
          <w:sz w:val="20"/>
        </w:rPr>
        <w:t>blood cells</w:t>
      </w:r>
      <w:r w:rsidR="007056BA">
        <w:rPr>
          <w:b w:val="0"/>
          <w:sz w:val="20"/>
        </w:rPr>
        <w:t xml:space="preserve">; HGB </w:t>
      </w:r>
      <w:r w:rsidR="007056BA" w:rsidRPr="00FD6C76">
        <w:rPr>
          <w:b w:val="0"/>
          <w:sz w:val="20"/>
        </w:rPr>
        <w:t>–</w:t>
      </w:r>
      <w:r w:rsidR="007056BA">
        <w:rPr>
          <w:b w:val="0"/>
          <w:sz w:val="20"/>
        </w:rPr>
        <w:t xml:space="preserve"> </w:t>
      </w:r>
      <w:r w:rsidR="007056BA" w:rsidRPr="007056BA">
        <w:rPr>
          <w:b w:val="0"/>
          <w:sz w:val="20"/>
        </w:rPr>
        <w:t>hemoglobin</w:t>
      </w:r>
      <w:r w:rsidR="007056BA">
        <w:rPr>
          <w:b w:val="0"/>
          <w:sz w:val="20"/>
        </w:rPr>
        <w:t xml:space="preserve">; HCT </w:t>
      </w:r>
      <w:r w:rsidR="007056BA" w:rsidRPr="00FD6C76">
        <w:rPr>
          <w:b w:val="0"/>
          <w:sz w:val="20"/>
        </w:rPr>
        <w:t>–</w:t>
      </w:r>
      <w:r w:rsidR="007056BA">
        <w:rPr>
          <w:b w:val="0"/>
          <w:sz w:val="20"/>
        </w:rPr>
        <w:t xml:space="preserve"> </w:t>
      </w:r>
      <w:proofErr w:type="spellStart"/>
      <w:r w:rsidR="007056BA" w:rsidRPr="007056BA">
        <w:rPr>
          <w:b w:val="0"/>
          <w:sz w:val="20"/>
        </w:rPr>
        <w:t>hematocrit</w:t>
      </w:r>
      <w:proofErr w:type="spellEnd"/>
      <w:r w:rsidR="007056BA">
        <w:rPr>
          <w:b w:val="0"/>
          <w:sz w:val="20"/>
        </w:rPr>
        <w:t xml:space="preserve">; MCV </w:t>
      </w:r>
      <w:r w:rsidR="007056BA" w:rsidRPr="00FD6C76">
        <w:rPr>
          <w:b w:val="0"/>
          <w:sz w:val="20"/>
        </w:rPr>
        <w:t>–</w:t>
      </w:r>
      <w:r w:rsidR="007056BA">
        <w:rPr>
          <w:b w:val="0"/>
          <w:sz w:val="20"/>
        </w:rPr>
        <w:t xml:space="preserve"> </w:t>
      </w:r>
      <w:r w:rsidR="007056BA" w:rsidRPr="007056BA">
        <w:rPr>
          <w:b w:val="0"/>
          <w:sz w:val="20"/>
        </w:rPr>
        <w:t>mean corpuscular volume</w:t>
      </w:r>
      <w:r w:rsidR="007056BA">
        <w:rPr>
          <w:b w:val="0"/>
          <w:sz w:val="20"/>
        </w:rPr>
        <w:t xml:space="preserve">; </w:t>
      </w:r>
      <w:r w:rsidR="00F72B3D">
        <w:rPr>
          <w:b w:val="0"/>
          <w:sz w:val="20"/>
        </w:rPr>
        <w:t xml:space="preserve">MCH </w:t>
      </w:r>
      <w:r w:rsidR="00F72B3D" w:rsidRPr="00FD6C76">
        <w:rPr>
          <w:b w:val="0"/>
          <w:sz w:val="20"/>
        </w:rPr>
        <w:t>–</w:t>
      </w:r>
      <w:r w:rsidR="00F72B3D">
        <w:rPr>
          <w:b w:val="0"/>
          <w:sz w:val="20"/>
        </w:rPr>
        <w:t xml:space="preserve"> </w:t>
      </w:r>
      <w:r w:rsidR="00F72B3D" w:rsidRPr="00F72B3D">
        <w:rPr>
          <w:b w:val="0"/>
          <w:sz w:val="20"/>
        </w:rPr>
        <w:t>mean corpuscular hemoglobin</w:t>
      </w:r>
      <w:r w:rsidR="00F72B3D">
        <w:rPr>
          <w:b w:val="0"/>
          <w:sz w:val="20"/>
        </w:rPr>
        <w:t xml:space="preserve">; MCHC </w:t>
      </w:r>
      <w:r w:rsidR="00F72B3D" w:rsidRPr="00FD6C76">
        <w:rPr>
          <w:b w:val="0"/>
          <w:sz w:val="20"/>
        </w:rPr>
        <w:t>–</w:t>
      </w:r>
      <w:r w:rsidR="00F72B3D">
        <w:rPr>
          <w:b w:val="0"/>
          <w:sz w:val="20"/>
        </w:rPr>
        <w:t xml:space="preserve"> </w:t>
      </w:r>
      <w:r w:rsidR="00F72B3D" w:rsidRPr="00F72B3D">
        <w:rPr>
          <w:b w:val="0"/>
          <w:sz w:val="20"/>
        </w:rPr>
        <w:t>mean corpuscular hemoglobin concentration</w:t>
      </w:r>
      <w:r w:rsidR="00F72B3D">
        <w:rPr>
          <w:b w:val="0"/>
          <w:sz w:val="20"/>
        </w:rPr>
        <w:t xml:space="preserve">; PLT </w:t>
      </w:r>
      <w:r w:rsidR="00F72B3D" w:rsidRPr="00FD6C76">
        <w:rPr>
          <w:b w:val="0"/>
          <w:sz w:val="20"/>
        </w:rPr>
        <w:t>–</w:t>
      </w:r>
      <w:r w:rsidR="00F72B3D">
        <w:rPr>
          <w:b w:val="0"/>
          <w:sz w:val="20"/>
        </w:rPr>
        <w:t xml:space="preserve"> p</w:t>
      </w:r>
      <w:r w:rsidR="00F72B3D" w:rsidRPr="00F72B3D">
        <w:rPr>
          <w:b w:val="0"/>
          <w:sz w:val="20"/>
        </w:rPr>
        <w:t>latelets</w:t>
      </w:r>
      <w:r w:rsidR="00F72B3D">
        <w:rPr>
          <w:b w:val="0"/>
          <w:sz w:val="20"/>
        </w:rPr>
        <w:t>.</w:t>
      </w:r>
    </w:p>
    <w:p w:rsidR="00EF5679" w:rsidRPr="00B34E60" w:rsidRDefault="00EF5679" w:rsidP="00EF5679">
      <w:pPr>
        <w:rPr>
          <w:rFonts w:ascii="Palatino Linotype" w:eastAsia="Times New Roman" w:hAnsi="Palatino Linotype" w:cs="Times New Roman"/>
          <w:snapToGrid w:val="0"/>
          <w:color w:val="000000"/>
          <w:szCs w:val="20"/>
          <w:lang w:val="en-US" w:eastAsia="de-DE" w:bidi="en-US"/>
        </w:rPr>
      </w:pPr>
    </w:p>
    <w:sectPr w:rsidR="00EF5679" w:rsidRPr="00B34E60" w:rsidSect="007801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F365EF"/>
    <w:rsid w:val="00040CA0"/>
    <w:rsid w:val="00086ADC"/>
    <w:rsid w:val="00197AB4"/>
    <w:rsid w:val="001B0EEE"/>
    <w:rsid w:val="00392873"/>
    <w:rsid w:val="003C13BE"/>
    <w:rsid w:val="00605B73"/>
    <w:rsid w:val="00623C63"/>
    <w:rsid w:val="00641BD1"/>
    <w:rsid w:val="007056BA"/>
    <w:rsid w:val="00765D96"/>
    <w:rsid w:val="00780189"/>
    <w:rsid w:val="009679B5"/>
    <w:rsid w:val="0097026B"/>
    <w:rsid w:val="00AD44AB"/>
    <w:rsid w:val="00B34E60"/>
    <w:rsid w:val="00B63372"/>
    <w:rsid w:val="00BA5FFA"/>
    <w:rsid w:val="00BE326B"/>
    <w:rsid w:val="00BE7822"/>
    <w:rsid w:val="00C71D75"/>
    <w:rsid w:val="00CA56FB"/>
    <w:rsid w:val="00D2009F"/>
    <w:rsid w:val="00D3598F"/>
    <w:rsid w:val="00D67FA1"/>
    <w:rsid w:val="00E7193E"/>
    <w:rsid w:val="00EF5679"/>
    <w:rsid w:val="00F365EF"/>
    <w:rsid w:val="00F72B3D"/>
    <w:rsid w:val="00FC572C"/>
    <w:rsid w:val="00FD645F"/>
    <w:rsid w:val="00FD6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5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12title">
    <w:name w:val="MDPI_1.2_title"/>
    <w:next w:val="a"/>
    <w:qFormat/>
    <w:rsid w:val="00623C63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table" w:styleId="a3">
    <w:name w:val="Table Grid"/>
    <w:basedOn w:val="a1"/>
    <w:uiPriority w:val="59"/>
    <w:rsid w:val="00EF56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7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4</cp:revision>
  <dcterms:created xsi:type="dcterms:W3CDTF">2021-01-23T15:25:00Z</dcterms:created>
  <dcterms:modified xsi:type="dcterms:W3CDTF">2021-01-24T11:53:00Z</dcterms:modified>
</cp:coreProperties>
</file>