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tiff" ContentType="image/tif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45E82" w:rsidRDefault="00DB0490" w:rsidP="00733920">
      <w:pPr>
        <w:ind w:left="-284"/>
      </w:pPr>
      <w:r>
        <w:rPr>
          <w:noProof/>
          <w:lang w:eastAsia="es-ES"/>
        </w:rPr>
        <w:drawing>
          <wp:inline distT="0" distB="0" distL="0" distR="0">
            <wp:extent cx="5732622" cy="1248770"/>
            <wp:effectExtent l="19050" t="0" r="1428" b="0"/>
            <wp:docPr id="1" name="Imagen 1" descr="\\Vm-ficheros\datos_genetica$\articles_IMO\SHILCA\Supplementary material\Figure S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Vm-ficheros\datos_genetica$\articles_IMO\SHILCA\Supplementary material\Figure S1.tif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3447" cy="1248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0490" w:rsidRPr="00946E50" w:rsidRDefault="00DB0490" w:rsidP="00DB0490">
      <w:pPr>
        <w:jc w:val="both"/>
        <w:rPr>
          <w:rFonts w:ascii="Arial" w:hAnsi="Arial" w:cs="Arial"/>
          <w:lang w:val="en-US"/>
        </w:rPr>
      </w:pPr>
      <w:r w:rsidRPr="00946E50">
        <w:rPr>
          <w:rFonts w:ascii="Arial" w:hAnsi="Arial" w:cs="Arial"/>
          <w:b/>
          <w:lang w:val="en-US"/>
        </w:rPr>
        <w:t xml:space="preserve">Figure S1. </w:t>
      </w:r>
      <w:r w:rsidRPr="00946E50">
        <w:rPr>
          <w:rFonts w:ascii="Arial" w:hAnsi="Arial" w:cs="Arial"/>
          <w:lang w:val="en-US"/>
        </w:rPr>
        <w:t xml:space="preserve">Study of the expression of the </w:t>
      </w:r>
      <w:r w:rsidRPr="00946E50">
        <w:rPr>
          <w:rFonts w:ascii="Arial" w:hAnsi="Arial" w:cs="Arial"/>
          <w:i/>
          <w:lang w:val="en-US"/>
        </w:rPr>
        <w:t xml:space="preserve">NMNAT1 </w:t>
      </w:r>
      <w:proofErr w:type="spellStart"/>
      <w:r w:rsidRPr="00946E50">
        <w:rPr>
          <w:rFonts w:ascii="Arial" w:hAnsi="Arial" w:cs="Arial"/>
          <w:lang w:val="en-US"/>
        </w:rPr>
        <w:t>cannonical</w:t>
      </w:r>
      <w:proofErr w:type="spellEnd"/>
      <w:r w:rsidRPr="00946E50">
        <w:rPr>
          <w:rFonts w:ascii="Arial" w:hAnsi="Arial" w:cs="Arial"/>
          <w:lang w:val="en-US"/>
        </w:rPr>
        <w:t xml:space="preserve"> </w:t>
      </w:r>
      <w:proofErr w:type="spellStart"/>
      <w:r w:rsidRPr="00946E50">
        <w:rPr>
          <w:rFonts w:ascii="Arial" w:hAnsi="Arial" w:cs="Arial"/>
          <w:lang w:val="en-US"/>
        </w:rPr>
        <w:t>isoform</w:t>
      </w:r>
      <w:proofErr w:type="spellEnd"/>
      <w:r w:rsidRPr="00946E50">
        <w:rPr>
          <w:rFonts w:ascii="Arial" w:hAnsi="Arial" w:cs="Arial"/>
          <w:lang w:val="en-US"/>
        </w:rPr>
        <w:t xml:space="preserve"> (</w:t>
      </w:r>
      <w:proofErr w:type="spellStart"/>
      <w:r w:rsidRPr="00946E50">
        <w:rPr>
          <w:rFonts w:ascii="Arial" w:hAnsi="Arial" w:cs="Arial"/>
          <w:lang w:val="en-US"/>
        </w:rPr>
        <w:t>isoform</w:t>
      </w:r>
      <w:proofErr w:type="spellEnd"/>
      <w:r w:rsidRPr="00946E50">
        <w:rPr>
          <w:rFonts w:ascii="Arial" w:hAnsi="Arial" w:cs="Arial"/>
          <w:lang w:val="en-US"/>
        </w:rPr>
        <w:t xml:space="preserve"> 1) in the father and the patient, in co</w:t>
      </w:r>
      <w:r w:rsidR="00F24E57" w:rsidRPr="00946E50">
        <w:rPr>
          <w:rFonts w:ascii="Arial" w:hAnsi="Arial" w:cs="Arial"/>
          <w:lang w:val="en-US"/>
        </w:rPr>
        <w:t>mparison to a control subject, using p</w:t>
      </w:r>
      <w:r w:rsidRPr="00946E50">
        <w:rPr>
          <w:rFonts w:ascii="Arial" w:hAnsi="Arial" w:cs="Arial"/>
          <w:lang w:val="en-US"/>
        </w:rPr>
        <w:t xml:space="preserve">rimers specifically designed to detect the expression of this </w:t>
      </w:r>
      <w:proofErr w:type="spellStart"/>
      <w:r w:rsidRPr="00946E50">
        <w:rPr>
          <w:rFonts w:ascii="Arial" w:hAnsi="Arial" w:cs="Arial"/>
          <w:lang w:val="en-US"/>
        </w:rPr>
        <w:t>isoform</w:t>
      </w:r>
      <w:proofErr w:type="spellEnd"/>
      <w:r w:rsidRPr="00946E50">
        <w:rPr>
          <w:rFonts w:ascii="Arial" w:hAnsi="Arial" w:cs="Arial"/>
          <w:lang w:val="en-US"/>
        </w:rPr>
        <w:t xml:space="preserve"> (Table S3). The expression of </w:t>
      </w:r>
      <w:proofErr w:type="spellStart"/>
      <w:r w:rsidRPr="00946E50">
        <w:rPr>
          <w:rFonts w:ascii="Arial" w:hAnsi="Arial" w:cs="Arial"/>
          <w:lang w:val="en-US"/>
        </w:rPr>
        <w:t>isoform</w:t>
      </w:r>
      <w:proofErr w:type="spellEnd"/>
      <w:r w:rsidRPr="00946E50">
        <w:rPr>
          <w:rFonts w:ascii="Arial" w:hAnsi="Arial" w:cs="Arial"/>
          <w:lang w:val="en-US"/>
        </w:rPr>
        <w:t xml:space="preserve"> 1 was detected both in the father and the patient, although the later with significant lower levels. Moreover, two other alternative transcripts were also detected: the skipping of </w:t>
      </w:r>
      <w:proofErr w:type="spellStart"/>
      <w:r w:rsidRPr="00946E50">
        <w:rPr>
          <w:rFonts w:ascii="Arial" w:hAnsi="Arial" w:cs="Arial"/>
          <w:lang w:val="en-US"/>
        </w:rPr>
        <w:t>exon</w:t>
      </w:r>
      <w:proofErr w:type="spellEnd"/>
      <w:r w:rsidRPr="00946E50">
        <w:rPr>
          <w:rFonts w:ascii="Arial" w:hAnsi="Arial" w:cs="Arial"/>
          <w:lang w:val="en-US"/>
        </w:rPr>
        <w:t xml:space="preserve"> 4 in the father, and the duplication of </w:t>
      </w:r>
      <w:proofErr w:type="spellStart"/>
      <w:r w:rsidRPr="00946E50">
        <w:rPr>
          <w:rFonts w:ascii="Arial" w:hAnsi="Arial" w:cs="Arial"/>
          <w:lang w:val="en-US"/>
        </w:rPr>
        <w:t>exon</w:t>
      </w:r>
      <w:proofErr w:type="spellEnd"/>
      <w:r w:rsidRPr="00946E50">
        <w:rPr>
          <w:rFonts w:ascii="Arial" w:hAnsi="Arial" w:cs="Arial"/>
          <w:lang w:val="en-US"/>
        </w:rPr>
        <w:t xml:space="preserve"> 4 and partly </w:t>
      </w:r>
      <w:proofErr w:type="spellStart"/>
      <w:r w:rsidRPr="00946E50">
        <w:rPr>
          <w:rFonts w:ascii="Arial" w:hAnsi="Arial" w:cs="Arial"/>
          <w:lang w:val="en-US"/>
        </w:rPr>
        <w:t>exon</w:t>
      </w:r>
      <w:proofErr w:type="spellEnd"/>
      <w:r w:rsidRPr="00946E50">
        <w:rPr>
          <w:rFonts w:ascii="Arial" w:hAnsi="Arial" w:cs="Arial"/>
          <w:lang w:val="en-US"/>
        </w:rPr>
        <w:t xml:space="preserve"> 5 in the patient. The right panel represents the </w:t>
      </w:r>
      <w:proofErr w:type="spellStart"/>
      <w:r w:rsidRPr="00946E50">
        <w:rPr>
          <w:rFonts w:ascii="Arial" w:hAnsi="Arial" w:cs="Arial"/>
          <w:lang w:val="en-US"/>
        </w:rPr>
        <w:t>exon</w:t>
      </w:r>
      <w:proofErr w:type="spellEnd"/>
      <w:r w:rsidRPr="00946E50">
        <w:rPr>
          <w:rFonts w:ascii="Arial" w:hAnsi="Arial" w:cs="Arial"/>
          <w:lang w:val="en-US"/>
        </w:rPr>
        <w:t xml:space="preserve"> composition of the three detected mRNAs, together with the location of the primer pair (arrows).</w:t>
      </w:r>
    </w:p>
    <w:sectPr w:rsidR="00DB0490" w:rsidRPr="00946E50" w:rsidSect="00C45E82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proofState w:spelling="clean" w:grammar="clean"/>
  <w:defaultTabStop w:val="708"/>
  <w:hyphenationZone w:val="425"/>
  <w:characterSpacingControl w:val="doNotCompress"/>
  <w:compat/>
  <w:rsids>
    <w:rsidRoot w:val="00DB0490"/>
    <w:rsid w:val="00733920"/>
    <w:rsid w:val="00946E50"/>
    <w:rsid w:val="009C1A60"/>
    <w:rsid w:val="00B83953"/>
    <w:rsid w:val="00C45E82"/>
    <w:rsid w:val="00DB0490"/>
    <w:rsid w:val="00F24E5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45E82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DB049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DB049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96</Words>
  <Characters>568</Characters>
  <Application>Microsoft Office Word</Application>
  <DocSecurity>0</DocSecurity>
  <Lines>8</Lines>
  <Paragraphs>1</Paragraphs>
  <ScaleCrop>false</ScaleCrop>
  <Company>Hewlett-Packard Company</Company>
  <LinksUpToDate>false</LinksUpToDate>
  <CharactersWithSpaces>663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vabad</dc:creator>
  <cp:lastModifiedBy>vabad</cp:lastModifiedBy>
  <cp:revision>4</cp:revision>
  <dcterms:created xsi:type="dcterms:W3CDTF">2021-02-16T09:57:00Z</dcterms:created>
  <dcterms:modified xsi:type="dcterms:W3CDTF">2021-02-18T11:52:00Z</dcterms:modified>
</cp:coreProperties>
</file>