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D5DE6F" w14:textId="23D0029E" w:rsidR="00293332" w:rsidRPr="00293332" w:rsidRDefault="00293332">
      <w:pPr>
        <w:rPr>
          <w:b/>
          <w:bCs/>
          <w:sz w:val="28"/>
          <w:szCs w:val="28"/>
        </w:rPr>
      </w:pPr>
      <w:r w:rsidRPr="00293332">
        <w:rPr>
          <w:b/>
          <w:bCs/>
          <w:sz w:val="28"/>
          <w:szCs w:val="28"/>
        </w:rPr>
        <w:t>Supplementary Data</w:t>
      </w:r>
    </w:p>
    <w:p w14:paraId="0E7EB1E0" w14:textId="68105522" w:rsidR="00293332" w:rsidRPr="00C66624" w:rsidRDefault="00293332" w:rsidP="008058A6">
      <w:pPr>
        <w:pStyle w:val="Caption"/>
        <w:spacing w:after="0"/>
      </w:pPr>
      <w:bookmarkStart w:id="0" w:name="_Toc20387214"/>
      <w:r>
        <w:t xml:space="preserve">Table S1. </w:t>
      </w:r>
      <w:r w:rsidRPr="00C66624">
        <w:t>Forward and Reverse sequence</w:t>
      </w:r>
      <w:r>
        <w:t>s</w:t>
      </w:r>
      <w:r w:rsidRPr="00C66624">
        <w:t xml:space="preserve"> of crRNAs of KSR1</w:t>
      </w:r>
      <w:bookmarkEnd w:id="0"/>
    </w:p>
    <w:tbl>
      <w:tblPr>
        <w:tblW w:w="8497" w:type="dxa"/>
        <w:tblBorders>
          <w:top w:val="single" w:sz="6" w:space="0" w:color="000000"/>
          <w:bottom w:val="single" w:sz="6" w:space="0" w:color="000000"/>
          <w:insideH w:val="single" w:sz="6" w:space="0" w:color="000000"/>
        </w:tblBorders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958"/>
        <w:gridCol w:w="1129"/>
        <w:gridCol w:w="731"/>
        <w:gridCol w:w="2795"/>
        <w:gridCol w:w="2884"/>
      </w:tblGrid>
      <w:tr w:rsidR="00293332" w:rsidRPr="00E27ED9" w14:paraId="28C6C2C1" w14:textId="77777777" w:rsidTr="00230D96">
        <w:trPr>
          <w:trHeight w:val="584"/>
        </w:trPr>
        <w:tc>
          <w:tcPr>
            <w:tcW w:w="958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D7A8929" w14:textId="77777777" w:rsidR="00293332" w:rsidRPr="00E27ED9" w:rsidRDefault="00293332" w:rsidP="00230D96">
            <w:pPr>
              <w:spacing w:after="0"/>
              <w:jc w:val="center"/>
              <w:rPr>
                <w:rFonts w:cs="Arial"/>
              </w:rPr>
            </w:pPr>
          </w:p>
        </w:tc>
        <w:tc>
          <w:tcPr>
            <w:tcW w:w="112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0ECB8DE" w14:textId="77777777" w:rsidR="00293332" w:rsidRPr="00C66624" w:rsidRDefault="00293332" w:rsidP="00230D96">
            <w:pPr>
              <w:spacing w:after="0"/>
              <w:jc w:val="center"/>
              <w:rPr>
                <w:rFonts w:cs="Arial"/>
                <w:b/>
              </w:rPr>
            </w:pPr>
            <w:r w:rsidRPr="00C66624">
              <w:rPr>
                <w:rFonts w:cs="Arial"/>
                <w:b/>
              </w:rPr>
              <w:t>Direction</w:t>
            </w:r>
          </w:p>
        </w:tc>
        <w:tc>
          <w:tcPr>
            <w:tcW w:w="731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47D07B9" w14:textId="77777777" w:rsidR="00293332" w:rsidRPr="00C66624" w:rsidRDefault="00293332" w:rsidP="00230D96">
            <w:pPr>
              <w:spacing w:after="0"/>
              <w:jc w:val="center"/>
              <w:rPr>
                <w:rFonts w:cs="Arial"/>
                <w:b/>
              </w:rPr>
            </w:pPr>
            <w:r w:rsidRPr="00C66624">
              <w:rPr>
                <w:rFonts w:cs="Arial"/>
                <w:b/>
              </w:rPr>
              <w:t>PAM</w:t>
            </w:r>
          </w:p>
        </w:tc>
        <w:tc>
          <w:tcPr>
            <w:tcW w:w="279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B9E0D56" w14:textId="77777777" w:rsidR="00293332" w:rsidRPr="00C66624" w:rsidRDefault="00293332" w:rsidP="00230D96">
            <w:pPr>
              <w:spacing w:after="0"/>
              <w:jc w:val="center"/>
              <w:rPr>
                <w:rFonts w:cs="Arial"/>
                <w:b/>
              </w:rPr>
            </w:pPr>
            <w:r w:rsidRPr="00C66624">
              <w:rPr>
                <w:rFonts w:cs="Arial"/>
                <w:b/>
                <w:bCs/>
              </w:rPr>
              <w:t>Forward sequence</w:t>
            </w:r>
          </w:p>
        </w:tc>
        <w:tc>
          <w:tcPr>
            <w:tcW w:w="288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97280DF" w14:textId="77777777" w:rsidR="00293332" w:rsidRPr="00C66624" w:rsidRDefault="00293332" w:rsidP="00230D96">
            <w:pPr>
              <w:spacing w:after="0"/>
              <w:jc w:val="center"/>
              <w:rPr>
                <w:rFonts w:cs="Arial"/>
                <w:b/>
              </w:rPr>
            </w:pPr>
            <w:r w:rsidRPr="00C66624">
              <w:rPr>
                <w:rFonts w:cs="Arial"/>
                <w:b/>
                <w:bCs/>
              </w:rPr>
              <w:t>Reverse sequence</w:t>
            </w:r>
          </w:p>
        </w:tc>
      </w:tr>
      <w:tr w:rsidR="00293332" w:rsidRPr="00E27ED9" w14:paraId="3176AD6A" w14:textId="77777777" w:rsidTr="00230D96">
        <w:trPr>
          <w:trHeight w:val="584"/>
        </w:trPr>
        <w:tc>
          <w:tcPr>
            <w:tcW w:w="958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C2A347C" w14:textId="77777777" w:rsidR="00293332" w:rsidRPr="00E27ED9" w:rsidRDefault="00293332" w:rsidP="00230D96">
            <w:pPr>
              <w:spacing w:after="0"/>
              <w:jc w:val="center"/>
              <w:rPr>
                <w:rFonts w:cs="Arial"/>
              </w:rPr>
            </w:pPr>
            <w:r w:rsidRPr="00E27ED9">
              <w:rPr>
                <w:rFonts w:cs="Arial"/>
                <w:lang w:val="en-IE"/>
              </w:rPr>
              <w:t>KSR1-crRNA1</w:t>
            </w:r>
          </w:p>
        </w:tc>
        <w:tc>
          <w:tcPr>
            <w:tcW w:w="112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A2C791A" w14:textId="77777777" w:rsidR="00293332" w:rsidRPr="00E27ED9" w:rsidRDefault="00293332" w:rsidP="00230D96">
            <w:pPr>
              <w:spacing w:after="0"/>
              <w:jc w:val="center"/>
              <w:rPr>
                <w:rFonts w:cs="Arial"/>
              </w:rPr>
            </w:pPr>
            <w:r w:rsidRPr="00E27ED9">
              <w:rPr>
                <w:rFonts w:cs="Arial"/>
              </w:rPr>
              <w:t>(-)</w:t>
            </w:r>
          </w:p>
        </w:tc>
        <w:tc>
          <w:tcPr>
            <w:tcW w:w="731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72E9E42" w14:textId="77777777" w:rsidR="00293332" w:rsidRPr="00E27ED9" w:rsidRDefault="00293332" w:rsidP="00230D96">
            <w:pPr>
              <w:spacing w:after="0"/>
              <w:jc w:val="center"/>
              <w:rPr>
                <w:rFonts w:cs="Arial"/>
              </w:rPr>
            </w:pPr>
            <w:r w:rsidRPr="00E27ED9">
              <w:rPr>
                <w:rFonts w:cs="Arial"/>
              </w:rPr>
              <w:t>TGG</w:t>
            </w:r>
          </w:p>
        </w:tc>
        <w:tc>
          <w:tcPr>
            <w:tcW w:w="279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27A0C37" w14:textId="77777777" w:rsidR="00293332" w:rsidRPr="00E27ED9" w:rsidRDefault="00293332" w:rsidP="00230D96">
            <w:pPr>
              <w:spacing w:after="0"/>
              <w:jc w:val="center"/>
              <w:rPr>
                <w:rFonts w:cs="Arial"/>
              </w:rPr>
            </w:pPr>
            <w:r w:rsidRPr="00E27ED9">
              <w:rPr>
                <w:rFonts w:cs="Arial"/>
                <w:lang w:val="en-IE"/>
              </w:rPr>
              <w:t>CGCATCCAATGAACTCCAAC</w:t>
            </w:r>
          </w:p>
        </w:tc>
        <w:tc>
          <w:tcPr>
            <w:tcW w:w="288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F336356" w14:textId="77777777" w:rsidR="00293332" w:rsidRPr="00E27ED9" w:rsidRDefault="00293332" w:rsidP="00230D96">
            <w:pPr>
              <w:spacing w:after="0"/>
              <w:jc w:val="center"/>
              <w:rPr>
                <w:rFonts w:cs="Arial"/>
              </w:rPr>
            </w:pPr>
            <w:r w:rsidRPr="00E27ED9">
              <w:rPr>
                <w:rFonts w:cs="Arial"/>
                <w:lang w:val="en-IE"/>
              </w:rPr>
              <w:t>GTTGGAGTTCATTGGATGCG</w:t>
            </w:r>
          </w:p>
        </w:tc>
      </w:tr>
      <w:tr w:rsidR="00293332" w:rsidRPr="00E27ED9" w14:paraId="736DE09F" w14:textId="77777777" w:rsidTr="00230D96">
        <w:trPr>
          <w:trHeight w:val="584"/>
        </w:trPr>
        <w:tc>
          <w:tcPr>
            <w:tcW w:w="958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0E786D0" w14:textId="77777777" w:rsidR="00293332" w:rsidRPr="00E27ED9" w:rsidRDefault="00293332" w:rsidP="00230D96">
            <w:pPr>
              <w:spacing w:after="0"/>
              <w:jc w:val="center"/>
              <w:rPr>
                <w:rFonts w:cs="Arial"/>
              </w:rPr>
            </w:pPr>
            <w:r w:rsidRPr="00E27ED9">
              <w:rPr>
                <w:rFonts w:cs="Arial"/>
                <w:lang w:val="en-IE"/>
              </w:rPr>
              <w:t>KSR1-crRNA2</w:t>
            </w:r>
          </w:p>
        </w:tc>
        <w:tc>
          <w:tcPr>
            <w:tcW w:w="112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D2BA218" w14:textId="77777777" w:rsidR="00293332" w:rsidRPr="00E27ED9" w:rsidRDefault="00293332" w:rsidP="00230D96">
            <w:pPr>
              <w:spacing w:after="0"/>
              <w:jc w:val="center"/>
              <w:rPr>
                <w:rFonts w:cs="Arial"/>
              </w:rPr>
            </w:pPr>
            <w:r w:rsidRPr="00E27ED9">
              <w:rPr>
                <w:rFonts w:cs="Arial"/>
              </w:rPr>
              <w:t>(+)</w:t>
            </w:r>
          </w:p>
        </w:tc>
        <w:tc>
          <w:tcPr>
            <w:tcW w:w="731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DF645F7" w14:textId="77777777" w:rsidR="00293332" w:rsidRPr="00E27ED9" w:rsidRDefault="00293332" w:rsidP="00230D96">
            <w:pPr>
              <w:spacing w:after="0"/>
              <w:jc w:val="center"/>
              <w:rPr>
                <w:rFonts w:cs="Arial"/>
              </w:rPr>
            </w:pPr>
            <w:r w:rsidRPr="00E27ED9">
              <w:rPr>
                <w:rFonts w:cs="Arial"/>
              </w:rPr>
              <w:t>CGG</w:t>
            </w:r>
          </w:p>
        </w:tc>
        <w:tc>
          <w:tcPr>
            <w:tcW w:w="279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BE6E700" w14:textId="77777777" w:rsidR="00293332" w:rsidRPr="00E27ED9" w:rsidRDefault="00293332" w:rsidP="00230D96">
            <w:pPr>
              <w:spacing w:after="0"/>
              <w:jc w:val="center"/>
              <w:rPr>
                <w:rFonts w:cs="Arial"/>
              </w:rPr>
            </w:pPr>
            <w:r w:rsidRPr="00E27ED9">
              <w:rPr>
                <w:rFonts w:cs="Arial"/>
                <w:lang w:val="en-IE"/>
              </w:rPr>
              <w:t>GTTGGAGTTCATTGGATGCG</w:t>
            </w:r>
          </w:p>
        </w:tc>
        <w:tc>
          <w:tcPr>
            <w:tcW w:w="288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438D5C5" w14:textId="77777777" w:rsidR="00293332" w:rsidRPr="00E27ED9" w:rsidRDefault="00293332" w:rsidP="00230D96">
            <w:pPr>
              <w:spacing w:after="0"/>
              <w:jc w:val="center"/>
              <w:rPr>
                <w:rFonts w:cs="Arial"/>
              </w:rPr>
            </w:pPr>
            <w:r w:rsidRPr="00E27ED9">
              <w:rPr>
                <w:rFonts w:cs="Arial"/>
                <w:lang w:val="en-IE"/>
              </w:rPr>
              <w:t>CGCATCCAATGAACTCCAAC</w:t>
            </w:r>
          </w:p>
        </w:tc>
      </w:tr>
      <w:tr w:rsidR="00293332" w:rsidRPr="00E27ED9" w14:paraId="30C214D2" w14:textId="77777777" w:rsidTr="00230D96">
        <w:trPr>
          <w:trHeight w:val="627"/>
        </w:trPr>
        <w:tc>
          <w:tcPr>
            <w:tcW w:w="958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94F2FD7" w14:textId="77777777" w:rsidR="00293332" w:rsidRPr="00E27ED9" w:rsidRDefault="00293332" w:rsidP="00230D96">
            <w:pPr>
              <w:spacing w:after="0"/>
              <w:jc w:val="center"/>
              <w:rPr>
                <w:rFonts w:cs="Arial"/>
              </w:rPr>
            </w:pPr>
            <w:r w:rsidRPr="00E27ED9">
              <w:rPr>
                <w:rFonts w:cs="Arial"/>
                <w:lang w:val="en-IE"/>
              </w:rPr>
              <w:t>KSR1-crRNA3</w:t>
            </w:r>
          </w:p>
        </w:tc>
        <w:tc>
          <w:tcPr>
            <w:tcW w:w="112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DEB4384" w14:textId="77777777" w:rsidR="00293332" w:rsidRPr="00E27ED9" w:rsidRDefault="00293332" w:rsidP="00230D96">
            <w:pPr>
              <w:spacing w:after="0"/>
              <w:jc w:val="center"/>
              <w:rPr>
                <w:rFonts w:cs="Arial"/>
              </w:rPr>
            </w:pPr>
            <w:r w:rsidRPr="00E27ED9">
              <w:rPr>
                <w:rFonts w:cs="Arial"/>
              </w:rPr>
              <w:t>(+)</w:t>
            </w:r>
          </w:p>
        </w:tc>
        <w:tc>
          <w:tcPr>
            <w:tcW w:w="731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589F4D2" w14:textId="77777777" w:rsidR="00293332" w:rsidRPr="00E27ED9" w:rsidRDefault="00293332" w:rsidP="00230D96">
            <w:pPr>
              <w:spacing w:after="0"/>
              <w:jc w:val="center"/>
              <w:rPr>
                <w:rFonts w:cs="Arial"/>
              </w:rPr>
            </w:pPr>
            <w:r w:rsidRPr="00E27ED9">
              <w:rPr>
                <w:rFonts w:cs="Arial"/>
              </w:rPr>
              <w:t>TGG</w:t>
            </w:r>
          </w:p>
        </w:tc>
        <w:tc>
          <w:tcPr>
            <w:tcW w:w="279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881FC46" w14:textId="77777777" w:rsidR="00293332" w:rsidRPr="00E27ED9" w:rsidRDefault="00293332" w:rsidP="00230D96">
            <w:pPr>
              <w:spacing w:after="0"/>
              <w:jc w:val="center"/>
              <w:rPr>
                <w:rFonts w:cs="Arial"/>
              </w:rPr>
            </w:pPr>
            <w:r w:rsidRPr="00E27ED9">
              <w:rPr>
                <w:rFonts w:cs="Arial"/>
                <w:lang w:val="en-IE"/>
              </w:rPr>
              <w:t>GGACTCCAGTTGGAGTTCAT</w:t>
            </w:r>
          </w:p>
        </w:tc>
        <w:tc>
          <w:tcPr>
            <w:tcW w:w="288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DB7D70F" w14:textId="77777777" w:rsidR="00293332" w:rsidRPr="00E27ED9" w:rsidRDefault="00293332" w:rsidP="00230D96">
            <w:pPr>
              <w:spacing w:after="0"/>
              <w:jc w:val="center"/>
              <w:rPr>
                <w:rFonts w:cs="Arial"/>
              </w:rPr>
            </w:pPr>
            <w:r w:rsidRPr="00E27ED9">
              <w:rPr>
                <w:rFonts w:cs="Arial"/>
                <w:lang w:val="en-IE"/>
              </w:rPr>
              <w:t>ATGAACTCCAACTGGAGTCC</w:t>
            </w:r>
          </w:p>
        </w:tc>
      </w:tr>
    </w:tbl>
    <w:p w14:paraId="20A582E0" w14:textId="77777777" w:rsidR="00293332" w:rsidRPr="00E27ED9" w:rsidRDefault="00293332" w:rsidP="00293332">
      <w:pPr>
        <w:rPr>
          <w:b/>
        </w:rPr>
      </w:pPr>
    </w:p>
    <w:p w14:paraId="1D303F6A" w14:textId="4E8A7966" w:rsidR="008150AC" w:rsidRDefault="008150AC" w:rsidP="008150AC">
      <w:pPr>
        <w:spacing w:after="0" w:line="240" w:lineRule="auto"/>
        <w:rPr>
          <w:rFonts w:cstheme="minorHAnsi"/>
          <w:b/>
          <w:bCs/>
        </w:rPr>
      </w:pPr>
      <w:r>
        <w:rPr>
          <w:rFonts w:cstheme="minorHAnsi"/>
          <w:b/>
          <w:bCs/>
        </w:rPr>
        <w:t>Supplementary Figure</w:t>
      </w:r>
      <w:r w:rsidR="009D6448">
        <w:rPr>
          <w:rFonts w:cstheme="minorHAnsi"/>
          <w:b/>
          <w:bCs/>
        </w:rPr>
        <w:t xml:space="preserve"> legends</w:t>
      </w:r>
    </w:p>
    <w:p w14:paraId="1F3F8F2B" w14:textId="77777777" w:rsidR="00F94A40" w:rsidRDefault="00F94A40" w:rsidP="008150AC">
      <w:pPr>
        <w:spacing w:after="0" w:line="240" w:lineRule="auto"/>
        <w:rPr>
          <w:rFonts w:cstheme="minorHAnsi"/>
          <w:b/>
          <w:bCs/>
        </w:rPr>
      </w:pPr>
    </w:p>
    <w:p w14:paraId="421634D3" w14:textId="77777777" w:rsidR="009D6448" w:rsidRPr="00E82472" w:rsidRDefault="009D6448" w:rsidP="009D6448">
      <w:pPr>
        <w:widowControl w:val="0"/>
        <w:spacing w:after="0" w:line="240" w:lineRule="auto"/>
        <w:jc w:val="both"/>
        <w:rPr>
          <w:rFonts w:cstheme="minorHAnsi"/>
          <w:b/>
          <w:bCs/>
        </w:rPr>
      </w:pPr>
      <w:bookmarkStart w:id="1" w:name="_Hlk111200518"/>
      <w:r w:rsidRPr="00E82472">
        <w:rPr>
          <w:rFonts w:cstheme="minorHAnsi"/>
          <w:b/>
          <w:bCs/>
        </w:rPr>
        <w:t xml:space="preserve">Supplementary </w:t>
      </w:r>
      <w:bookmarkEnd w:id="1"/>
      <w:r w:rsidRPr="00E82472">
        <w:rPr>
          <w:rFonts w:cstheme="minorHAnsi"/>
          <w:b/>
          <w:bCs/>
        </w:rPr>
        <w:t xml:space="preserve">Figure S1.  CRISPR/Cas9 mediated knockout of KSR1 in SK-MEL-239 cells. </w:t>
      </w:r>
    </w:p>
    <w:p w14:paraId="68F55F56" w14:textId="77777777" w:rsidR="009D6448" w:rsidRPr="00E82472" w:rsidRDefault="009D6448" w:rsidP="009D6448">
      <w:pPr>
        <w:widowControl w:val="0"/>
        <w:spacing w:after="0" w:line="240" w:lineRule="auto"/>
        <w:jc w:val="both"/>
        <w:rPr>
          <w:rFonts w:cstheme="minorHAnsi"/>
        </w:rPr>
      </w:pPr>
      <w:r w:rsidRPr="00E82472">
        <w:rPr>
          <w:rFonts w:cstheme="minorHAnsi"/>
          <w:b/>
          <w:bCs/>
        </w:rPr>
        <w:t xml:space="preserve">(A) </w:t>
      </w:r>
      <w:r w:rsidRPr="00E82472">
        <w:rPr>
          <w:rFonts w:cstheme="minorHAnsi"/>
        </w:rPr>
        <w:t>Workflow of obtaining KSR1</w:t>
      </w:r>
      <w:r w:rsidRPr="00E82472">
        <w:rPr>
          <w:rFonts w:cstheme="minorHAnsi"/>
          <w:vertAlign w:val="superscript"/>
        </w:rPr>
        <w:t>-/-</w:t>
      </w:r>
      <w:r w:rsidRPr="00E82472">
        <w:rPr>
          <w:rFonts w:cstheme="minorHAnsi"/>
        </w:rPr>
        <w:t xml:space="preserve"> clones. OFP, orange fluorescent protein; FACS, fluorescence activated cell sorting; PCR, polynucleotide chain reaction; GCD, </w:t>
      </w:r>
      <w:r w:rsidRPr="00E82472">
        <w:rPr>
          <w:rFonts w:cstheme="minorHAnsi"/>
          <w:bCs/>
        </w:rPr>
        <w:t xml:space="preserve">genomic cleavage detection. </w:t>
      </w:r>
      <w:r w:rsidRPr="00E82472">
        <w:rPr>
          <w:rFonts w:cstheme="minorHAnsi"/>
        </w:rPr>
        <w:t xml:space="preserve"> </w:t>
      </w:r>
    </w:p>
    <w:p w14:paraId="28575A88" w14:textId="77777777" w:rsidR="009D6448" w:rsidRPr="00E82472" w:rsidRDefault="009D6448" w:rsidP="009D6448">
      <w:pPr>
        <w:widowControl w:val="0"/>
        <w:spacing w:after="0" w:line="240" w:lineRule="auto"/>
        <w:jc w:val="both"/>
        <w:rPr>
          <w:rFonts w:cstheme="minorHAnsi"/>
        </w:rPr>
      </w:pPr>
      <w:r w:rsidRPr="00E82472">
        <w:rPr>
          <w:rFonts w:cstheme="minorHAnsi"/>
          <w:b/>
          <w:bCs/>
        </w:rPr>
        <w:t xml:space="preserve">(B) </w:t>
      </w:r>
      <w:r w:rsidRPr="00E82472">
        <w:rPr>
          <w:rFonts w:cstheme="minorHAnsi"/>
        </w:rPr>
        <w:t xml:space="preserve"> Indels detected in the KSR1 knockout clones KO1-3. Note that SK-MEL-239 cells contain 3 KSR1 alleles. All Indels result in reading frameshifts and truncation of the coding sequence. </w:t>
      </w:r>
    </w:p>
    <w:p w14:paraId="3A38E9A6" w14:textId="77777777" w:rsidR="009D6448" w:rsidRPr="00E82472" w:rsidRDefault="009D6448" w:rsidP="009D6448">
      <w:pPr>
        <w:widowControl w:val="0"/>
        <w:spacing w:after="0" w:line="240" w:lineRule="auto"/>
        <w:jc w:val="both"/>
        <w:rPr>
          <w:rFonts w:cstheme="minorHAnsi"/>
        </w:rPr>
      </w:pPr>
    </w:p>
    <w:p w14:paraId="346861C4" w14:textId="77777777" w:rsidR="009D6448" w:rsidRPr="00E82472" w:rsidRDefault="009D6448" w:rsidP="009D6448">
      <w:pPr>
        <w:widowControl w:val="0"/>
        <w:spacing w:after="0" w:line="240" w:lineRule="auto"/>
        <w:jc w:val="both"/>
        <w:rPr>
          <w:rFonts w:cstheme="minorHAnsi"/>
        </w:rPr>
      </w:pPr>
      <w:r w:rsidRPr="00E82472">
        <w:rPr>
          <w:rFonts w:cstheme="minorHAnsi"/>
          <w:b/>
          <w:bCs/>
        </w:rPr>
        <w:t xml:space="preserve">Supplementary Figure S2. Cell cycle analysis. </w:t>
      </w:r>
      <w:r w:rsidRPr="00E82472">
        <w:rPr>
          <w:rFonts w:cstheme="minorHAnsi"/>
        </w:rPr>
        <w:t xml:space="preserve">The data show the individual components of the composite cell cycle analysis presented in Fig. 2B. </w:t>
      </w:r>
    </w:p>
    <w:p w14:paraId="4C14B4FA" w14:textId="77777777" w:rsidR="00C86B21" w:rsidRPr="00E82472" w:rsidRDefault="00C86B21" w:rsidP="009D6448">
      <w:pPr>
        <w:widowControl w:val="0"/>
        <w:spacing w:after="0" w:line="240" w:lineRule="auto"/>
        <w:jc w:val="both"/>
        <w:rPr>
          <w:rFonts w:cstheme="minorHAnsi"/>
        </w:rPr>
      </w:pPr>
    </w:p>
    <w:p w14:paraId="3BCBC0F4" w14:textId="0A002A42" w:rsidR="007D227A" w:rsidRPr="006F06FB" w:rsidRDefault="00C86B21" w:rsidP="00E82472">
      <w:pPr>
        <w:widowControl w:val="0"/>
        <w:spacing w:after="0" w:line="240" w:lineRule="auto"/>
        <w:jc w:val="both"/>
        <w:rPr>
          <w:rFonts w:cstheme="minorHAnsi"/>
          <w:b/>
          <w:bCs/>
          <w:lang w:val="en-IE"/>
        </w:rPr>
      </w:pPr>
      <w:r w:rsidRPr="00E82472">
        <w:rPr>
          <w:rFonts w:cstheme="minorHAnsi"/>
          <w:b/>
          <w:bCs/>
        </w:rPr>
        <w:t>Supplementary Figure S</w:t>
      </w:r>
      <w:r w:rsidRPr="00E82472">
        <w:rPr>
          <w:rFonts w:cstheme="minorHAnsi"/>
          <w:b/>
          <w:bCs/>
        </w:rPr>
        <w:t>3</w:t>
      </w:r>
      <w:r w:rsidRPr="00E82472">
        <w:rPr>
          <w:rFonts w:cstheme="minorHAnsi"/>
          <w:b/>
          <w:bCs/>
        </w:rPr>
        <w:t xml:space="preserve">. </w:t>
      </w:r>
      <w:r w:rsidR="00CA502A">
        <w:rPr>
          <w:rFonts w:cstheme="minorHAnsi"/>
          <w:b/>
          <w:bCs/>
        </w:rPr>
        <w:t xml:space="preserve">Loss of </w:t>
      </w:r>
      <w:r w:rsidR="007D227A">
        <w:rPr>
          <w:rFonts w:cstheme="minorHAnsi"/>
          <w:b/>
          <w:bCs/>
        </w:rPr>
        <w:t xml:space="preserve">KSR1 impairs </w:t>
      </w:r>
      <w:r w:rsidR="007D227A">
        <w:rPr>
          <w:rFonts w:cstheme="minorHAnsi"/>
          <w:b/>
          <w:bCs/>
          <w:lang w:val="en-IE"/>
        </w:rPr>
        <w:t>i</w:t>
      </w:r>
      <w:r w:rsidR="007D227A" w:rsidRPr="007D227A">
        <w:rPr>
          <w:rFonts w:cstheme="minorHAnsi"/>
          <w:b/>
          <w:bCs/>
          <w:lang w:val="en-IE"/>
        </w:rPr>
        <w:t>nvasion of SK-Mel-239 melanoma cells</w:t>
      </w:r>
      <w:r w:rsidR="007D227A">
        <w:rPr>
          <w:rFonts w:cstheme="minorHAnsi"/>
          <w:b/>
          <w:bCs/>
          <w:lang w:val="en-IE"/>
        </w:rPr>
        <w:t>.</w:t>
      </w:r>
      <w:r w:rsidR="007D227A" w:rsidRPr="007D227A">
        <w:rPr>
          <w:rFonts w:cstheme="minorHAnsi"/>
          <w:b/>
          <w:bCs/>
          <w:lang w:val="en-IE"/>
        </w:rPr>
        <w:t xml:space="preserve"> </w:t>
      </w:r>
      <w:r w:rsidR="007D227A" w:rsidRPr="00E82472">
        <w:rPr>
          <w:rFonts w:cstheme="minorHAnsi"/>
        </w:rPr>
        <w:t xml:space="preserve">3D </w:t>
      </w:r>
      <w:r w:rsidR="007D227A">
        <w:rPr>
          <w:rFonts w:cstheme="minorHAnsi"/>
        </w:rPr>
        <w:t>s</w:t>
      </w:r>
      <w:r w:rsidR="007D227A" w:rsidRPr="00E82472">
        <w:rPr>
          <w:rFonts w:cstheme="minorHAnsi"/>
        </w:rPr>
        <w:t xml:space="preserve">pheroids </w:t>
      </w:r>
      <w:r w:rsidR="007D227A">
        <w:rPr>
          <w:rFonts w:cstheme="minorHAnsi"/>
        </w:rPr>
        <w:t xml:space="preserve">of </w:t>
      </w:r>
      <w:r w:rsidR="007D227A" w:rsidRPr="004559FE">
        <w:rPr>
          <w:rFonts w:cstheme="minorHAnsi"/>
        </w:rPr>
        <w:t xml:space="preserve">SK-MEL-239 cells </w:t>
      </w:r>
      <w:r w:rsidR="007D227A">
        <w:rPr>
          <w:rFonts w:cstheme="minorHAnsi"/>
        </w:rPr>
        <w:t>and KSR1</w:t>
      </w:r>
      <w:r w:rsidR="007D227A" w:rsidRPr="004559FE">
        <w:rPr>
          <w:rFonts w:cstheme="minorHAnsi"/>
          <w:vertAlign w:val="superscript"/>
        </w:rPr>
        <w:t>-/-</w:t>
      </w:r>
      <w:r w:rsidR="007D227A">
        <w:rPr>
          <w:rFonts w:cstheme="minorHAnsi"/>
        </w:rPr>
        <w:t xml:space="preserve"> cells were grown in a</w:t>
      </w:r>
      <w:r w:rsidR="007D227A" w:rsidRPr="00E82472">
        <w:rPr>
          <w:rFonts w:cstheme="minorHAnsi"/>
        </w:rPr>
        <w:t>garose-coated 96-well round bottom plates</w:t>
      </w:r>
      <w:r w:rsidR="007D227A">
        <w:rPr>
          <w:rFonts w:cstheme="minorHAnsi"/>
        </w:rPr>
        <w:t xml:space="preserve">, </w:t>
      </w:r>
      <w:r w:rsidR="007D227A" w:rsidRPr="007D227A">
        <w:rPr>
          <w:rFonts w:cstheme="minorHAnsi"/>
          <w:lang w:val="en-IE"/>
        </w:rPr>
        <w:t xml:space="preserve">embedded in </w:t>
      </w:r>
      <w:r w:rsidR="007D227A">
        <w:rPr>
          <w:rFonts w:cstheme="minorHAnsi"/>
          <w:lang w:val="en-IE"/>
        </w:rPr>
        <w:t xml:space="preserve">Matrigel, </w:t>
      </w:r>
      <w:r w:rsidR="007D227A" w:rsidRPr="007D227A">
        <w:rPr>
          <w:rFonts w:cstheme="minorHAnsi"/>
          <w:lang w:val="en-IE"/>
        </w:rPr>
        <w:t xml:space="preserve">and invasion distance monitored over 5 days period of incubation. </w:t>
      </w:r>
    </w:p>
    <w:p w14:paraId="558A928F" w14:textId="255E8CBE" w:rsidR="00E82472" w:rsidRPr="00E82472" w:rsidRDefault="00E82472" w:rsidP="00E82472">
      <w:pPr>
        <w:widowControl w:val="0"/>
        <w:spacing w:after="0" w:line="240" w:lineRule="auto"/>
        <w:jc w:val="both"/>
        <w:rPr>
          <w:rFonts w:cstheme="minorHAnsi"/>
        </w:rPr>
      </w:pPr>
      <w:r>
        <w:rPr>
          <w:rFonts w:cstheme="minorHAnsi"/>
          <w:b/>
          <w:bCs/>
        </w:rPr>
        <w:t>(A)</w:t>
      </w:r>
      <w:r w:rsidRPr="00E82472">
        <w:rPr>
          <w:rFonts w:cstheme="minorHAnsi"/>
        </w:rPr>
        <w:t xml:space="preserve"> </w:t>
      </w:r>
      <w:r w:rsidR="007D227A" w:rsidRPr="007D227A">
        <w:rPr>
          <w:rFonts w:cstheme="minorHAnsi"/>
        </w:rPr>
        <w:t xml:space="preserve">Representative images showing spheroid </w:t>
      </w:r>
      <w:r w:rsidR="0026536D">
        <w:rPr>
          <w:rFonts w:cstheme="minorHAnsi"/>
        </w:rPr>
        <w:t xml:space="preserve">formation (0 days) and </w:t>
      </w:r>
      <w:r w:rsidR="007D227A" w:rsidRPr="007D227A">
        <w:rPr>
          <w:rFonts w:cstheme="minorHAnsi"/>
        </w:rPr>
        <w:t>invasion</w:t>
      </w:r>
      <w:r w:rsidR="00CA502A">
        <w:rPr>
          <w:rFonts w:cstheme="minorHAnsi"/>
        </w:rPr>
        <w:t xml:space="preserve"> after 5 days</w:t>
      </w:r>
      <w:r w:rsidR="007D227A">
        <w:rPr>
          <w:rFonts w:cstheme="minorHAnsi"/>
        </w:rPr>
        <w:t xml:space="preserve"> (upper panel)</w:t>
      </w:r>
      <w:r w:rsidR="007D227A" w:rsidRPr="007D227A">
        <w:rPr>
          <w:rFonts w:cstheme="minorHAnsi"/>
        </w:rPr>
        <w:t>. Expanded regions of invasion areas</w:t>
      </w:r>
      <w:r w:rsidR="00CA502A">
        <w:rPr>
          <w:rFonts w:cstheme="minorHAnsi"/>
        </w:rPr>
        <w:t xml:space="preserve"> (lower panel)</w:t>
      </w:r>
      <w:r w:rsidR="004559FE">
        <w:rPr>
          <w:rFonts w:cstheme="minorHAnsi"/>
        </w:rPr>
        <w:t xml:space="preserve"> </w:t>
      </w:r>
      <w:r w:rsidR="007D227A" w:rsidRPr="007D227A">
        <w:rPr>
          <w:rFonts w:cstheme="minorHAnsi"/>
        </w:rPr>
        <w:t>Scale bar 100</w:t>
      </w:r>
      <w:r w:rsidR="007D227A">
        <w:rPr>
          <w:rFonts w:cstheme="minorHAnsi"/>
        </w:rPr>
        <w:t>µ</w:t>
      </w:r>
      <w:r w:rsidR="007D227A" w:rsidRPr="007D227A">
        <w:rPr>
          <w:rFonts w:cstheme="minorHAnsi"/>
        </w:rPr>
        <w:t>m.</w:t>
      </w:r>
    </w:p>
    <w:p w14:paraId="184F4155" w14:textId="3E7CBFD8" w:rsidR="00C86B21" w:rsidRPr="00E82472" w:rsidRDefault="00E82472" w:rsidP="00C86B21">
      <w:pPr>
        <w:widowControl w:val="0"/>
        <w:spacing w:after="0" w:line="240" w:lineRule="auto"/>
        <w:jc w:val="both"/>
        <w:rPr>
          <w:rFonts w:cstheme="minorHAnsi"/>
        </w:rPr>
      </w:pPr>
      <w:r>
        <w:rPr>
          <w:rFonts w:cstheme="minorHAnsi"/>
          <w:b/>
          <w:bCs/>
        </w:rPr>
        <w:t>(B)</w:t>
      </w:r>
      <w:r w:rsidR="00C86B21" w:rsidRPr="00E82472">
        <w:rPr>
          <w:rFonts w:cstheme="minorHAnsi"/>
          <w:b/>
          <w:bCs/>
        </w:rPr>
        <w:t xml:space="preserve"> </w:t>
      </w:r>
      <w:r w:rsidR="007D50FD" w:rsidRPr="0026536D">
        <w:rPr>
          <w:rFonts w:cstheme="minorHAnsi"/>
        </w:rPr>
        <w:t xml:space="preserve">3D </w:t>
      </w:r>
      <w:r w:rsidR="007D50FD" w:rsidRPr="0026536D">
        <w:rPr>
          <w:rFonts w:cstheme="minorHAnsi"/>
        </w:rPr>
        <w:t>spheroid</w:t>
      </w:r>
      <w:r w:rsidR="007D50FD" w:rsidRPr="0026536D">
        <w:rPr>
          <w:rFonts w:cstheme="minorHAnsi"/>
        </w:rPr>
        <w:t xml:space="preserve"> formation was quantified</w:t>
      </w:r>
      <w:r w:rsidR="0026536D">
        <w:rPr>
          <w:rFonts w:cstheme="minorHAnsi"/>
        </w:rPr>
        <w:t xml:space="preserve"> </w:t>
      </w:r>
      <w:r w:rsidR="0026536D" w:rsidRPr="007D50FD">
        <w:rPr>
          <w:rFonts w:cstheme="minorHAnsi"/>
          <w:lang w:val="en-IE"/>
        </w:rPr>
        <w:t>by subtracting the cell-covered area by the spheroid core area (fold change)</w:t>
      </w:r>
      <w:r w:rsidR="0026536D">
        <w:rPr>
          <w:rFonts w:cstheme="minorHAnsi"/>
          <w:lang w:val="en-IE"/>
        </w:rPr>
        <w:t xml:space="preserve">. </w:t>
      </w:r>
      <w:r w:rsidR="0026536D" w:rsidRPr="0026536D">
        <w:rPr>
          <w:rFonts w:cstheme="minorHAnsi"/>
          <w:lang w:val="en-IE"/>
        </w:rPr>
        <w:t xml:space="preserve">The graph shows the </w:t>
      </w:r>
      <w:r w:rsidR="0026536D">
        <w:rPr>
          <w:rFonts w:cstheme="minorHAnsi"/>
          <w:lang w:val="en-IE"/>
        </w:rPr>
        <w:t xml:space="preserve">relative </w:t>
      </w:r>
      <w:r w:rsidR="0026536D" w:rsidRPr="0026536D">
        <w:rPr>
          <w:rFonts w:cstheme="minorHAnsi"/>
          <w:lang w:val="en-IE"/>
        </w:rPr>
        <w:t>representation of the invasion areas in each condition ± SD; n=</w:t>
      </w:r>
      <w:r w:rsidR="0026536D">
        <w:rPr>
          <w:rFonts w:cstheme="minorHAnsi"/>
          <w:lang w:val="en-IE"/>
        </w:rPr>
        <w:t xml:space="preserve">3; </w:t>
      </w:r>
      <w:r w:rsidR="00270F2D" w:rsidRPr="00270F2D">
        <w:rPr>
          <w:rFonts w:cstheme="minorHAnsi"/>
        </w:rPr>
        <w:t>Ordinary one-way ANOVA test was used to</w:t>
      </w:r>
      <w:r w:rsidR="00270F2D">
        <w:rPr>
          <w:rFonts w:cstheme="minorHAnsi"/>
        </w:rPr>
        <w:t xml:space="preserve"> test significance</w:t>
      </w:r>
      <w:r w:rsidR="004C3893">
        <w:rPr>
          <w:rFonts w:cstheme="minorHAnsi"/>
        </w:rPr>
        <w:t>. ** p&lt;0.01; *** p&lt;0.001</w:t>
      </w:r>
    </w:p>
    <w:p w14:paraId="237B7B97" w14:textId="77777777" w:rsidR="009D6448" w:rsidRPr="00E82472" w:rsidRDefault="009D6448" w:rsidP="009D6448">
      <w:pPr>
        <w:widowControl w:val="0"/>
        <w:spacing w:after="0" w:line="240" w:lineRule="auto"/>
        <w:jc w:val="both"/>
        <w:rPr>
          <w:rFonts w:cstheme="minorHAnsi"/>
        </w:rPr>
      </w:pPr>
    </w:p>
    <w:p w14:paraId="53410C19" w14:textId="395CCE97" w:rsidR="009D6448" w:rsidRPr="00E82472" w:rsidRDefault="009D6448" w:rsidP="009D6448">
      <w:pPr>
        <w:widowControl w:val="0"/>
        <w:spacing w:after="0" w:line="240" w:lineRule="auto"/>
        <w:jc w:val="both"/>
        <w:rPr>
          <w:rFonts w:cstheme="minorHAnsi"/>
          <w:b/>
          <w:bCs/>
        </w:rPr>
      </w:pPr>
      <w:r w:rsidRPr="00E82472">
        <w:rPr>
          <w:rFonts w:cstheme="minorHAnsi"/>
          <w:b/>
          <w:bCs/>
        </w:rPr>
        <w:t>Supplementary Figure S</w:t>
      </w:r>
      <w:r w:rsidR="00C86B21" w:rsidRPr="00E82472">
        <w:rPr>
          <w:rFonts w:cstheme="minorHAnsi"/>
          <w:b/>
          <w:bCs/>
        </w:rPr>
        <w:t>4</w:t>
      </w:r>
      <w:r w:rsidRPr="00E82472">
        <w:rPr>
          <w:rFonts w:cstheme="minorHAnsi"/>
          <w:b/>
          <w:bCs/>
        </w:rPr>
        <w:t xml:space="preserve">. Proteomic expression profiling. </w:t>
      </w:r>
    </w:p>
    <w:p w14:paraId="0179F66C" w14:textId="77777777" w:rsidR="009D6448" w:rsidRPr="00E82472" w:rsidRDefault="009D6448" w:rsidP="009D6448">
      <w:pPr>
        <w:widowControl w:val="0"/>
        <w:spacing w:after="0" w:line="240" w:lineRule="auto"/>
        <w:jc w:val="both"/>
        <w:rPr>
          <w:rFonts w:cstheme="minorHAnsi"/>
        </w:rPr>
      </w:pPr>
      <w:r w:rsidRPr="00E82472">
        <w:rPr>
          <w:rFonts w:cstheme="minorHAnsi"/>
          <w:b/>
          <w:bCs/>
        </w:rPr>
        <w:t xml:space="preserve">(A) </w:t>
      </w:r>
      <w:r w:rsidRPr="00E82472">
        <w:rPr>
          <w:rFonts w:cstheme="minorHAnsi"/>
        </w:rPr>
        <w:t xml:space="preserve">Volcano plots showing differential protein expression between parental SK-MEL-239 cells and individual KSR1 knockout clones. X-axis, fold difference; Y-axis, -log of p-value. Inset numbers indicate differentially expressed proteins. </w:t>
      </w:r>
    </w:p>
    <w:p w14:paraId="3EEF50D2" w14:textId="77777777" w:rsidR="009D6448" w:rsidRPr="00E82472" w:rsidRDefault="009D6448" w:rsidP="009D6448">
      <w:pPr>
        <w:widowControl w:val="0"/>
        <w:spacing w:after="0" w:line="240" w:lineRule="auto"/>
        <w:jc w:val="both"/>
        <w:rPr>
          <w:rFonts w:cstheme="minorHAnsi"/>
        </w:rPr>
      </w:pPr>
      <w:r w:rsidRPr="00E82472">
        <w:rPr>
          <w:rFonts w:cstheme="minorHAnsi"/>
          <w:b/>
          <w:bCs/>
        </w:rPr>
        <w:t xml:space="preserve">(B) </w:t>
      </w:r>
      <w:r w:rsidRPr="00E82472">
        <w:rPr>
          <w:rFonts w:cstheme="minorHAnsi"/>
        </w:rPr>
        <w:t>Western blot validation of proteins found differentially expressed by MS based protein expression profiling.</w:t>
      </w:r>
    </w:p>
    <w:p w14:paraId="7DFC5BFB" w14:textId="77777777" w:rsidR="009D6448" w:rsidRPr="00E82472" w:rsidRDefault="009D6448" w:rsidP="009D6448">
      <w:pPr>
        <w:widowControl w:val="0"/>
        <w:spacing w:after="0" w:line="240" w:lineRule="auto"/>
        <w:jc w:val="both"/>
        <w:rPr>
          <w:rFonts w:cstheme="minorHAnsi"/>
        </w:rPr>
      </w:pPr>
    </w:p>
    <w:p w14:paraId="5561B3BA" w14:textId="78C4A93C" w:rsidR="009D6448" w:rsidRPr="00E82472" w:rsidRDefault="009D6448" w:rsidP="009D6448">
      <w:pPr>
        <w:widowControl w:val="0"/>
        <w:spacing w:after="0" w:line="240" w:lineRule="auto"/>
        <w:jc w:val="both"/>
        <w:rPr>
          <w:b/>
          <w:bCs/>
        </w:rPr>
      </w:pPr>
      <w:r w:rsidRPr="00E82472">
        <w:rPr>
          <w:b/>
          <w:bCs/>
        </w:rPr>
        <w:t>Suppl. Figure S</w:t>
      </w:r>
      <w:r w:rsidR="00C86B21" w:rsidRPr="00E82472">
        <w:rPr>
          <w:b/>
          <w:bCs/>
        </w:rPr>
        <w:t>5</w:t>
      </w:r>
      <w:r w:rsidRPr="00E82472">
        <w:rPr>
          <w:b/>
          <w:bCs/>
        </w:rPr>
        <w:t>. Western blot validation of key protein expression changes upon KSR1 knockdown.</w:t>
      </w:r>
    </w:p>
    <w:p w14:paraId="7E012F40" w14:textId="4B1EE8BB" w:rsidR="00293332" w:rsidRDefault="009D6448" w:rsidP="003A2576">
      <w:pPr>
        <w:widowControl w:val="0"/>
        <w:spacing w:line="240" w:lineRule="auto"/>
        <w:jc w:val="both"/>
      </w:pPr>
      <w:r w:rsidRPr="00E82472">
        <w:t xml:space="preserve">BRAFV600E-driven melanoma cell lines SK-MEL-28 cells or A375 were transfected with </w:t>
      </w:r>
      <w:proofErr w:type="gramStart"/>
      <w:r w:rsidRPr="00E82472">
        <w:t>KSR1</w:t>
      </w:r>
      <w:proofErr w:type="gramEnd"/>
      <w:r w:rsidRPr="00E82472">
        <w:t xml:space="preserve"> or Ctrl siRNA as indicated and Western blotting carried out for key expression changes. GAPDH served as loading control.</w:t>
      </w:r>
    </w:p>
    <w:sectPr w:rsidR="00293332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9A6BAC"/>
    <w:multiLevelType w:val="hybridMultilevel"/>
    <w:tmpl w:val="E20EE126"/>
    <w:lvl w:ilvl="0" w:tplc="5BBE027E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018750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3332"/>
    <w:rsid w:val="000022C2"/>
    <w:rsid w:val="000A13EE"/>
    <w:rsid w:val="0026536D"/>
    <w:rsid w:val="00270F2D"/>
    <w:rsid w:val="00293332"/>
    <w:rsid w:val="003A2576"/>
    <w:rsid w:val="004559FE"/>
    <w:rsid w:val="004C3893"/>
    <w:rsid w:val="00570C72"/>
    <w:rsid w:val="006F06FB"/>
    <w:rsid w:val="007D227A"/>
    <w:rsid w:val="007D50FD"/>
    <w:rsid w:val="008058A6"/>
    <w:rsid w:val="008150AC"/>
    <w:rsid w:val="009B10CE"/>
    <w:rsid w:val="009D6448"/>
    <w:rsid w:val="00C86B21"/>
    <w:rsid w:val="00CA502A"/>
    <w:rsid w:val="00E82472"/>
    <w:rsid w:val="00F94A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10AAC6"/>
  <w15:chartTrackingRefBased/>
  <w15:docId w15:val="{FB3F0E87-E5F7-418E-8654-75F2E2CB81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D50FD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iPriority w:val="35"/>
    <w:unhideWhenUsed/>
    <w:qFormat/>
    <w:rsid w:val="00293332"/>
    <w:pPr>
      <w:spacing w:before="360" w:after="120" w:line="360" w:lineRule="auto"/>
      <w:ind w:right="79"/>
      <w:jc w:val="both"/>
    </w:pPr>
    <w:rPr>
      <w:rFonts w:cs="Trebuchet MS"/>
      <w:b/>
      <w:bCs/>
      <w:szCs w:val="20"/>
      <w:lang w:val="en-GB"/>
    </w:rPr>
  </w:style>
  <w:style w:type="character" w:styleId="Hyperlink">
    <w:name w:val="Hyperlink"/>
    <w:basedOn w:val="DefaultParagraphFont"/>
    <w:uiPriority w:val="99"/>
    <w:semiHidden/>
    <w:unhideWhenUsed/>
    <w:rsid w:val="008150A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295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354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7176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3860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015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361</Words>
  <Characters>2062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Walter Kolch</dc:creator>
  <cp:keywords/>
  <dc:description/>
  <cp:lastModifiedBy>Jens Rauch</cp:lastModifiedBy>
  <cp:revision>17</cp:revision>
  <dcterms:created xsi:type="dcterms:W3CDTF">2022-06-12T18:32:00Z</dcterms:created>
  <dcterms:modified xsi:type="dcterms:W3CDTF">2023-06-30T15:14:00Z</dcterms:modified>
</cp:coreProperties>
</file>