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0F792" w14:textId="54E2AD37" w:rsidR="000734D2" w:rsidRDefault="003C0E72" w:rsidP="00BC7010">
      <w:pPr>
        <w:jc w:val="both"/>
      </w:pPr>
    </w:p>
    <w:p w14:paraId="171BEA74" w14:textId="1F73FFC4" w:rsidR="00BC7010" w:rsidRPr="00BC7010" w:rsidRDefault="00BC7010" w:rsidP="00BC7010">
      <w:pPr>
        <w:jc w:val="both"/>
        <w:rPr>
          <w:rFonts w:ascii="Palatino Linotype" w:eastAsia="Palatino Linotype" w:hAnsi="Palatino Linotype" w:cs="Palatino Linotype"/>
          <w:b/>
          <w:color w:val="000000"/>
          <w:lang w:val="en-US"/>
        </w:rPr>
      </w:pPr>
      <w:r w:rsidRPr="00BC7010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Supplementary Table </w:t>
      </w:r>
      <w:r w:rsidR="00EF7D6C">
        <w:rPr>
          <w:rFonts w:ascii="Palatino Linotype" w:eastAsia="Palatino Linotype" w:hAnsi="Palatino Linotype" w:cs="Palatino Linotype"/>
          <w:b/>
          <w:color w:val="000000"/>
          <w:lang w:val="en-US"/>
        </w:rPr>
        <w:t>2</w:t>
      </w:r>
      <w:r w:rsidRPr="00BC7010">
        <w:rPr>
          <w:rFonts w:ascii="Palatino Linotype" w:eastAsia="Palatino Linotype" w:hAnsi="Palatino Linotype" w:cs="Palatino Linotype"/>
          <w:b/>
          <w:color w:val="000000"/>
          <w:lang w:val="en-US"/>
        </w:rPr>
        <w:t xml:space="preserve">. </w:t>
      </w:r>
      <w:r w:rsidR="00E86142" w:rsidRPr="00E86142">
        <w:rPr>
          <w:rFonts w:ascii="Palatino Linotype" w:eastAsia="Palatino Linotype" w:hAnsi="Palatino Linotype" w:cs="Palatino Linotype"/>
          <w:bCs/>
          <w:color w:val="000000"/>
          <w:lang w:val="en-US"/>
        </w:rPr>
        <w:t xml:space="preserve">Methylation-specific primers for </w:t>
      </w:r>
      <w:r w:rsidR="00E86142" w:rsidRPr="00E86142">
        <w:rPr>
          <w:rFonts w:ascii="Palatino Linotype" w:eastAsia="Palatino Linotype" w:hAnsi="Palatino Linotype" w:cs="Palatino Linotype"/>
          <w:bCs/>
          <w:i/>
          <w:iCs/>
          <w:color w:val="000000"/>
          <w:lang w:val="en-US"/>
        </w:rPr>
        <w:t>CYSLTR1</w:t>
      </w:r>
      <w:r w:rsidR="00E86142" w:rsidRPr="00E86142">
        <w:rPr>
          <w:rFonts w:ascii="Palatino Linotype" w:eastAsia="Palatino Linotype" w:hAnsi="Palatino Linotype" w:cs="Palatino Linotype"/>
          <w:bCs/>
          <w:color w:val="000000"/>
          <w:lang w:val="en-US"/>
        </w:rPr>
        <w:t xml:space="preserve">, </w:t>
      </w:r>
      <w:r w:rsidR="00E86142" w:rsidRPr="00E86142">
        <w:rPr>
          <w:rFonts w:ascii="Palatino Linotype" w:eastAsia="Palatino Linotype" w:hAnsi="Palatino Linotype" w:cs="Palatino Linotype"/>
          <w:bCs/>
          <w:i/>
          <w:iCs/>
          <w:color w:val="000000"/>
          <w:lang w:val="en-US"/>
        </w:rPr>
        <w:t>CYSLTR2</w:t>
      </w:r>
      <w:r w:rsidR="00E86142" w:rsidRPr="00E86142">
        <w:rPr>
          <w:rFonts w:ascii="Palatino Linotype" w:eastAsia="Palatino Linotype" w:hAnsi="Palatino Linotype" w:cs="Palatino Linotype"/>
          <w:bCs/>
          <w:color w:val="000000"/>
          <w:lang w:val="en-US"/>
        </w:rPr>
        <w:t xml:space="preserve"> and gene-expression primers for </w:t>
      </w:r>
      <w:r w:rsidR="00E86142" w:rsidRPr="00E86142">
        <w:rPr>
          <w:rFonts w:ascii="Palatino Linotype" w:eastAsia="Palatino Linotype" w:hAnsi="Palatino Linotype" w:cs="Palatino Linotype"/>
          <w:bCs/>
          <w:i/>
          <w:iCs/>
          <w:color w:val="000000"/>
          <w:lang w:val="en-US"/>
        </w:rPr>
        <w:t>CDH1</w:t>
      </w:r>
      <w:r w:rsidR="00E86142" w:rsidRPr="00E86142">
        <w:rPr>
          <w:rFonts w:ascii="Palatino Linotype" w:eastAsia="Palatino Linotype" w:hAnsi="Palatino Linotype" w:cs="Palatino Linotype"/>
          <w:bCs/>
          <w:color w:val="000000"/>
          <w:lang w:val="en-US"/>
        </w:rPr>
        <w:t xml:space="preserve">, </w:t>
      </w:r>
      <w:r w:rsidR="00E86142" w:rsidRPr="00E86142">
        <w:rPr>
          <w:rFonts w:ascii="Palatino Linotype" w:eastAsia="Palatino Linotype" w:hAnsi="Palatino Linotype" w:cs="Palatino Linotype"/>
          <w:bCs/>
          <w:i/>
          <w:iCs/>
          <w:color w:val="000000"/>
          <w:lang w:val="en-US"/>
        </w:rPr>
        <w:t>VIM</w:t>
      </w:r>
      <w:r w:rsidR="00E86142" w:rsidRPr="00E86142">
        <w:rPr>
          <w:rFonts w:ascii="Palatino Linotype" w:eastAsia="Palatino Linotype" w:hAnsi="Palatino Linotype" w:cs="Palatino Linotype"/>
          <w:bCs/>
          <w:color w:val="000000"/>
          <w:lang w:val="en-US"/>
        </w:rPr>
        <w:t xml:space="preserve"> and </w:t>
      </w:r>
      <w:r w:rsidR="00E86142" w:rsidRPr="00E86142">
        <w:rPr>
          <w:rFonts w:ascii="Palatino Linotype" w:eastAsia="Palatino Linotype" w:hAnsi="Palatino Linotype" w:cs="Palatino Linotype"/>
          <w:bCs/>
          <w:i/>
          <w:iCs/>
          <w:color w:val="000000"/>
          <w:lang w:val="en-US"/>
        </w:rPr>
        <w:t>GAPDH</w:t>
      </w:r>
      <w:r w:rsidR="003304EA" w:rsidRPr="003304EA">
        <w:rPr>
          <w:rFonts w:ascii="Palatino Linotype" w:eastAsia="Palatino Linotype" w:hAnsi="Palatino Linotype" w:cs="Palatino Linotype"/>
          <w:bCs/>
          <w:color w:val="000000"/>
          <w:lang w:val="en-US"/>
        </w:rPr>
        <w:t>.</w:t>
      </w:r>
    </w:p>
    <w:tbl>
      <w:tblPr>
        <w:tblStyle w:val="TableGrid"/>
        <w:tblW w:w="9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4"/>
        <w:gridCol w:w="1623"/>
        <w:gridCol w:w="1592"/>
        <w:gridCol w:w="5026"/>
      </w:tblGrid>
      <w:tr w:rsidR="00BC7010" w:rsidRPr="00BC7010" w14:paraId="0B0C0944" w14:textId="77777777" w:rsidTr="00241437"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14:paraId="15597065" w14:textId="42A46658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/>
                <w:color w:val="000000"/>
                <w:lang w:val="en-US"/>
              </w:rPr>
              <w:t>Genes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14:paraId="23399A66" w14:textId="37F71BC8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/>
                <w:color w:val="000000"/>
                <w:lang w:val="en-US"/>
              </w:rPr>
              <w:t>Condition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14:paraId="73E50E5F" w14:textId="1DF18B05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/>
                <w:color w:val="000000"/>
                <w:lang w:val="en-US"/>
              </w:rPr>
              <w:t>Primer’s name</w:t>
            </w: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</w:tcBorders>
          </w:tcPr>
          <w:p w14:paraId="3565521E" w14:textId="566EFD9B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/>
                <w:color w:val="000000"/>
                <w:lang w:val="en-US"/>
              </w:rPr>
              <w:t>Primers sequences (5'-3')</w:t>
            </w:r>
          </w:p>
        </w:tc>
      </w:tr>
      <w:tr w:rsidR="00BC7010" w:rsidRPr="00BC7010" w14:paraId="72C00DC9" w14:textId="77777777" w:rsidTr="00241437">
        <w:tc>
          <w:tcPr>
            <w:tcW w:w="1294" w:type="dxa"/>
            <w:vMerge w:val="restart"/>
            <w:tcBorders>
              <w:top w:val="single" w:sz="4" w:space="0" w:color="auto"/>
            </w:tcBorders>
          </w:tcPr>
          <w:p w14:paraId="67CC2A4D" w14:textId="3962844C" w:rsidR="00BC7010" w:rsidRPr="00152F65" w:rsidRDefault="00BC7010" w:rsidP="00BC7010">
            <w:pPr>
              <w:rPr>
                <w:rFonts w:ascii="Palatino Linotype" w:eastAsia="Palatino Linotype" w:hAnsi="Palatino Linotype" w:cs="Palatino Linotype"/>
                <w:b/>
                <w:i/>
                <w:iCs/>
                <w:color w:val="000000"/>
                <w:lang w:val="en-US"/>
              </w:rPr>
            </w:pPr>
            <w:r w:rsidRPr="00152F65">
              <w:rPr>
                <w:rFonts w:ascii="Palatino Linotype" w:eastAsia="Palatino Linotype" w:hAnsi="Palatino Linotype" w:cs="Palatino Linotype"/>
                <w:b/>
                <w:i/>
                <w:iCs/>
                <w:color w:val="000000"/>
                <w:lang w:val="en-US"/>
              </w:rPr>
              <w:t>CYSLTR1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</w:tcBorders>
          </w:tcPr>
          <w:p w14:paraId="1E7FB972" w14:textId="137A22FE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Methylated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14:paraId="24FA0C5A" w14:textId="609142DB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CYSLTR1-MF</w:t>
            </w:r>
          </w:p>
        </w:tc>
        <w:tc>
          <w:tcPr>
            <w:tcW w:w="5026" w:type="dxa"/>
            <w:tcBorders>
              <w:top w:val="single" w:sz="4" w:space="0" w:color="auto"/>
            </w:tcBorders>
            <w:vAlign w:val="center"/>
          </w:tcPr>
          <w:p w14:paraId="27B8AC8B" w14:textId="57FE7245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GAAGTAAGTTTTAAGTTTTTAGTAAATTCG</w:t>
            </w:r>
          </w:p>
        </w:tc>
      </w:tr>
      <w:tr w:rsidR="00BC7010" w:rsidRPr="00BC7010" w14:paraId="17E90B79" w14:textId="77777777" w:rsidTr="00241437">
        <w:tc>
          <w:tcPr>
            <w:tcW w:w="1294" w:type="dxa"/>
            <w:vMerge/>
          </w:tcPr>
          <w:p w14:paraId="4CDDC830" w14:textId="77777777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/>
                <w:color w:val="000000"/>
                <w:lang w:val="en-US"/>
              </w:rPr>
            </w:pPr>
          </w:p>
        </w:tc>
        <w:tc>
          <w:tcPr>
            <w:tcW w:w="1623" w:type="dxa"/>
            <w:vMerge/>
            <w:tcBorders>
              <w:bottom w:val="single" w:sz="4" w:space="0" w:color="auto"/>
            </w:tcBorders>
          </w:tcPr>
          <w:p w14:paraId="7355B020" w14:textId="77777777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14:paraId="3952C1E6" w14:textId="4E6BD0B9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CYSLTR1-MR</w:t>
            </w:r>
          </w:p>
        </w:tc>
        <w:tc>
          <w:tcPr>
            <w:tcW w:w="5026" w:type="dxa"/>
            <w:tcBorders>
              <w:bottom w:val="single" w:sz="4" w:space="0" w:color="auto"/>
            </w:tcBorders>
          </w:tcPr>
          <w:p w14:paraId="36E55B37" w14:textId="6199945E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ACTCTATAAATAAACTATACTTTTACGACC</w:t>
            </w:r>
          </w:p>
        </w:tc>
      </w:tr>
      <w:tr w:rsidR="00BC7010" w:rsidRPr="00BC7010" w14:paraId="33A5B892" w14:textId="77777777" w:rsidTr="00241437">
        <w:tc>
          <w:tcPr>
            <w:tcW w:w="1294" w:type="dxa"/>
            <w:vMerge/>
          </w:tcPr>
          <w:p w14:paraId="6269E72A" w14:textId="77777777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/>
                <w:color w:val="000000"/>
                <w:lang w:val="en-US"/>
              </w:rPr>
            </w:pPr>
          </w:p>
        </w:tc>
        <w:tc>
          <w:tcPr>
            <w:tcW w:w="1623" w:type="dxa"/>
            <w:vMerge w:val="restart"/>
            <w:tcBorders>
              <w:top w:val="single" w:sz="4" w:space="0" w:color="auto"/>
            </w:tcBorders>
          </w:tcPr>
          <w:p w14:paraId="13D617AB" w14:textId="5BDDBF86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Unmethylated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14:paraId="1756B3B2" w14:textId="57DA6BCB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CYSLTR1-UF</w:t>
            </w:r>
          </w:p>
        </w:tc>
        <w:tc>
          <w:tcPr>
            <w:tcW w:w="5026" w:type="dxa"/>
            <w:tcBorders>
              <w:top w:val="single" w:sz="4" w:space="0" w:color="auto"/>
            </w:tcBorders>
          </w:tcPr>
          <w:p w14:paraId="74386C75" w14:textId="35E75AAE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TATTAGTTTTTGTAATTAATTTTTGTTGGT</w:t>
            </w:r>
          </w:p>
        </w:tc>
      </w:tr>
      <w:tr w:rsidR="00BC7010" w:rsidRPr="00BC7010" w14:paraId="48387D19" w14:textId="77777777" w:rsidTr="00241437">
        <w:tc>
          <w:tcPr>
            <w:tcW w:w="1294" w:type="dxa"/>
            <w:vMerge/>
            <w:tcBorders>
              <w:bottom w:val="single" w:sz="4" w:space="0" w:color="auto"/>
            </w:tcBorders>
          </w:tcPr>
          <w:p w14:paraId="77A67A73" w14:textId="77777777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/>
                <w:color w:val="000000"/>
                <w:lang w:val="en-US"/>
              </w:rPr>
            </w:pPr>
          </w:p>
        </w:tc>
        <w:tc>
          <w:tcPr>
            <w:tcW w:w="1623" w:type="dxa"/>
            <w:vMerge/>
            <w:tcBorders>
              <w:bottom w:val="single" w:sz="4" w:space="0" w:color="auto"/>
            </w:tcBorders>
          </w:tcPr>
          <w:p w14:paraId="48B47D92" w14:textId="77777777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14:paraId="4F42242D" w14:textId="193315DD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CYSLTR1-UR</w:t>
            </w:r>
          </w:p>
        </w:tc>
        <w:tc>
          <w:tcPr>
            <w:tcW w:w="5026" w:type="dxa"/>
            <w:tcBorders>
              <w:bottom w:val="single" w:sz="4" w:space="0" w:color="auto"/>
            </w:tcBorders>
            <w:vAlign w:val="center"/>
          </w:tcPr>
          <w:p w14:paraId="3772BFE5" w14:textId="06A09A14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CTATAAATAAACTATACTTTTACAACCCTA</w:t>
            </w:r>
          </w:p>
        </w:tc>
      </w:tr>
      <w:tr w:rsidR="00BC7010" w:rsidRPr="00BC7010" w14:paraId="6EEA0AFB" w14:textId="77777777" w:rsidTr="00241437">
        <w:tc>
          <w:tcPr>
            <w:tcW w:w="1294" w:type="dxa"/>
            <w:vMerge w:val="restart"/>
            <w:tcBorders>
              <w:top w:val="single" w:sz="4" w:space="0" w:color="auto"/>
            </w:tcBorders>
          </w:tcPr>
          <w:p w14:paraId="4D1B303D" w14:textId="0FD89616" w:rsidR="00BC7010" w:rsidRPr="00152F65" w:rsidRDefault="00BC7010" w:rsidP="00BC7010">
            <w:pPr>
              <w:rPr>
                <w:rFonts w:ascii="Palatino Linotype" w:eastAsia="Palatino Linotype" w:hAnsi="Palatino Linotype" w:cs="Palatino Linotype"/>
                <w:b/>
                <w:i/>
                <w:iCs/>
                <w:color w:val="000000"/>
                <w:lang w:val="en-US"/>
              </w:rPr>
            </w:pPr>
            <w:r w:rsidRPr="00152F65">
              <w:rPr>
                <w:rFonts w:ascii="Palatino Linotype" w:eastAsia="Palatino Linotype" w:hAnsi="Palatino Linotype" w:cs="Palatino Linotype"/>
                <w:b/>
                <w:i/>
                <w:iCs/>
                <w:color w:val="000000"/>
                <w:lang w:val="en-US"/>
              </w:rPr>
              <w:t>CYSLTR2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</w:tcBorders>
          </w:tcPr>
          <w:p w14:paraId="27168335" w14:textId="189A8B05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Methylated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14:paraId="25B44313" w14:textId="71662089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CYSLTR2-MF</w:t>
            </w:r>
          </w:p>
        </w:tc>
        <w:tc>
          <w:tcPr>
            <w:tcW w:w="5026" w:type="dxa"/>
            <w:tcBorders>
              <w:top w:val="single" w:sz="4" w:space="0" w:color="auto"/>
            </w:tcBorders>
          </w:tcPr>
          <w:p w14:paraId="0F7DF9EF" w14:textId="108F500E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ATTATTATTTTAGAGGTTTTAATTGGATA</w:t>
            </w:r>
          </w:p>
        </w:tc>
      </w:tr>
      <w:tr w:rsidR="00BC7010" w:rsidRPr="00BC7010" w14:paraId="42D28426" w14:textId="77777777" w:rsidTr="00241437">
        <w:tc>
          <w:tcPr>
            <w:tcW w:w="1294" w:type="dxa"/>
            <w:vMerge/>
          </w:tcPr>
          <w:p w14:paraId="23409BB1" w14:textId="77777777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</w:p>
        </w:tc>
        <w:tc>
          <w:tcPr>
            <w:tcW w:w="1623" w:type="dxa"/>
            <w:vMerge/>
            <w:tcBorders>
              <w:bottom w:val="single" w:sz="4" w:space="0" w:color="auto"/>
            </w:tcBorders>
          </w:tcPr>
          <w:p w14:paraId="00A1A3D4" w14:textId="77777777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14:paraId="5416BD47" w14:textId="75FB2725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CYSLTR2-MR</w:t>
            </w:r>
          </w:p>
        </w:tc>
        <w:tc>
          <w:tcPr>
            <w:tcW w:w="5026" w:type="dxa"/>
            <w:tcBorders>
              <w:bottom w:val="single" w:sz="4" w:space="0" w:color="auto"/>
            </w:tcBorders>
          </w:tcPr>
          <w:p w14:paraId="07682EA7" w14:textId="20A54EE2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CTCCTAATACTAATAACATACAAAAACCGA</w:t>
            </w:r>
          </w:p>
        </w:tc>
      </w:tr>
      <w:tr w:rsidR="00BC7010" w:rsidRPr="00BC7010" w14:paraId="520A51AD" w14:textId="77777777" w:rsidTr="00241437">
        <w:tc>
          <w:tcPr>
            <w:tcW w:w="1294" w:type="dxa"/>
            <w:vMerge/>
          </w:tcPr>
          <w:p w14:paraId="6556BB47" w14:textId="77777777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</w:p>
        </w:tc>
        <w:tc>
          <w:tcPr>
            <w:tcW w:w="1623" w:type="dxa"/>
            <w:vMerge w:val="restart"/>
            <w:tcBorders>
              <w:top w:val="single" w:sz="4" w:space="0" w:color="auto"/>
            </w:tcBorders>
          </w:tcPr>
          <w:p w14:paraId="4B5B7519" w14:textId="00CFF751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Unmethylated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14:paraId="0EA825EA" w14:textId="3F19AE8D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CYSLTR2-UF</w:t>
            </w:r>
          </w:p>
        </w:tc>
        <w:tc>
          <w:tcPr>
            <w:tcW w:w="5026" w:type="dxa"/>
            <w:tcBorders>
              <w:top w:val="single" w:sz="4" w:space="0" w:color="auto"/>
            </w:tcBorders>
          </w:tcPr>
          <w:p w14:paraId="63C32FB6" w14:textId="1838811F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ATTATTATTTTAGAGGTTTTAATTGGATA</w:t>
            </w:r>
          </w:p>
        </w:tc>
      </w:tr>
      <w:tr w:rsidR="00BC7010" w:rsidRPr="00BC7010" w14:paraId="29BBE961" w14:textId="77777777" w:rsidTr="00241437">
        <w:tc>
          <w:tcPr>
            <w:tcW w:w="1294" w:type="dxa"/>
            <w:vMerge/>
            <w:tcBorders>
              <w:bottom w:val="single" w:sz="4" w:space="0" w:color="auto"/>
            </w:tcBorders>
          </w:tcPr>
          <w:p w14:paraId="07CC9F5B" w14:textId="77777777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</w:p>
        </w:tc>
        <w:tc>
          <w:tcPr>
            <w:tcW w:w="1623" w:type="dxa"/>
            <w:vMerge/>
            <w:tcBorders>
              <w:bottom w:val="single" w:sz="4" w:space="0" w:color="auto"/>
            </w:tcBorders>
          </w:tcPr>
          <w:p w14:paraId="500A21B3" w14:textId="77777777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14:paraId="2FBBC059" w14:textId="574A37A7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CYSLTR2-UR</w:t>
            </w:r>
          </w:p>
        </w:tc>
        <w:tc>
          <w:tcPr>
            <w:tcW w:w="5026" w:type="dxa"/>
            <w:tcBorders>
              <w:bottom w:val="single" w:sz="4" w:space="0" w:color="auto"/>
            </w:tcBorders>
          </w:tcPr>
          <w:p w14:paraId="50CED486" w14:textId="7E65623A" w:rsidR="00BC7010" w:rsidRPr="00BC7010" w:rsidRDefault="00BC7010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C7010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TCCTAATACTAATAACATACAAAAACCAAA</w:t>
            </w:r>
          </w:p>
        </w:tc>
      </w:tr>
      <w:tr w:rsidR="00241437" w:rsidRPr="00BC7010" w14:paraId="54C33D0D" w14:textId="77777777" w:rsidTr="00241437">
        <w:tc>
          <w:tcPr>
            <w:tcW w:w="1294" w:type="dxa"/>
            <w:tcBorders>
              <w:top w:val="single" w:sz="4" w:space="0" w:color="auto"/>
            </w:tcBorders>
          </w:tcPr>
          <w:p w14:paraId="19FFA604" w14:textId="1ECE3744" w:rsidR="00241437" w:rsidRPr="00241437" w:rsidRDefault="00241437" w:rsidP="00BC7010">
            <w:pPr>
              <w:rPr>
                <w:rFonts w:ascii="Palatino Linotype" w:eastAsia="Palatino Linotype" w:hAnsi="Palatino Linotype" w:cs="Palatino Linotype"/>
                <w:b/>
                <w:bCs/>
                <w:i/>
                <w:iCs/>
                <w:color w:val="000000"/>
                <w:lang w:val="en-US"/>
              </w:rPr>
            </w:pPr>
            <w:r w:rsidRPr="00241437">
              <w:rPr>
                <w:rFonts w:ascii="Palatino Linotype" w:eastAsia="Palatino Linotype" w:hAnsi="Palatino Linotype" w:cs="Palatino Linotype"/>
                <w:b/>
                <w:i/>
                <w:iCs/>
                <w:color w:val="000000"/>
                <w:lang w:val="en-US"/>
              </w:rPr>
              <w:t>CDH1</w:t>
            </w: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14:paraId="7F90990D" w14:textId="0B7C29BB" w:rsidR="00241437" w:rsidRPr="00BC7010" w:rsidRDefault="00241437" w:rsidP="00241437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241437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Furrowed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14:paraId="694C915D" w14:textId="19548A2D" w:rsidR="00241437" w:rsidRPr="00BC7010" w:rsidRDefault="00241437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CDH1-F</w:t>
            </w: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</w:tcBorders>
          </w:tcPr>
          <w:p w14:paraId="3971908D" w14:textId="3FA27786" w:rsidR="00241437" w:rsidRPr="00BC7010" w:rsidRDefault="00241437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241437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GCCTCCTGAAAAGAGAGTGGAAG</w:t>
            </w:r>
          </w:p>
        </w:tc>
      </w:tr>
      <w:tr w:rsidR="00241437" w:rsidRPr="00BC7010" w14:paraId="5BC2B88D" w14:textId="77777777" w:rsidTr="00241437">
        <w:tc>
          <w:tcPr>
            <w:tcW w:w="1294" w:type="dxa"/>
            <w:tcBorders>
              <w:bottom w:val="single" w:sz="4" w:space="0" w:color="auto"/>
            </w:tcBorders>
          </w:tcPr>
          <w:p w14:paraId="7375534F" w14:textId="77777777" w:rsidR="00241437" w:rsidRPr="00BC7010" w:rsidRDefault="00241437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bottom w:val="single" w:sz="4" w:space="0" w:color="auto"/>
            </w:tcBorders>
          </w:tcPr>
          <w:p w14:paraId="7709FFFF" w14:textId="1B684DC4" w:rsidR="00241437" w:rsidRPr="00BC7010" w:rsidRDefault="00241437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241437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Reverse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</w:tcPr>
          <w:p w14:paraId="55AED50B" w14:textId="04C985B4" w:rsidR="00241437" w:rsidRPr="00BC7010" w:rsidRDefault="00241437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CDH1-R</w:t>
            </w:r>
          </w:p>
        </w:tc>
        <w:tc>
          <w:tcPr>
            <w:tcW w:w="5026" w:type="dxa"/>
            <w:tcBorders>
              <w:top w:val="single" w:sz="4" w:space="0" w:color="auto"/>
              <w:bottom w:val="single" w:sz="4" w:space="0" w:color="auto"/>
            </w:tcBorders>
          </w:tcPr>
          <w:p w14:paraId="2F2FE721" w14:textId="1461BCDF" w:rsidR="00241437" w:rsidRPr="00BC7010" w:rsidRDefault="00241437" w:rsidP="00BC7010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B33F8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TGGCAGTGTCTCTCCAAATCCG</w:t>
            </w:r>
          </w:p>
        </w:tc>
      </w:tr>
      <w:tr w:rsidR="00241437" w:rsidRPr="00BC7010" w14:paraId="50C6887A" w14:textId="77777777" w:rsidTr="002414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1AB14" w14:textId="0A14FCBD" w:rsidR="00241437" w:rsidRPr="00241437" w:rsidRDefault="00241437" w:rsidP="002E172F">
            <w:pPr>
              <w:rPr>
                <w:rFonts w:ascii="Palatino Linotype" w:eastAsia="Palatino Linotype" w:hAnsi="Palatino Linotype" w:cs="Palatino Linotype"/>
                <w:b/>
                <w:bCs/>
                <w:i/>
                <w:iCs/>
                <w:color w:val="000000"/>
                <w:lang w:val="en-US"/>
              </w:rPr>
            </w:pPr>
            <w:r>
              <w:rPr>
                <w:rFonts w:ascii="Palatino Linotype" w:eastAsia="Palatino Linotype" w:hAnsi="Palatino Linotype" w:cs="Palatino Linotype"/>
                <w:b/>
                <w:i/>
                <w:iCs/>
                <w:color w:val="000000"/>
                <w:lang w:val="en-US"/>
              </w:rPr>
              <w:t>VIM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2CF6C1" w14:textId="77777777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241437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Furrowed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0337CF" w14:textId="31A29489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VIM-F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80D70B" w14:textId="1352710B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241437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AGGCAAAGCAGGAGTCCACTGA</w:t>
            </w:r>
          </w:p>
        </w:tc>
      </w:tr>
      <w:tr w:rsidR="00241437" w:rsidRPr="00BC7010" w14:paraId="48846D0B" w14:textId="77777777" w:rsidTr="002414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E9519" w14:textId="77777777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5AC5B0" w14:textId="77777777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241437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Reverse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5EB01B" w14:textId="17BF96D7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VIM-R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96B400" w14:textId="6DB27A31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24143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ATCTGGCGTTCCAGGGACTCAT</w:t>
            </w:r>
          </w:p>
        </w:tc>
      </w:tr>
      <w:tr w:rsidR="00241437" w:rsidRPr="00BC7010" w14:paraId="6E9E9779" w14:textId="77777777" w:rsidTr="002414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582161" w14:textId="60CF1FF2" w:rsidR="00241437" w:rsidRPr="00241437" w:rsidRDefault="00241437" w:rsidP="002E172F">
            <w:pPr>
              <w:rPr>
                <w:rFonts w:ascii="Palatino Linotype" w:eastAsia="Palatino Linotype" w:hAnsi="Palatino Linotype" w:cs="Palatino Linotype"/>
                <w:b/>
                <w:bCs/>
                <w:i/>
                <w:iCs/>
                <w:color w:val="000000"/>
                <w:lang w:val="en-US"/>
              </w:rPr>
            </w:pPr>
            <w:r>
              <w:rPr>
                <w:rFonts w:ascii="Palatino Linotype" w:eastAsia="Palatino Linotype" w:hAnsi="Palatino Linotype" w:cs="Palatino Linotype"/>
                <w:b/>
                <w:i/>
                <w:iCs/>
                <w:color w:val="000000"/>
                <w:lang w:val="en-US"/>
              </w:rPr>
              <w:t>GAPDH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054CAC" w14:textId="77777777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241437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Furrowed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5B326F" w14:textId="43D2D4E3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GAPDH-F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AA9EE6" w14:textId="5656BF7B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241437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CGACAACGAATATGGCTA</w:t>
            </w:r>
          </w:p>
        </w:tc>
      </w:tr>
      <w:tr w:rsidR="00241437" w:rsidRPr="00BC7010" w14:paraId="2674935E" w14:textId="77777777" w:rsidTr="002414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25E675" w14:textId="77777777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6E6C1" w14:textId="77777777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241437"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Reverse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CF4231" w14:textId="11DA2CA6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  <w:t>GAPDH-R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2B47F6" w14:textId="47DA46C0" w:rsidR="00241437" w:rsidRPr="00BC7010" w:rsidRDefault="00241437" w:rsidP="002E172F">
            <w:pPr>
              <w:rPr>
                <w:rFonts w:ascii="Palatino Linotype" w:eastAsia="Palatino Linotype" w:hAnsi="Palatino Linotype" w:cs="Palatino Linotype"/>
                <w:bCs/>
                <w:color w:val="000000"/>
                <w:lang w:val="en-US"/>
              </w:rPr>
            </w:pPr>
            <w:r w:rsidRPr="0024143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CTGGGAAGGAAAGAAGGG</w:t>
            </w:r>
          </w:p>
        </w:tc>
      </w:tr>
    </w:tbl>
    <w:p w14:paraId="44DC830D" w14:textId="77777777" w:rsidR="00BC7010" w:rsidRDefault="00BC7010"/>
    <w:sectPr w:rsidR="00BC70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AxMTA1szQwMTOzNDNX0lEKTi0uzszPAykwrQUA0tTDKiwAAAA="/>
  </w:docVars>
  <w:rsids>
    <w:rsidRoot w:val="00A81F7A"/>
    <w:rsid w:val="000E60D1"/>
    <w:rsid w:val="00152F65"/>
    <w:rsid w:val="001A44F6"/>
    <w:rsid w:val="00241437"/>
    <w:rsid w:val="002969BA"/>
    <w:rsid w:val="003304EA"/>
    <w:rsid w:val="003C0E72"/>
    <w:rsid w:val="00484219"/>
    <w:rsid w:val="007573D9"/>
    <w:rsid w:val="00775201"/>
    <w:rsid w:val="00A81F7A"/>
    <w:rsid w:val="00BC7010"/>
    <w:rsid w:val="00C75314"/>
    <w:rsid w:val="00E71323"/>
    <w:rsid w:val="00E86142"/>
    <w:rsid w:val="00EF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31D39"/>
  <w15:chartTrackingRefBased/>
  <w15:docId w15:val="{CCE45EF8-5E1E-4258-B0C1-8718E4AA7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1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SOUVIK GHATAK</dc:creator>
  <cp:keywords/>
  <dc:description/>
  <cp:lastModifiedBy>Souvik Ghatak</cp:lastModifiedBy>
  <cp:revision>13</cp:revision>
  <dcterms:created xsi:type="dcterms:W3CDTF">2022-08-12T12:57:00Z</dcterms:created>
  <dcterms:modified xsi:type="dcterms:W3CDTF">2023-01-04T15:05:00Z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e88fb92d4020fbbff3dc2429ad2ebada353807f7ec41b305b0b2be0b29fc2ed3</vt:lpwstr>
  </property>
</Properties>
</file>