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07F0" w14:textId="4E1705A9" w:rsidR="00CC1447" w:rsidRDefault="00CC1447" w:rsidP="00CC1447">
      <w:pPr>
        <w:pStyle w:val="MDPI41tablecaption"/>
        <w:rPr>
          <w:lang w:val="en-GB"/>
        </w:rPr>
      </w:pPr>
      <w:r w:rsidRPr="005A0273">
        <w:rPr>
          <w:b/>
          <w:bCs/>
          <w:lang w:val="en-GB"/>
        </w:rPr>
        <w:t xml:space="preserve">Supplementary Table </w:t>
      </w:r>
      <w:r w:rsidR="008C73F8">
        <w:rPr>
          <w:b/>
          <w:bCs/>
          <w:lang w:val="en-GB"/>
        </w:rPr>
        <w:t>S</w:t>
      </w:r>
      <w:r w:rsidR="00365C82">
        <w:rPr>
          <w:b/>
          <w:bCs/>
          <w:lang w:val="en-GB"/>
        </w:rPr>
        <w:t>1</w:t>
      </w:r>
      <w:r w:rsidRPr="005A0273"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 w:rsidRPr="0097609B">
        <w:rPr>
          <w:lang w:val="en-GB"/>
        </w:rPr>
        <w:t xml:space="preserve">Individual effects of SNPs on </w:t>
      </w:r>
      <w:r w:rsidRPr="003505E1">
        <w:rPr>
          <w:lang w:val="en-GB"/>
        </w:rPr>
        <w:t>acute heart rate response</w:t>
      </w:r>
      <w:r>
        <w:rPr>
          <w:lang w:val="en-GB"/>
        </w:rPr>
        <w:t xml:space="preserve"> (</w:t>
      </w:r>
      <w:r w:rsidRPr="0035440F">
        <w:rPr>
          <w:lang w:val="en-GB"/>
        </w:rPr>
        <w:t>delta heart rate - ΔHR</w:t>
      </w:r>
      <w:r>
        <w:rPr>
          <w:lang w:val="en-GB"/>
        </w:rPr>
        <w:t>)</w:t>
      </w:r>
      <w:r w:rsidRPr="0097609B">
        <w:rPr>
          <w:lang w:val="en-GB"/>
        </w:rPr>
        <w:t xml:space="preserve"> based on </w:t>
      </w:r>
      <w:r>
        <w:rPr>
          <w:lang w:val="en-GB"/>
        </w:rPr>
        <w:t xml:space="preserve">the result of adjusted </w:t>
      </w:r>
      <w:r w:rsidRPr="004C40C3">
        <w:rPr>
          <w:lang w:val="en-GB"/>
        </w:rPr>
        <w:t>(</w:t>
      </w:r>
      <w:r w:rsidRPr="00FA29C0">
        <w:rPr>
          <w:lang w:val="en-GB"/>
        </w:rPr>
        <w:t>by ethnicity, sex, age, traveling by vehicle, total phy</w:t>
      </w:r>
      <w:r>
        <w:rPr>
          <w:lang w:val="en-GB"/>
        </w:rPr>
        <w:t>sical</w:t>
      </w:r>
      <w:r w:rsidRPr="00FA29C0">
        <w:rPr>
          <w:lang w:val="en-GB"/>
        </w:rPr>
        <w:t xml:space="preserve"> act</w:t>
      </w:r>
      <w:r>
        <w:rPr>
          <w:lang w:val="en-GB"/>
        </w:rPr>
        <w:t xml:space="preserve">ivity in </w:t>
      </w:r>
      <w:r w:rsidRPr="00492307">
        <w:rPr>
          <w:lang w:val="en-GB"/>
        </w:rPr>
        <w:t>MET-min/week</w:t>
      </w:r>
      <w:r w:rsidRPr="00FA29C0">
        <w:rPr>
          <w:lang w:val="en-GB"/>
        </w:rPr>
        <w:t xml:space="preserve">, </w:t>
      </w:r>
      <w:r>
        <w:rPr>
          <w:lang w:val="en-GB"/>
        </w:rPr>
        <w:t>b</w:t>
      </w:r>
      <w:r w:rsidRPr="003C11B8">
        <w:rPr>
          <w:lang w:val="en-GB"/>
        </w:rPr>
        <w:t>ody mass index</w:t>
      </w:r>
      <w:r w:rsidRPr="00FA29C0">
        <w:rPr>
          <w:lang w:val="en-GB"/>
        </w:rPr>
        <w:t>, education, dias</w:t>
      </w:r>
      <w:r>
        <w:rPr>
          <w:lang w:val="en-GB"/>
        </w:rPr>
        <w:t>tolic blood pressure</w:t>
      </w:r>
      <w:r w:rsidRPr="00FA29C0">
        <w:rPr>
          <w:lang w:val="en-GB"/>
        </w:rPr>
        <w:t xml:space="preserve">, </w:t>
      </w:r>
      <w:r>
        <w:rPr>
          <w:lang w:val="en-GB"/>
        </w:rPr>
        <w:t>fasting glucose</w:t>
      </w:r>
      <w:r w:rsidRPr="00FA29C0">
        <w:rPr>
          <w:lang w:val="en-GB"/>
        </w:rPr>
        <w:t>,</w:t>
      </w:r>
      <w:r>
        <w:rPr>
          <w:lang w:val="en-GB"/>
        </w:rPr>
        <w:t xml:space="preserve"> and current</w:t>
      </w:r>
      <w:r w:rsidRPr="00FA29C0">
        <w:rPr>
          <w:lang w:val="en-GB"/>
        </w:rPr>
        <w:t xml:space="preserve"> smoking</w:t>
      </w:r>
      <w:r>
        <w:rPr>
          <w:lang w:val="en-GB"/>
        </w:rPr>
        <w:t xml:space="preserve"> status</w:t>
      </w:r>
      <w:r w:rsidRPr="004C40C3">
        <w:rPr>
          <w:lang w:val="en-GB"/>
        </w:rPr>
        <w:t>)</w:t>
      </w:r>
      <w:r>
        <w:rPr>
          <w:lang w:val="en-GB"/>
        </w:rPr>
        <w:t xml:space="preserve"> </w:t>
      </w:r>
      <w:r w:rsidRPr="0097609B">
        <w:rPr>
          <w:lang w:val="en-GB"/>
        </w:rPr>
        <w:t>linear regression analyses</w:t>
      </w:r>
      <w:r>
        <w:rPr>
          <w:lang w:val="en-GB"/>
        </w:rPr>
        <w:t>.</w:t>
      </w:r>
    </w:p>
    <w:tbl>
      <w:tblPr>
        <w:tblStyle w:val="TableGrid"/>
        <w:tblW w:w="8338" w:type="dxa"/>
        <w:tblInd w:w="368" w:type="dxa"/>
        <w:tblLayout w:type="fixed"/>
        <w:tblLook w:val="04A0" w:firstRow="1" w:lastRow="0" w:firstColumn="1" w:lastColumn="0" w:noHBand="0" w:noVBand="1"/>
      </w:tblPr>
      <w:tblGrid>
        <w:gridCol w:w="1720"/>
        <w:gridCol w:w="1136"/>
        <w:gridCol w:w="1463"/>
        <w:gridCol w:w="1786"/>
        <w:gridCol w:w="1213"/>
        <w:gridCol w:w="1020"/>
      </w:tblGrid>
      <w:tr w:rsidR="00CC1447" w:rsidRPr="009A40BD" w14:paraId="4A8649A0" w14:textId="77777777" w:rsidTr="00D44604">
        <w:tc>
          <w:tcPr>
            <w:tcW w:w="1720" w:type="dxa"/>
            <w:vAlign w:val="center"/>
          </w:tcPr>
          <w:p w14:paraId="472D6611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SNP (effect allele)</w:t>
            </w:r>
          </w:p>
        </w:tc>
        <w:tc>
          <w:tcPr>
            <w:tcW w:w="1136" w:type="dxa"/>
          </w:tcPr>
          <w:p w14:paraId="33B178E3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Gene</w:t>
            </w:r>
          </w:p>
        </w:tc>
        <w:tc>
          <w:tcPr>
            <w:tcW w:w="1463" w:type="dxa"/>
            <w:vAlign w:val="center"/>
          </w:tcPr>
          <w:p w14:paraId="3A7766B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Genetic model</w:t>
            </w:r>
          </w:p>
        </w:tc>
        <w:tc>
          <w:tcPr>
            <w:tcW w:w="1786" w:type="dxa"/>
            <w:vAlign w:val="center"/>
          </w:tcPr>
          <w:p w14:paraId="11AC7AE9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B value (95%CI)</w:t>
            </w:r>
          </w:p>
        </w:tc>
        <w:tc>
          <w:tcPr>
            <w:tcW w:w="1213" w:type="dxa"/>
            <w:vAlign w:val="center"/>
          </w:tcPr>
          <w:p w14:paraId="20F3FCD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F1682E">
              <w:rPr>
                <w:i/>
                <w:iCs/>
                <w:sz w:val="18"/>
                <w:szCs w:val="18"/>
                <w:lang w:val="en-GB"/>
              </w:rPr>
              <w:t>p</w:t>
            </w:r>
            <w:r w:rsidRPr="009A40BD">
              <w:rPr>
                <w:sz w:val="18"/>
                <w:szCs w:val="18"/>
                <w:lang w:val="en-GB"/>
              </w:rPr>
              <w:t>-value</w:t>
            </w:r>
          </w:p>
        </w:tc>
        <w:tc>
          <w:tcPr>
            <w:tcW w:w="1020" w:type="dxa"/>
            <w:vAlign w:val="center"/>
          </w:tcPr>
          <w:p w14:paraId="4B3850F3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R-square</w:t>
            </w:r>
          </w:p>
        </w:tc>
      </w:tr>
      <w:tr w:rsidR="00CC1447" w:rsidRPr="009A40BD" w14:paraId="3B57C4A2" w14:textId="77777777" w:rsidTr="00D44604">
        <w:tc>
          <w:tcPr>
            <w:tcW w:w="1720" w:type="dxa"/>
            <w:vAlign w:val="center"/>
          </w:tcPr>
          <w:p w14:paraId="1CC366AE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rs6022999 (A)</w:t>
            </w:r>
          </w:p>
        </w:tc>
        <w:tc>
          <w:tcPr>
            <w:tcW w:w="1136" w:type="dxa"/>
          </w:tcPr>
          <w:p w14:paraId="0F46D5BD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bookmarkStart w:id="0" w:name="_Hlk156895780"/>
            <w:r w:rsidRPr="00363280">
              <w:rPr>
                <w:i/>
                <w:iCs/>
                <w:sz w:val="18"/>
                <w:szCs w:val="18"/>
              </w:rPr>
              <w:t>CYP24A1</w:t>
            </w:r>
            <w:bookmarkEnd w:id="0"/>
          </w:p>
        </w:tc>
        <w:tc>
          <w:tcPr>
            <w:tcW w:w="1463" w:type="dxa"/>
            <w:vAlign w:val="center"/>
          </w:tcPr>
          <w:p w14:paraId="2B8273CD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Codominant</w:t>
            </w:r>
          </w:p>
        </w:tc>
        <w:tc>
          <w:tcPr>
            <w:tcW w:w="1786" w:type="dxa"/>
            <w:vAlign w:val="center"/>
          </w:tcPr>
          <w:p w14:paraId="46A1458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-6.3</w:t>
            </w:r>
            <w:r>
              <w:rPr>
                <w:sz w:val="18"/>
                <w:szCs w:val="18"/>
                <w:lang w:val="en-GB"/>
              </w:rPr>
              <w:t xml:space="preserve">9 </w:t>
            </w:r>
            <w:r w:rsidRPr="009A40BD">
              <w:rPr>
                <w:sz w:val="18"/>
                <w:szCs w:val="18"/>
                <w:lang w:val="en-GB"/>
              </w:rPr>
              <w:t>(-9.</w:t>
            </w:r>
            <w:r>
              <w:rPr>
                <w:sz w:val="18"/>
                <w:szCs w:val="18"/>
                <w:lang w:val="en-GB"/>
              </w:rPr>
              <w:t>40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-3.3</w:t>
            </w:r>
            <w:r>
              <w:rPr>
                <w:sz w:val="18"/>
                <w:szCs w:val="18"/>
                <w:lang w:val="en-GB"/>
              </w:rPr>
              <w:t>9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vAlign w:val="center"/>
          </w:tcPr>
          <w:p w14:paraId="33F545E1" w14:textId="77777777" w:rsidR="00CC1447" w:rsidRPr="00F1682E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</w:rPr>
            </w:pPr>
            <w:r w:rsidRPr="00F1682E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4</w:t>
            </w:r>
            <w:r w:rsidRPr="00F1682E">
              <w:rPr>
                <w:sz w:val="18"/>
                <w:szCs w:val="18"/>
              </w:rPr>
              <w:t>0 × 10</w:t>
            </w:r>
            <w:r w:rsidRPr="00F1682E">
              <w:rPr>
                <w:sz w:val="18"/>
                <w:szCs w:val="18"/>
                <w:vertAlign w:val="superscript"/>
              </w:rPr>
              <w:t>-5</w:t>
            </w:r>
            <w:r w:rsidRPr="00F1682E">
              <w:rPr>
                <w:sz w:val="18"/>
                <w:szCs w:val="18"/>
              </w:rPr>
              <w:t>**</w:t>
            </w:r>
          </w:p>
        </w:tc>
        <w:tc>
          <w:tcPr>
            <w:tcW w:w="1020" w:type="dxa"/>
            <w:vAlign w:val="center"/>
          </w:tcPr>
          <w:p w14:paraId="6386898D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0.0841</w:t>
            </w:r>
          </w:p>
        </w:tc>
      </w:tr>
      <w:tr w:rsidR="00CC1447" w:rsidRPr="009A40BD" w14:paraId="4726F2E6" w14:textId="77777777" w:rsidTr="00D44604">
        <w:tc>
          <w:tcPr>
            <w:tcW w:w="1720" w:type="dxa"/>
            <w:vAlign w:val="center"/>
          </w:tcPr>
          <w:p w14:paraId="311F4F99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rs12405556 (G)</w:t>
            </w:r>
          </w:p>
        </w:tc>
        <w:tc>
          <w:tcPr>
            <w:tcW w:w="1136" w:type="dxa"/>
          </w:tcPr>
          <w:p w14:paraId="193D64C5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bookmarkStart w:id="1" w:name="_Hlk156895809"/>
            <w:r w:rsidRPr="00363280">
              <w:rPr>
                <w:i/>
                <w:iCs/>
                <w:sz w:val="18"/>
                <w:szCs w:val="18"/>
              </w:rPr>
              <w:t>LEPR</w:t>
            </w:r>
            <w:bookmarkEnd w:id="1"/>
          </w:p>
        </w:tc>
        <w:tc>
          <w:tcPr>
            <w:tcW w:w="1463" w:type="dxa"/>
            <w:vAlign w:val="center"/>
          </w:tcPr>
          <w:p w14:paraId="634F984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Codominant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F91DD4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-4.</w:t>
            </w:r>
            <w:r>
              <w:rPr>
                <w:sz w:val="18"/>
                <w:szCs w:val="18"/>
                <w:lang w:val="en-GB"/>
              </w:rPr>
              <w:t xml:space="preserve">49 </w:t>
            </w:r>
            <w:r w:rsidRPr="009A40BD">
              <w:rPr>
                <w:sz w:val="18"/>
                <w:szCs w:val="18"/>
                <w:lang w:val="en-GB"/>
              </w:rPr>
              <w:t>(-7.7</w:t>
            </w:r>
            <w:r>
              <w:rPr>
                <w:sz w:val="18"/>
                <w:szCs w:val="18"/>
                <w:lang w:val="en-GB"/>
              </w:rPr>
              <w:t>8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-1.2</w:t>
            </w:r>
            <w:r>
              <w:rPr>
                <w:sz w:val="18"/>
                <w:szCs w:val="18"/>
                <w:lang w:val="en-GB"/>
              </w:rPr>
              <w:t>0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19E2751D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0.00</w:t>
            </w:r>
            <w:r>
              <w:rPr>
                <w:sz w:val="18"/>
                <w:szCs w:val="18"/>
                <w:lang w:val="en-GB"/>
              </w:rPr>
              <w:t>8*</w:t>
            </w:r>
          </w:p>
        </w:tc>
        <w:tc>
          <w:tcPr>
            <w:tcW w:w="1020" w:type="dxa"/>
            <w:vAlign w:val="center"/>
          </w:tcPr>
          <w:p w14:paraId="1FB3934F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0.0690</w:t>
            </w:r>
          </w:p>
        </w:tc>
      </w:tr>
      <w:tr w:rsidR="00CC1447" w:rsidRPr="009A40BD" w14:paraId="3E7A4233" w14:textId="77777777" w:rsidTr="00D44604">
        <w:tc>
          <w:tcPr>
            <w:tcW w:w="1720" w:type="dxa"/>
            <w:vAlign w:val="center"/>
          </w:tcPr>
          <w:p w14:paraId="3C413A0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rs459465 (A)</w:t>
            </w:r>
          </w:p>
        </w:tc>
        <w:tc>
          <w:tcPr>
            <w:tcW w:w="1136" w:type="dxa"/>
          </w:tcPr>
          <w:p w14:paraId="2D5CA5B1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intergenic</w:t>
            </w:r>
          </w:p>
        </w:tc>
        <w:tc>
          <w:tcPr>
            <w:tcW w:w="1463" w:type="dxa"/>
            <w:vAlign w:val="center"/>
          </w:tcPr>
          <w:p w14:paraId="564D4E2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Recessive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EBBA8E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011196">
              <w:rPr>
                <w:sz w:val="18"/>
                <w:szCs w:val="18"/>
                <w:lang w:val="en-GB"/>
              </w:rPr>
              <w:t>-2.73</w:t>
            </w:r>
            <w:r>
              <w:rPr>
                <w:sz w:val="18"/>
                <w:szCs w:val="18"/>
                <w:lang w:val="en-GB"/>
              </w:rPr>
              <w:t xml:space="preserve"> (</w:t>
            </w:r>
            <w:r w:rsidRPr="00011196">
              <w:rPr>
                <w:sz w:val="18"/>
                <w:szCs w:val="18"/>
                <w:lang w:val="en-GB"/>
              </w:rPr>
              <w:t>-4.8</w:t>
            </w:r>
            <w:r>
              <w:rPr>
                <w:sz w:val="18"/>
                <w:szCs w:val="18"/>
                <w:lang w:val="en-GB"/>
              </w:rPr>
              <w:t xml:space="preserve">3 </w:t>
            </w:r>
            <w:r>
              <w:rPr>
                <w:lang w:val="en-GB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011196">
              <w:rPr>
                <w:sz w:val="18"/>
                <w:szCs w:val="18"/>
                <w:lang w:val="en-GB"/>
              </w:rPr>
              <w:t>-</w:t>
            </w:r>
            <w:r>
              <w:rPr>
                <w:sz w:val="18"/>
                <w:szCs w:val="18"/>
                <w:lang w:val="en-GB"/>
              </w:rPr>
              <w:t>0</w:t>
            </w:r>
            <w:r w:rsidRPr="00011196">
              <w:rPr>
                <w:sz w:val="18"/>
                <w:szCs w:val="18"/>
                <w:lang w:val="en-GB"/>
              </w:rPr>
              <w:t>.63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04C4A8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0.011</w:t>
            </w:r>
            <w:r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1020" w:type="dxa"/>
            <w:vAlign w:val="center"/>
          </w:tcPr>
          <w:p w14:paraId="79D3694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0.0680</w:t>
            </w:r>
          </w:p>
        </w:tc>
      </w:tr>
      <w:tr w:rsidR="00CC1447" w:rsidRPr="009A40BD" w14:paraId="23328D0E" w14:textId="77777777" w:rsidTr="00D44604">
        <w:tc>
          <w:tcPr>
            <w:tcW w:w="1720" w:type="dxa"/>
            <w:vAlign w:val="center"/>
          </w:tcPr>
          <w:p w14:paraId="734A78F7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rs10252228 (G)</w:t>
            </w:r>
          </w:p>
        </w:tc>
        <w:tc>
          <w:tcPr>
            <w:tcW w:w="1136" w:type="dxa"/>
          </w:tcPr>
          <w:p w14:paraId="0B0F7ECA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intergenic</w:t>
            </w:r>
          </w:p>
        </w:tc>
        <w:tc>
          <w:tcPr>
            <w:tcW w:w="1463" w:type="dxa"/>
            <w:vAlign w:val="center"/>
          </w:tcPr>
          <w:p w14:paraId="6C7FC3F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Dominant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C8D46C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-2.46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9A40BD">
              <w:rPr>
                <w:sz w:val="18"/>
                <w:szCs w:val="18"/>
                <w:lang w:val="en-GB"/>
              </w:rPr>
              <w:t>(-4.4</w:t>
            </w:r>
            <w:r>
              <w:rPr>
                <w:sz w:val="18"/>
                <w:szCs w:val="18"/>
                <w:lang w:val="en-GB"/>
              </w:rPr>
              <w:t>5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-0.4</w:t>
            </w:r>
            <w:r>
              <w:rPr>
                <w:sz w:val="18"/>
                <w:szCs w:val="18"/>
                <w:lang w:val="en-GB"/>
              </w:rPr>
              <w:t>6)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2E1F453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0.01</w:t>
            </w:r>
            <w:r>
              <w:rPr>
                <w:sz w:val="18"/>
                <w:szCs w:val="18"/>
                <w:lang w:val="en-GB"/>
              </w:rPr>
              <w:t>6*</w:t>
            </w:r>
          </w:p>
        </w:tc>
        <w:tc>
          <w:tcPr>
            <w:tcW w:w="1020" w:type="dxa"/>
            <w:vAlign w:val="center"/>
          </w:tcPr>
          <w:p w14:paraId="4166E380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0.0670</w:t>
            </w:r>
          </w:p>
        </w:tc>
      </w:tr>
      <w:tr w:rsidR="00CC1447" w:rsidRPr="009A40BD" w14:paraId="15151579" w14:textId="77777777" w:rsidTr="00D44604">
        <w:tc>
          <w:tcPr>
            <w:tcW w:w="1720" w:type="dxa"/>
            <w:vAlign w:val="center"/>
          </w:tcPr>
          <w:p w14:paraId="655A069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rs8097348 (G)</w:t>
            </w:r>
          </w:p>
        </w:tc>
        <w:tc>
          <w:tcPr>
            <w:tcW w:w="1136" w:type="dxa"/>
          </w:tcPr>
          <w:p w14:paraId="49BC752C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r w:rsidRPr="00363280">
              <w:rPr>
                <w:i/>
                <w:iCs/>
                <w:sz w:val="18"/>
                <w:szCs w:val="18"/>
              </w:rPr>
              <w:t>C18orf2</w:t>
            </w:r>
          </w:p>
        </w:tc>
        <w:tc>
          <w:tcPr>
            <w:tcW w:w="1463" w:type="dxa"/>
            <w:vAlign w:val="center"/>
          </w:tcPr>
          <w:p w14:paraId="5DE80567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Dominant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9243A41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5D5E45">
              <w:rPr>
                <w:sz w:val="18"/>
                <w:szCs w:val="18"/>
                <w:lang w:val="en-GB"/>
              </w:rPr>
              <w:t>-4.7</w:t>
            </w:r>
            <w:r>
              <w:rPr>
                <w:sz w:val="18"/>
                <w:szCs w:val="18"/>
                <w:lang w:val="en-GB"/>
              </w:rPr>
              <w:t>8 (</w:t>
            </w:r>
            <w:r w:rsidRPr="005D5E45">
              <w:rPr>
                <w:sz w:val="18"/>
                <w:szCs w:val="18"/>
                <w:lang w:val="en-GB"/>
              </w:rPr>
              <w:t>-9.1</w:t>
            </w:r>
            <w:r>
              <w:rPr>
                <w:sz w:val="18"/>
                <w:szCs w:val="18"/>
                <w:lang w:val="en-GB"/>
              </w:rPr>
              <w:t xml:space="preserve">7 </w:t>
            </w:r>
            <w:r>
              <w:rPr>
                <w:lang w:val="en-GB"/>
              </w:rPr>
              <w:t>–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5D5E45">
              <w:rPr>
                <w:sz w:val="18"/>
                <w:szCs w:val="18"/>
                <w:lang w:val="en-GB"/>
              </w:rPr>
              <w:t>-</w:t>
            </w:r>
            <w:r>
              <w:rPr>
                <w:sz w:val="18"/>
                <w:szCs w:val="18"/>
                <w:lang w:val="en-GB"/>
              </w:rPr>
              <w:t>0</w:t>
            </w:r>
            <w:r w:rsidRPr="005D5E45">
              <w:rPr>
                <w:sz w:val="18"/>
                <w:szCs w:val="18"/>
                <w:lang w:val="en-GB"/>
              </w:rPr>
              <w:t>.3</w:t>
            </w:r>
            <w:r>
              <w:rPr>
                <w:sz w:val="18"/>
                <w:szCs w:val="18"/>
                <w:lang w:val="en-GB"/>
              </w:rPr>
              <w:t>9)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6DDB906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0.033</w:t>
            </w:r>
            <w:r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1020" w:type="dxa"/>
            <w:vAlign w:val="center"/>
          </w:tcPr>
          <w:p w14:paraId="1B408403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0.0650</w:t>
            </w:r>
          </w:p>
        </w:tc>
      </w:tr>
      <w:tr w:rsidR="00CC1447" w:rsidRPr="009A40BD" w14:paraId="29342B88" w14:textId="77777777" w:rsidTr="00D44604">
        <w:tc>
          <w:tcPr>
            <w:tcW w:w="1720" w:type="dxa"/>
            <w:vAlign w:val="center"/>
          </w:tcPr>
          <w:p w14:paraId="64E58724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rs6092090 (T)</w:t>
            </w:r>
          </w:p>
        </w:tc>
        <w:tc>
          <w:tcPr>
            <w:tcW w:w="1136" w:type="dxa"/>
          </w:tcPr>
          <w:p w14:paraId="547E552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intergenic</w:t>
            </w:r>
          </w:p>
        </w:tc>
        <w:tc>
          <w:tcPr>
            <w:tcW w:w="1463" w:type="dxa"/>
            <w:vAlign w:val="center"/>
          </w:tcPr>
          <w:p w14:paraId="0D95BAA6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Recessive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42620F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-1.</w:t>
            </w:r>
            <w:r>
              <w:rPr>
                <w:sz w:val="18"/>
                <w:szCs w:val="18"/>
                <w:lang w:val="en-GB"/>
              </w:rPr>
              <w:t xml:space="preserve">59 </w:t>
            </w:r>
            <w:r w:rsidRPr="009A40BD">
              <w:rPr>
                <w:sz w:val="18"/>
                <w:szCs w:val="18"/>
                <w:lang w:val="en-GB"/>
              </w:rPr>
              <w:t>(-3.</w:t>
            </w:r>
            <w:r>
              <w:rPr>
                <w:sz w:val="18"/>
                <w:szCs w:val="18"/>
                <w:lang w:val="en-GB"/>
              </w:rPr>
              <w:t>56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0.3</w:t>
            </w:r>
            <w:r>
              <w:rPr>
                <w:sz w:val="18"/>
                <w:szCs w:val="18"/>
                <w:lang w:val="en-GB"/>
              </w:rPr>
              <w:t>8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5CC439C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0.1</w:t>
            </w:r>
            <w:r>
              <w:rPr>
                <w:sz w:val="18"/>
                <w:szCs w:val="18"/>
                <w:lang w:val="en-GB"/>
              </w:rPr>
              <w:t>1</w:t>
            </w:r>
            <w:r w:rsidRPr="009A40BD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1020" w:type="dxa"/>
            <w:vAlign w:val="center"/>
          </w:tcPr>
          <w:p w14:paraId="084A65E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0.0620</w:t>
            </w:r>
          </w:p>
        </w:tc>
      </w:tr>
      <w:tr w:rsidR="00CC1447" w:rsidRPr="009A40BD" w14:paraId="200F617A" w14:textId="77777777" w:rsidTr="00D44604">
        <w:tc>
          <w:tcPr>
            <w:tcW w:w="1720" w:type="dxa"/>
            <w:vAlign w:val="center"/>
          </w:tcPr>
          <w:p w14:paraId="5176C75D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rs10887741 (C)</w:t>
            </w:r>
          </w:p>
        </w:tc>
        <w:tc>
          <w:tcPr>
            <w:tcW w:w="1136" w:type="dxa"/>
          </w:tcPr>
          <w:p w14:paraId="54CB1526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r w:rsidRPr="00363280">
              <w:rPr>
                <w:i/>
                <w:iCs/>
                <w:sz w:val="18"/>
                <w:szCs w:val="18"/>
              </w:rPr>
              <w:t>PAPSS2</w:t>
            </w:r>
          </w:p>
        </w:tc>
        <w:tc>
          <w:tcPr>
            <w:tcW w:w="1463" w:type="dxa"/>
            <w:vAlign w:val="center"/>
          </w:tcPr>
          <w:p w14:paraId="0DF72EE5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Dominant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ECEC3BB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-1.</w:t>
            </w:r>
            <w:r>
              <w:rPr>
                <w:sz w:val="18"/>
                <w:szCs w:val="18"/>
                <w:lang w:val="en-GB"/>
              </w:rPr>
              <w:t xml:space="preserve">66 </w:t>
            </w:r>
            <w:r w:rsidRPr="009A40BD">
              <w:rPr>
                <w:sz w:val="18"/>
                <w:szCs w:val="18"/>
                <w:lang w:val="en-GB"/>
              </w:rPr>
              <w:t>(-3.</w:t>
            </w:r>
            <w:r>
              <w:rPr>
                <w:sz w:val="18"/>
                <w:szCs w:val="18"/>
                <w:lang w:val="en-GB"/>
              </w:rPr>
              <w:t>66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0.3</w:t>
            </w:r>
            <w:r>
              <w:rPr>
                <w:sz w:val="18"/>
                <w:szCs w:val="18"/>
                <w:lang w:val="en-GB"/>
              </w:rPr>
              <w:t>4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D37D425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0.113</w:t>
            </w:r>
          </w:p>
        </w:tc>
        <w:tc>
          <w:tcPr>
            <w:tcW w:w="1020" w:type="dxa"/>
            <w:vAlign w:val="center"/>
          </w:tcPr>
          <w:p w14:paraId="21D268E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0.0618</w:t>
            </w:r>
          </w:p>
        </w:tc>
      </w:tr>
      <w:tr w:rsidR="00CC1447" w:rsidRPr="009A40BD" w14:paraId="1B03DE20" w14:textId="77777777" w:rsidTr="00D44604">
        <w:tc>
          <w:tcPr>
            <w:tcW w:w="1720" w:type="dxa"/>
            <w:vAlign w:val="center"/>
          </w:tcPr>
          <w:p w14:paraId="091B4CF5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rs12612420 (G)</w:t>
            </w:r>
          </w:p>
        </w:tc>
        <w:tc>
          <w:tcPr>
            <w:tcW w:w="1136" w:type="dxa"/>
          </w:tcPr>
          <w:p w14:paraId="7763F8FD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r w:rsidRPr="00363280">
              <w:rPr>
                <w:i/>
                <w:iCs/>
                <w:sz w:val="18"/>
                <w:szCs w:val="18"/>
              </w:rPr>
              <w:t>DNAPTP6</w:t>
            </w:r>
          </w:p>
        </w:tc>
        <w:tc>
          <w:tcPr>
            <w:tcW w:w="1463" w:type="dxa"/>
            <w:vAlign w:val="center"/>
          </w:tcPr>
          <w:p w14:paraId="515405A2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Recessive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F68FE48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-1.5</w:t>
            </w:r>
            <w:r>
              <w:rPr>
                <w:sz w:val="18"/>
                <w:szCs w:val="18"/>
                <w:lang w:val="en-GB"/>
              </w:rPr>
              <w:t xml:space="preserve">6 </w:t>
            </w:r>
            <w:r w:rsidRPr="009A40BD">
              <w:rPr>
                <w:sz w:val="18"/>
                <w:szCs w:val="18"/>
                <w:lang w:val="en-GB"/>
              </w:rPr>
              <w:t>(-3.5</w:t>
            </w:r>
            <w:r>
              <w:rPr>
                <w:sz w:val="18"/>
                <w:szCs w:val="18"/>
                <w:lang w:val="en-GB"/>
              </w:rPr>
              <w:t>4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0.</w:t>
            </w:r>
            <w:r>
              <w:rPr>
                <w:sz w:val="18"/>
                <w:szCs w:val="18"/>
                <w:lang w:val="en-GB"/>
              </w:rPr>
              <w:t>41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19EFCF40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0.1</w:t>
            </w:r>
            <w:r>
              <w:rPr>
                <w:sz w:val="18"/>
                <w:szCs w:val="18"/>
                <w:lang w:val="en-GB"/>
              </w:rPr>
              <w:t>21</w:t>
            </w:r>
          </w:p>
        </w:tc>
        <w:tc>
          <w:tcPr>
            <w:tcW w:w="1020" w:type="dxa"/>
            <w:vAlign w:val="center"/>
          </w:tcPr>
          <w:p w14:paraId="1FEE7B7B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0.0618</w:t>
            </w:r>
          </w:p>
        </w:tc>
      </w:tr>
      <w:tr w:rsidR="00CC1447" w:rsidRPr="009A40BD" w14:paraId="2B258735" w14:textId="77777777" w:rsidTr="00D44604">
        <w:tc>
          <w:tcPr>
            <w:tcW w:w="1720" w:type="dxa"/>
            <w:vAlign w:val="center"/>
          </w:tcPr>
          <w:p w14:paraId="7E6D2D31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rs429358 (C)</w:t>
            </w:r>
          </w:p>
        </w:tc>
        <w:tc>
          <w:tcPr>
            <w:tcW w:w="1136" w:type="dxa"/>
          </w:tcPr>
          <w:p w14:paraId="3D6B9A27" w14:textId="77777777" w:rsidR="00CC1447" w:rsidRPr="00363280" w:rsidRDefault="00CC1447" w:rsidP="0095600A">
            <w:pPr>
              <w:pStyle w:val="MDPI31text"/>
              <w:spacing w:line="276" w:lineRule="auto"/>
              <w:ind w:left="0" w:firstLine="0"/>
              <w:rPr>
                <w:i/>
                <w:iCs/>
                <w:sz w:val="18"/>
                <w:szCs w:val="18"/>
              </w:rPr>
            </w:pPr>
            <w:r w:rsidRPr="00363280">
              <w:rPr>
                <w:i/>
                <w:iCs/>
                <w:sz w:val="18"/>
                <w:szCs w:val="18"/>
              </w:rPr>
              <w:t>APOE</w:t>
            </w:r>
          </w:p>
        </w:tc>
        <w:tc>
          <w:tcPr>
            <w:tcW w:w="1463" w:type="dxa"/>
            <w:vAlign w:val="center"/>
          </w:tcPr>
          <w:p w14:paraId="64058CA1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Dominant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3F0DAC0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E2691E">
              <w:rPr>
                <w:sz w:val="18"/>
                <w:szCs w:val="18"/>
                <w:lang w:val="en-GB"/>
              </w:rPr>
              <w:t>-1.3</w:t>
            </w:r>
            <w:r>
              <w:rPr>
                <w:sz w:val="18"/>
                <w:szCs w:val="18"/>
                <w:lang w:val="en-GB"/>
              </w:rPr>
              <w:t>5</w:t>
            </w:r>
            <w:r w:rsidRPr="00E2691E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(</w:t>
            </w:r>
            <w:r w:rsidRPr="00E2691E">
              <w:rPr>
                <w:sz w:val="18"/>
                <w:szCs w:val="18"/>
                <w:lang w:val="en-GB"/>
              </w:rPr>
              <w:t>-</w:t>
            </w:r>
            <w:r>
              <w:rPr>
                <w:sz w:val="18"/>
                <w:szCs w:val="18"/>
                <w:lang w:val="en-GB"/>
              </w:rPr>
              <w:t>4.26 – 6.96)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A04BE90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0.63</w:t>
            </w: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1020" w:type="dxa"/>
            <w:vAlign w:val="center"/>
          </w:tcPr>
          <w:p w14:paraId="730F4060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0.0582</w:t>
            </w:r>
          </w:p>
        </w:tc>
      </w:tr>
      <w:tr w:rsidR="00CC1447" w:rsidRPr="009A40BD" w14:paraId="27A732CF" w14:textId="77777777" w:rsidTr="00D44604">
        <w:tc>
          <w:tcPr>
            <w:tcW w:w="1720" w:type="dxa"/>
            <w:vAlign w:val="center"/>
          </w:tcPr>
          <w:p w14:paraId="59C0B81F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rs7023003 (G)</w:t>
            </w:r>
          </w:p>
        </w:tc>
        <w:tc>
          <w:tcPr>
            <w:tcW w:w="1136" w:type="dxa"/>
          </w:tcPr>
          <w:p w14:paraId="51645C1F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</w:rPr>
            </w:pPr>
            <w:bookmarkStart w:id="2" w:name="_Hlk156895979"/>
            <w:r>
              <w:rPr>
                <w:sz w:val="18"/>
                <w:szCs w:val="18"/>
              </w:rPr>
              <w:t>intergenic</w:t>
            </w:r>
            <w:bookmarkEnd w:id="2"/>
          </w:p>
        </w:tc>
        <w:tc>
          <w:tcPr>
            <w:tcW w:w="1463" w:type="dxa"/>
            <w:vAlign w:val="center"/>
          </w:tcPr>
          <w:p w14:paraId="122EE975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</w:rPr>
              <w:t>Recessive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CBED8F7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center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-0.3</w:t>
            </w:r>
            <w:r>
              <w:rPr>
                <w:sz w:val="18"/>
                <w:szCs w:val="18"/>
                <w:lang w:val="en-GB"/>
              </w:rPr>
              <w:t xml:space="preserve">3 </w:t>
            </w:r>
            <w:r w:rsidRPr="009A40BD">
              <w:rPr>
                <w:sz w:val="18"/>
                <w:szCs w:val="18"/>
                <w:lang w:val="en-GB"/>
              </w:rPr>
              <w:t>(-5.</w:t>
            </w:r>
            <w:r>
              <w:rPr>
                <w:sz w:val="18"/>
                <w:szCs w:val="18"/>
                <w:lang w:val="en-GB"/>
              </w:rPr>
              <w:t>65</w:t>
            </w:r>
            <w:r w:rsidRPr="009A40BD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lang w:val="en-GB"/>
              </w:rPr>
              <w:t>–</w:t>
            </w:r>
            <w:r w:rsidRPr="009A40BD">
              <w:rPr>
                <w:sz w:val="18"/>
                <w:szCs w:val="18"/>
                <w:lang w:val="en-GB"/>
              </w:rPr>
              <w:t xml:space="preserve"> 4.9</w:t>
            </w:r>
            <w:r>
              <w:rPr>
                <w:sz w:val="18"/>
                <w:szCs w:val="18"/>
                <w:lang w:val="en-GB"/>
              </w:rPr>
              <w:t>9</w:t>
            </w:r>
            <w:r w:rsidRPr="009A40BD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0963CB2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0.90</w:t>
            </w: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020" w:type="dxa"/>
            <w:vAlign w:val="center"/>
          </w:tcPr>
          <w:p w14:paraId="0EA33EA7" w14:textId="77777777" w:rsidR="00CC1447" w:rsidRPr="009A40BD" w:rsidRDefault="00CC1447" w:rsidP="0095600A">
            <w:pPr>
              <w:pStyle w:val="MDPI31text"/>
              <w:spacing w:line="276" w:lineRule="auto"/>
              <w:ind w:left="0" w:firstLine="0"/>
              <w:jc w:val="right"/>
              <w:rPr>
                <w:sz w:val="18"/>
                <w:szCs w:val="18"/>
                <w:lang w:val="en-GB"/>
              </w:rPr>
            </w:pPr>
            <w:r w:rsidRPr="009A40BD">
              <w:rPr>
                <w:sz w:val="18"/>
                <w:szCs w:val="18"/>
                <w:lang w:val="en-GB"/>
              </w:rPr>
              <w:t>0.0579</w:t>
            </w:r>
          </w:p>
        </w:tc>
      </w:tr>
    </w:tbl>
    <w:p w14:paraId="5454F422" w14:textId="77777777" w:rsidR="00CC1447" w:rsidRPr="002001A0" w:rsidRDefault="00CC1447" w:rsidP="00CC1447">
      <w:pPr>
        <w:pStyle w:val="MDPI43tablefooter"/>
        <w:rPr>
          <w:lang w:val="en-GB"/>
        </w:rPr>
      </w:pPr>
      <w:r w:rsidRPr="002D1424">
        <w:t>MET-min/week</w:t>
      </w:r>
      <w:r w:rsidRPr="006B255F">
        <w:t>: metabolic equivalent</w:t>
      </w:r>
      <w:r>
        <w:t xml:space="preserve"> task </w:t>
      </w:r>
      <w:r w:rsidRPr="00E13842">
        <w:t>minute</w:t>
      </w:r>
      <w:r>
        <w:t>s per</w:t>
      </w:r>
      <w:r w:rsidRPr="00E13842">
        <w:t xml:space="preserve"> week</w:t>
      </w:r>
      <w:r w:rsidRPr="006B255F">
        <w:t xml:space="preserve">; </w:t>
      </w:r>
      <w:r w:rsidRPr="00CF59F6">
        <w:rPr>
          <w:lang w:val="en-GB"/>
        </w:rPr>
        <w:t>95%CI: 95% confidence interval</w:t>
      </w:r>
      <w:r>
        <w:rPr>
          <w:lang w:val="en-GB"/>
        </w:rPr>
        <w:t>;</w:t>
      </w:r>
      <w:r w:rsidRPr="00CF59F6">
        <w:rPr>
          <w:lang w:val="en-GB"/>
        </w:rPr>
        <w:t xml:space="preserve"> </w:t>
      </w:r>
      <w:r w:rsidRPr="000E2A8A">
        <w:rPr>
          <w:lang w:val="en-GB"/>
        </w:rPr>
        <w:t xml:space="preserve">*: </w:t>
      </w:r>
      <w:r w:rsidRPr="00732A60">
        <w:rPr>
          <w:i/>
          <w:iCs/>
          <w:lang w:val="en-GB"/>
        </w:rPr>
        <w:t>p</w:t>
      </w:r>
      <w:r>
        <w:rPr>
          <w:lang w:val="en-GB"/>
        </w:rPr>
        <w:t xml:space="preserve"> </w:t>
      </w:r>
      <w:r w:rsidRPr="000E2A8A">
        <w:rPr>
          <w:lang w:val="en-GB"/>
        </w:rPr>
        <w:t>&lt;0.05; *</w:t>
      </w:r>
      <w:r>
        <w:rPr>
          <w:lang w:val="en-GB"/>
        </w:rPr>
        <w:t xml:space="preserve">*: </w:t>
      </w:r>
      <w:r w:rsidRPr="000E2A8A">
        <w:rPr>
          <w:lang w:val="en-GB"/>
        </w:rPr>
        <w:t xml:space="preserve">significant </w:t>
      </w:r>
      <w:r w:rsidRPr="00DD3890">
        <w:rPr>
          <w:i/>
          <w:iCs/>
          <w:lang w:val="en-GB"/>
        </w:rPr>
        <w:t>p</w:t>
      </w:r>
      <w:r w:rsidRPr="000E2A8A">
        <w:rPr>
          <w:lang w:val="en-GB"/>
        </w:rPr>
        <w:t>-value (</w:t>
      </w:r>
      <w:r>
        <w:rPr>
          <w:lang w:val="en-GB"/>
        </w:rPr>
        <w:t>&lt;</w:t>
      </w:r>
      <w:r w:rsidRPr="000E2A8A">
        <w:rPr>
          <w:lang w:val="en-GB"/>
        </w:rPr>
        <w:t>0.00625)</w:t>
      </w:r>
      <w:r>
        <w:rPr>
          <w:lang w:val="en-GB"/>
        </w:rPr>
        <w:t xml:space="preserve"> </w:t>
      </w:r>
      <w:r w:rsidRPr="000E2A8A">
        <w:rPr>
          <w:lang w:val="en-GB"/>
        </w:rPr>
        <w:t xml:space="preserve">after Bonferroni </w:t>
      </w:r>
      <w:r>
        <w:rPr>
          <w:lang w:val="en-GB"/>
        </w:rPr>
        <w:t xml:space="preserve">correction, </w:t>
      </w:r>
      <w:r w:rsidRPr="006530D9">
        <w:rPr>
          <w:i/>
          <w:iCs/>
          <w:lang w:val="en-GB"/>
        </w:rPr>
        <w:t>CYP24A1</w:t>
      </w:r>
      <w:r>
        <w:rPr>
          <w:lang w:val="en-GB"/>
        </w:rPr>
        <w:t xml:space="preserve">: </w:t>
      </w:r>
      <w:r w:rsidRPr="006530D9">
        <w:rPr>
          <w:lang w:val="en-GB"/>
        </w:rPr>
        <w:t>cytochrome P450 family 24 subfamily A member 1</w:t>
      </w:r>
      <w:r>
        <w:rPr>
          <w:lang w:val="en-GB"/>
        </w:rPr>
        <w:t xml:space="preserve">; </w:t>
      </w:r>
      <w:r w:rsidRPr="00627DE1">
        <w:rPr>
          <w:i/>
          <w:iCs/>
          <w:lang w:val="en-GB"/>
        </w:rPr>
        <w:t>LEPR</w:t>
      </w:r>
      <w:r>
        <w:rPr>
          <w:lang w:val="en-GB"/>
        </w:rPr>
        <w:t xml:space="preserve">: </w:t>
      </w:r>
      <w:r w:rsidRPr="00627DE1">
        <w:rPr>
          <w:lang w:val="en-GB"/>
        </w:rPr>
        <w:t>Leptin receptor</w:t>
      </w:r>
      <w:r>
        <w:rPr>
          <w:lang w:val="en-GB"/>
        </w:rPr>
        <w:t xml:space="preserve">; </w:t>
      </w:r>
      <w:r w:rsidRPr="00A74A18">
        <w:rPr>
          <w:i/>
          <w:iCs/>
          <w:szCs w:val="18"/>
        </w:rPr>
        <w:t>PAPSS2</w:t>
      </w:r>
      <w:r>
        <w:rPr>
          <w:i/>
          <w:iCs/>
          <w:szCs w:val="18"/>
        </w:rPr>
        <w:t>:</w:t>
      </w:r>
      <w:r w:rsidRPr="009D26A2">
        <w:rPr>
          <w:szCs w:val="18"/>
        </w:rPr>
        <w:t xml:space="preserve"> 3'-Phosphoadenosine 5'-Phosphosulfate Synthase 2;</w:t>
      </w:r>
      <w:r>
        <w:rPr>
          <w:szCs w:val="18"/>
        </w:rPr>
        <w:t xml:space="preserve"> </w:t>
      </w:r>
      <w:r w:rsidRPr="00363280">
        <w:rPr>
          <w:i/>
          <w:iCs/>
          <w:szCs w:val="18"/>
        </w:rPr>
        <w:t>DNAPTP6</w:t>
      </w:r>
      <w:r>
        <w:rPr>
          <w:i/>
          <w:iCs/>
          <w:szCs w:val="18"/>
        </w:rPr>
        <w:t xml:space="preserve">: </w:t>
      </w:r>
      <w:r w:rsidRPr="00911302">
        <w:rPr>
          <w:szCs w:val="18"/>
        </w:rPr>
        <w:t>DNA polymerase transactivated protein 6</w:t>
      </w:r>
      <w:r>
        <w:rPr>
          <w:i/>
          <w:iCs/>
          <w:szCs w:val="18"/>
        </w:rPr>
        <w:t xml:space="preserve">; </w:t>
      </w:r>
      <w:r w:rsidRPr="00363280">
        <w:rPr>
          <w:i/>
          <w:iCs/>
          <w:szCs w:val="18"/>
        </w:rPr>
        <w:t>APOE</w:t>
      </w:r>
      <w:r>
        <w:rPr>
          <w:i/>
          <w:iCs/>
          <w:szCs w:val="18"/>
        </w:rPr>
        <w:t xml:space="preserve">: </w:t>
      </w:r>
      <w:r w:rsidRPr="00911302">
        <w:rPr>
          <w:szCs w:val="18"/>
        </w:rPr>
        <w:t>Apolipoprotein E</w:t>
      </w:r>
      <w:r>
        <w:rPr>
          <w:i/>
          <w:iCs/>
          <w:szCs w:val="18"/>
        </w:rPr>
        <w:t xml:space="preserve">; </w:t>
      </w:r>
      <w:r w:rsidRPr="002001A0">
        <w:rPr>
          <w:szCs w:val="18"/>
        </w:rPr>
        <w:t>intergenic</w:t>
      </w:r>
      <w:r>
        <w:rPr>
          <w:szCs w:val="18"/>
        </w:rPr>
        <w:t xml:space="preserve">: </w:t>
      </w:r>
      <w:r w:rsidRPr="002001A0">
        <w:rPr>
          <w:szCs w:val="18"/>
        </w:rPr>
        <w:t>intergenic region.</w:t>
      </w:r>
    </w:p>
    <w:p w14:paraId="0DE20E76" w14:textId="77777777" w:rsidR="00712E2E" w:rsidRDefault="00712E2E"/>
    <w:sectPr w:rsidR="0071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BB"/>
    <w:rsid w:val="00365C82"/>
    <w:rsid w:val="005134BB"/>
    <w:rsid w:val="00712E2E"/>
    <w:rsid w:val="008C73F8"/>
    <w:rsid w:val="009E2C74"/>
    <w:rsid w:val="00CC1447"/>
    <w:rsid w:val="00D4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3C9ED"/>
  <w15:chartTrackingRefBased/>
  <w15:docId w15:val="{DA81AB19-A0D0-4137-A08A-A119C641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44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4BB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4B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4BB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4BB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4BB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4BB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4BB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4BB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4BB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4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4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4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4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4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4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4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4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4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4BB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34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4BB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134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4B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34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34B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hu-HU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34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4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4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4BB"/>
    <w:rPr>
      <w:b/>
      <w:bCs/>
      <w:smallCaps/>
      <w:color w:val="2F5496" w:themeColor="accent1" w:themeShade="BF"/>
      <w:spacing w:val="5"/>
    </w:rPr>
  </w:style>
  <w:style w:type="paragraph" w:customStyle="1" w:styleId="MDPI31text">
    <w:name w:val="MDPI_3.1_text"/>
    <w:link w:val="MDPI31textChar"/>
    <w:qFormat/>
    <w:rsid w:val="00CC144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CC1447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CC1447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table" w:styleId="TableGrid">
    <w:name w:val="Table Grid"/>
    <w:basedOn w:val="TableNormal"/>
    <w:uiPriority w:val="39"/>
    <w:rsid w:val="00CC144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DPI31textChar">
    <w:name w:val="MDPI_3.1_text Char"/>
    <w:basedOn w:val="DefaultParagraphFont"/>
    <w:link w:val="MDPI31text"/>
    <w:rsid w:val="00CC1447"/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Pikó Péter</dc:creator>
  <cp:keywords/>
  <dc:description/>
  <cp:lastModifiedBy>MDPI-023</cp:lastModifiedBy>
  <cp:revision>5</cp:revision>
  <dcterms:created xsi:type="dcterms:W3CDTF">2024-02-19T08:07:00Z</dcterms:created>
  <dcterms:modified xsi:type="dcterms:W3CDTF">2024-03-08T13:42:00Z</dcterms:modified>
</cp:coreProperties>
</file>