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73E92" w14:textId="5A664067" w:rsidR="003E1491" w:rsidRPr="001E42B9" w:rsidRDefault="00E3023A" w:rsidP="003E1491">
      <w:pPr>
        <w:spacing w:line="240" w:lineRule="auto"/>
        <w:contextualSpacing/>
        <w:rPr>
          <w:rFonts w:ascii="Palatino Linotype" w:hAnsi="Palatino Linotype"/>
          <w:sz w:val="20"/>
          <w:szCs w:val="20"/>
        </w:rPr>
      </w:pPr>
      <w:bookmarkStart w:id="0" w:name="_GoBack"/>
      <w:bookmarkEnd w:id="0"/>
      <w:r w:rsidRPr="001E42B9">
        <w:rPr>
          <w:rFonts w:ascii="Palatino Linotype" w:hAnsi="Palatino Linotype"/>
          <w:sz w:val="20"/>
          <w:szCs w:val="20"/>
        </w:rPr>
        <w:t>Table S2</w:t>
      </w:r>
      <w:r w:rsidR="003E1491" w:rsidRPr="001E42B9">
        <w:rPr>
          <w:rFonts w:ascii="Palatino Linotype" w:hAnsi="Palatino Linotype"/>
          <w:sz w:val="20"/>
          <w:szCs w:val="20"/>
        </w:rPr>
        <w:t xml:space="preserve">: </w:t>
      </w:r>
      <w:r w:rsidRPr="001E42B9">
        <w:rPr>
          <w:rFonts w:ascii="Palatino Linotype" w:hAnsi="Palatino Linotype"/>
          <w:sz w:val="20"/>
          <w:szCs w:val="20"/>
        </w:rPr>
        <w:t>The species and specimens for which endocasts were generated from CT scans</w:t>
      </w:r>
      <w:r w:rsidR="00943031">
        <w:rPr>
          <w:rFonts w:ascii="Palatino Linotype" w:hAnsi="Palatino Linotype"/>
          <w:sz w:val="20"/>
          <w:szCs w:val="20"/>
        </w:rPr>
        <w:t>. Scans of specimens for which we have permission to share data can be found on MorphoSource (</w:t>
      </w:r>
      <w:hyperlink r:id="rId7" w:history="1">
        <w:r w:rsidR="00943031" w:rsidRPr="00B11DD8">
          <w:rPr>
            <w:rStyle w:val="Hyperlink"/>
            <w:rFonts w:ascii="Palatino Linotype" w:hAnsi="Palatino Linotype"/>
            <w:sz w:val="20"/>
            <w:szCs w:val="20"/>
          </w:rPr>
          <w:t>https://www.morphosource.org/</w:t>
        </w:r>
      </w:hyperlink>
      <w:r w:rsidR="00943031">
        <w:rPr>
          <w:rFonts w:ascii="Palatino Linotype" w:hAnsi="Palatino Linotype"/>
          <w:sz w:val="20"/>
          <w:szCs w:val="20"/>
        </w:rPr>
        <w:t xml:space="preserve">). </w:t>
      </w:r>
      <w:r w:rsidR="00F742CC" w:rsidRPr="001E42B9">
        <w:rPr>
          <w:rFonts w:ascii="Palatino Linotype" w:hAnsi="Palatino Linotype"/>
          <w:sz w:val="20"/>
          <w:szCs w:val="20"/>
        </w:rPr>
        <w:t>Institutional abbreviations: AMNH, American Museum of Natural History; CM, Carnegie Museum of Natural History; FMNH, Field Museum of Natural History; MMP, Museo Municipal de Ciencias Naturales Lorenzo Scaglia; NHMUK, Natural History Museum, London; OUVC, Ohio University Vertebrate Collections; USNM, Smithsonian National Museum of Natural History.</w:t>
      </w:r>
    </w:p>
    <w:p w14:paraId="688850C3" w14:textId="77777777" w:rsidR="003E1491" w:rsidRPr="001E42B9" w:rsidRDefault="003E1491" w:rsidP="003E1491">
      <w:pPr>
        <w:spacing w:line="240" w:lineRule="auto"/>
        <w:contextualSpacing/>
        <w:rPr>
          <w:rFonts w:ascii="Palatino Linotype" w:hAnsi="Palatino Linotype"/>
          <w:sz w:val="20"/>
          <w:szCs w:val="20"/>
        </w:rPr>
      </w:pPr>
    </w:p>
    <w:tbl>
      <w:tblPr>
        <w:tblW w:w="6570" w:type="dxa"/>
        <w:jc w:val="center"/>
        <w:tblLayout w:type="fixed"/>
        <w:tblLook w:val="04A0" w:firstRow="1" w:lastRow="0" w:firstColumn="1" w:lastColumn="0" w:noHBand="0" w:noVBand="1"/>
      </w:tblPr>
      <w:tblGrid>
        <w:gridCol w:w="3327"/>
        <w:gridCol w:w="3243"/>
      </w:tblGrid>
      <w:tr w:rsidR="00372A94" w:rsidRPr="001E42B9" w14:paraId="57B2C36A" w14:textId="77777777" w:rsidTr="000B7817">
        <w:trPr>
          <w:cantSplit/>
          <w:tblHeader/>
          <w:jc w:val="center"/>
        </w:trPr>
        <w:tc>
          <w:tcPr>
            <w:tcW w:w="3327" w:type="dxa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8F2E11" w14:textId="77777777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b/>
                <w:sz w:val="20"/>
                <w:szCs w:val="20"/>
              </w:rPr>
              <w:t>Species</w:t>
            </w:r>
          </w:p>
        </w:tc>
        <w:tc>
          <w:tcPr>
            <w:tcW w:w="32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E72B3A" w14:textId="6438B15B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b/>
                <w:sz w:val="20"/>
                <w:szCs w:val="20"/>
              </w:rPr>
              <w:t>Specimen</w:t>
            </w:r>
          </w:p>
        </w:tc>
      </w:tr>
      <w:tr w:rsidR="00372A94" w:rsidRPr="001E42B9" w14:paraId="57A7D382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0FCC38" w14:textId="1FC1A0F0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Agelaius phoeniceus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A67E4" w14:textId="224230EA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OUVC 10682</w:t>
            </w:r>
          </w:p>
        </w:tc>
      </w:tr>
      <w:tr w:rsidR="00372A94" w:rsidRPr="001E42B9" w14:paraId="0C56B0DE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4D496F4" w14:textId="6247E8C8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Amazilia tzacatl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FDBE5" w14:textId="3BD8944A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USNM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613408</w:t>
            </w:r>
          </w:p>
        </w:tc>
      </w:tr>
      <w:tr w:rsidR="00372A94" w:rsidRPr="001E42B9" w14:paraId="681CEBFC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89D4A3" w14:textId="7BBA3970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Anas platyrhynchos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AF3D6B" w14:textId="4BF3AF99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USNM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631963</w:t>
            </w:r>
          </w:p>
        </w:tc>
      </w:tr>
      <w:tr w:rsidR="00372A94" w:rsidRPr="001E42B9" w14:paraId="668E37E2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0C3959B" w14:textId="07DCF283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Apteryx australis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4F2B7C" w14:textId="6324E7C8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USNM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18278</w:t>
            </w:r>
          </w:p>
        </w:tc>
      </w:tr>
      <w:tr w:rsidR="00372A94" w:rsidRPr="001E42B9" w14:paraId="0279515E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902BCC1" w14:textId="42503BB2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Apus apus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02847" w14:textId="1A38E737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CM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 xml:space="preserve">Birds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S-15896</w:t>
            </w:r>
          </w:p>
        </w:tc>
      </w:tr>
      <w:tr w:rsidR="00372A94" w:rsidRPr="001E42B9" w14:paraId="0130F7DF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09EA8DB" w14:textId="1B0EE6AB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Archaeopteryx lithographica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08D6A" w14:textId="05244AAE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NHMUK PAL PV OR 37001</w:t>
            </w:r>
          </w:p>
        </w:tc>
      </w:tr>
      <w:tr w:rsidR="00372A94" w:rsidRPr="001E42B9" w14:paraId="2DB8672A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EA1CAF3" w14:textId="25B40125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Ardea cinerea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3BB2C" w14:textId="48AE5126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USNM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343978</w:t>
            </w:r>
          </w:p>
        </w:tc>
      </w:tr>
      <w:tr w:rsidR="00372A94" w:rsidRPr="001E42B9" w14:paraId="1CA757D0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1EAAFF1" w14:textId="059CA5D0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Bonasa umbellus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C86A5" w14:textId="021E660F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AMNH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 xml:space="preserve">Birds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SKEL 21616</w:t>
            </w:r>
          </w:p>
        </w:tc>
      </w:tr>
      <w:tr w:rsidR="00372A94" w:rsidRPr="001E42B9" w14:paraId="14F568E5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AE0776A" w14:textId="6591C6F8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Bubo virginianus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207D4" w14:textId="574D5B14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OUVC 10220</w:t>
            </w:r>
          </w:p>
        </w:tc>
      </w:tr>
      <w:tr w:rsidR="00372A94" w:rsidRPr="001E42B9" w14:paraId="4195C030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16D6A40" w14:textId="248B10F5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Bubulcus ibis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203BA" w14:textId="32112BD6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OUVC 10895</w:t>
            </w:r>
          </w:p>
        </w:tc>
      </w:tr>
      <w:tr w:rsidR="00372A94" w:rsidRPr="001E42B9" w14:paraId="2447BDE4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566C443" w14:textId="061639F6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Buteo swainsoni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4248C" w14:textId="6CF9ED80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AMNH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SKEL 18788</w:t>
            </w:r>
          </w:p>
        </w:tc>
      </w:tr>
      <w:tr w:rsidR="00372A94" w:rsidRPr="001E42B9" w14:paraId="45E92801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03B667F" w14:textId="1DBA3343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Colinus virginianus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7D2AF" w14:textId="229EA4A0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AMNH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SKEL 2310</w:t>
            </w:r>
          </w:p>
        </w:tc>
      </w:tr>
      <w:tr w:rsidR="00372A94" w:rsidRPr="001E42B9" w14:paraId="6D935103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F207265" w14:textId="0B4D6138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Columba livia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13321" w14:textId="295EAE08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OUVC 10567</w:t>
            </w:r>
          </w:p>
        </w:tc>
      </w:tr>
      <w:tr w:rsidR="00372A94" w:rsidRPr="001E42B9" w14:paraId="5772DBF6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7398CE" w14:textId="32974696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Crypturellus tataupa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9FCD0" w14:textId="13EF954D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AMNH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SKEL 8560</w:t>
            </w:r>
          </w:p>
        </w:tc>
      </w:tr>
      <w:tr w:rsidR="00372A94" w:rsidRPr="001E42B9" w14:paraId="2145215B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C6D5843" w14:textId="707BA688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Dacelo novaeguineae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FF1C2" w14:textId="61AD74F1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USNM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612711</w:t>
            </w:r>
          </w:p>
        </w:tc>
      </w:tr>
      <w:tr w:rsidR="00372A94" w:rsidRPr="001E42B9" w14:paraId="020952AF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030C635" w14:textId="52B09888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Dinornis robustus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0A730" w14:textId="516DC416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FMNH PA 35</w:t>
            </w:r>
          </w:p>
        </w:tc>
      </w:tr>
      <w:tr w:rsidR="00372A94" w:rsidRPr="001E42B9" w14:paraId="0359F3F9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AB5A55E" w14:textId="00DC7517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Dromaius novaehollandia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5DDEA" w14:textId="15E4F998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OUVC 10515</w:t>
            </w:r>
          </w:p>
        </w:tc>
      </w:tr>
      <w:tr w:rsidR="00372A94" w:rsidRPr="001E42B9" w14:paraId="28827CBD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725BBB" w14:textId="0F85709E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Fulica americana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601A8" w14:textId="7E0D1D7E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OUVC 10846</w:t>
            </w:r>
          </w:p>
        </w:tc>
      </w:tr>
      <w:tr w:rsidR="00372A94" w:rsidRPr="001E42B9" w14:paraId="01A6BD6D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9F89426" w14:textId="0D3E0D52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Junco hyemalis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85E54" w14:textId="4D13EEB8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OUVC 10369</w:t>
            </w:r>
          </w:p>
        </w:tc>
      </w:tr>
      <w:tr w:rsidR="00372A94" w:rsidRPr="001E42B9" w14:paraId="56872CCC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1DD5C8F" w14:textId="2091A931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Larus philadelphia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4937F" w14:textId="33F8A81F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FMNH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color w:val="000000"/>
                <w:sz w:val="20"/>
                <w:szCs w:val="20"/>
              </w:rPr>
              <w:t>390488</w:t>
            </w:r>
          </w:p>
        </w:tc>
      </w:tr>
      <w:tr w:rsidR="00372A94" w:rsidRPr="001E42B9" w14:paraId="3AE5514B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02EDDC0" w14:textId="0F1486F2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Lithornis plebius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DDEED" w14:textId="0760E47F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USNM PAL 336534</w:t>
            </w:r>
          </w:p>
        </w:tc>
      </w:tr>
      <w:tr w:rsidR="00372A94" w:rsidRPr="001E42B9" w14:paraId="2D0478D7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A6C7541" w14:textId="2189AE59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Llallawavis scagliai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AEB44" w14:textId="102C7D2E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MMP 5050</w:t>
            </w:r>
          </w:p>
        </w:tc>
      </w:tr>
      <w:tr w:rsidR="00372A94" w:rsidRPr="001E42B9" w14:paraId="5EA31F47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2F8CBCA" w14:textId="39F23F8C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Meleagris gallopavo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EBB28" w14:textId="6860A202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OUVC 10599</w:t>
            </w:r>
          </w:p>
        </w:tc>
      </w:tr>
      <w:tr w:rsidR="00372A94" w:rsidRPr="001E42B9" w14:paraId="29019DC5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2F3D22B" w14:textId="1D7CAA53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Melopsittacus undulatus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27A43" w14:textId="3D49E275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OUVC 10569</w:t>
            </w:r>
          </w:p>
        </w:tc>
      </w:tr>
      <w:tr w:rsidR="00372A94" w:rsidRPr="001E42B9" w14:paraId="00F4C698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042240F" w14:textId="529F06D2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lastRenderedPageBreak/>
              <w:t>Mergus serrator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DF1CD" w14:textId="0E9703A8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USNM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560276</w:t>
            </w:r>
          </w:p>
        </w:tc>
      </w:tr>
      <w:tr w:rsidR="00372A94" w:rsidRPr="001E42B9" w14:paraId="1E195542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97360AD" w14:textId="39D589DF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Cs/>
                <w:sz w:val="20"/>
                <w:szCs w:val="20"/>
              </w:rPr>
              <w:t>Miocene galliform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0B42C" w14:textId="21497D3D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AMNH FR 8629</w:t>
            </w:r>
          </w:p>
        </w:tc>
      </w:tr>
      <w:tr w:rsidR="00372A94" w:rsidRPr="001E42B9" w14:paraId="02C78EE7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AFAEB5D" w14:textId="5016F2D9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Nyctidromus albicollis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431FE" w14:textId="45894C4C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USNM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612302</w:t>
            </w:r>
          </w:p>
        </w:tc>
      </w:tr>
      <w:tr w:rsidR="00372A94" w:rsidRPr="001E42B9" w14:paraId="662E42E3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11CC865" w14:textId="1B6F4993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Paraptenodytes antarcticus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08DFA" w14:textId="366C9780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AMNH FR 3338</w:t>
            </w:r>
          </w:p>
        </w:tc>
      </w:tr>
      <w:tr w:rsidR="00372A94" w:rsidRPr="001E42B9" w14:paraId="1EFCF27D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04FBA25" w14:textId="17663E9B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Passer domesticus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4D855" w14:textId="5C5D22F2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OUVC 10850</w:t>
            </w:r>
          </w:p>
        </w:tc>
      </w:tr>
      <w:tr w:rsidR="00372A94" w:rsidRPr="001E42B9" w14:paraId="6165DC8F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9503D4F" w14:textId="487C8E9C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Phalacrocorax auritus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CECB9" w14:textId="2AE59A15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OUVC 10644</w:t>
            </w:r>
          </w:p>
        </w:tc>
      </w:tr>
      <w:tr w:rsidR="00372A94" w:rsidRPr="001E42B9" w14:paraId="0B544B24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2663689" w14:textId="6D77C964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Picoides pubescens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713FD" w14:textId="3F6511D7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FMNH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290218</w:t>
            </w:r>
          </w:p>
        </w:tc>
      </w:tr>
      <w:tr w:rsidR="00372A94" w:rsidRPr="001E42B9" w14:paraId="63C82F15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3751BE3" w14:textId="2775EF8D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Psilopterus lemoinei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BCDE5" w14:textId="18B09B41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AMNH FR 9257</w:t>
            </w:r>
          </w:p>
        </w:tc>
      </w:tr>
      <w:tr w:rsidR="00372A94" w:rsidRPr="001E42B9" w14:paraId="0B1F6A51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23712EF" w14:textId="7273AF30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Psittacus erithacus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E2395" w14:textId="4A982139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OUVC 10840</w:t>
            </w:r>
          </w:p>
        </w:tc>
      </w:tr>
      <w:tr w:rsidR="00372A94" w:rsidRPr="001E42B9" w14:paraId="40D79364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F3E4A5D" w14:textId="5B14C2C4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Ptilinopus superbus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7C0AE" w14:textId="33D1FA3F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USNM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558285</w:t>
            </w:r>
          </w:p>
        </w:tc>
      </w:tr>
      <w:tr w:rsidR="00372A94" w:rsidRPr="001E42B9" w14:paraId="1735D78D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F3913CD" w14:textId="4680BCA2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Rhea americana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9580C" w14:textId="5BBD58CC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CM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S-9197</w:t>
            </w:r>
          </w:p>
        </w:tc>
      </w:tr>
      <w:tr w:rsidR="00372A94" w:rsidRPr="001E42B9" w14:paraId="0306BEF5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C4801CF" w14:textId="53D16E1D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Scolopax rusticola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A1AD8" w14:textId="7B42AD89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USNM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292760</w:t>
            </w:r>
          </w:p>
        </w:tc>
      </w:tr>
      <w:tr w:rsidR="00372A94" w:rsidRPr="001E42B9" w14:paraId="154146BE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3B69FD1" w14:textId="247A3184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Spheniscus magellanicus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DCC27" w14:textId="01BFA1C3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USNM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347603</w:t>
            </w:r>
          </w:p>
        </w:tc>
      </w:tr>
      <w:tr w:rsidR="00372A94" w:rsidRPr="001E42B9" w14:paraId="3A7F0E4C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443A465" w14:textId="7ECA6CC4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Sphyrapicus varius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6611A" w14:textId="2CDEA0E2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USNM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color w:val="000000"/>
                <w:sz w:val="20"/>
                <w:szCs w:val="20"/>
              </w:rPr>
              <w:t>502654</w:t>
            </w:r>
          </w:p>
        </w:tc>
      </w:tr>
      <w:tr w:rsidR="00372A94" w:rsidRPr="001E42B9" w14:paraId="2F43A1AE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FC2222A" w14:textId="36BB96E9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Steatornis caripensis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583AA" w14:textId="3EA7187E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 xml:space="preserve">AMNH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sz w:val="20"/>
                <w:szCs w:val="20"/>
              </w:rPr>
              <w:t>SKEL 3167</w:t>
            </w:r>
          </w:p>
        </w:tc>
      </w:tr>
      <w:tr w:rsidR="00372A94" w:rsidRPr="001E42B9" w14:paraId="3193CC71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0D74845" w14:textId="55993E49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Thalassarche melanophrys</w:t>
            </w:r>
          </w:p>
        </w:tc>
        <w:tc>
          <w:tcPr>
            <w:tcW w:w="3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C4846" w14:textId="225CB3F1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AMNH </w:t>
            </w:r>
            <w:r w:rsidR="005A1B5C">
              <w:rPr>
                <w:rFonts w:ascii="Palatino Linotype" w:hAnsi="Palatino Linotype"/>
                <w:sz w:val="20"/>
                <w:szCs w:val="20"/>
              </w:rPr>
              <w:t>Birds</w:t>
            </w:r>
            <w:r w:rsidR="005A1B5C" w:rsidRPr="001E42B9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 </w:t>
            </w:r>
            <w:r w:rsidRPr="001E42B9">
              <w:rPr>
                <w:rFonts w:ascii="Palatino Linotype" w:hAnsi="Palatino Linotype"/>
                <w:color w:val="000000"/>
                <w:sz w:val="20"/>
                <w:szCs w:val="20"/>
              </w:rPr>
              <w:t>SKEL 23506</w:t>
            </w:r>
          </w:p>
        </w:tc>
      </w:tr>
      <w:tr w:rsidR="00372A94" w:rsidRPr="001E42B9" w14:paraId="3A91468B" w14:textId="77777777" w:rsidTr="000B7817">
        <w:trPr>
          <w:cantSplit/>
          <w:jc w:val="center"/>
        </w:trPr>
        <w:tc>
          <w:tcPr>
            <w:tcW w:w="3327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1A22F36" w14:textId="72F767F5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1E42B9">
              <w:rPr>
                <w:rFonts w:ascii="Palatino Linotype" w:hAnsi="Palatino Linotype"/>
                <w:i/>
                <w:sz w:val="20"/>
                <w:szCs w:val="20"/>
              </w:rPr>
              <w:t>Tyto alba</w:t>
            </w:r>
          </w:p>
        </w:tc>
        <w:tc>
          <w:tcPr>
            <w:tcW w:w="32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5F9F8D9" w14:textId="60A3E659" w:rsidR="00372A94" w:rsidRPr="001E42B9" w:rsidRDefault="00372A94" w:rsidP="000B7817">
            <w:pPr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1E42B9">
              <w:rPr>
                <w:rFonts w:ascii="Palatino Linotype" w:hAnsi="Palatino Linotype"/>
                <w:sz w:val="20"/>
                <w:szCs w:val="20"/>
              </w:rPr>
              <w:t>OUVC 10311</w:t>
            </w:r>
          </w:p>
        </w:tc>
      </w:tr>
    </w:tbl>
    <w:p w14:paraId="00AD7D50" w14:textId="77777777" w:rsidR="003E1491" w:rsidRPr="001E42B9" w:rsidRDefault="003E1491" w:rsidP="003E1491">
      <w:pPr>
        <w:spacing w:line="240" w:lineRule="auto"/>
        <w:contextualSpacing/>
        <w:rPr>
          <w:rFonts w:ascii="Palatino Linotype" w:hAnsi="Palatino Linotype"/>
          <w:sz w:val="20"/>
          <w:szCs w:val="20"/>
        </w:rPr>
      </w:pPr>
    </w:p>
    <w:p w14:paraId="1AAD10D9" w14:textId="77777777" w:rsidR="00D413D8" w:rsidRPr="001E42B9" w:rsidRDefault="00D413D8">
      <w:pPr>
        <w:rPr>
          <w:rFonts w:ascii="Palatino Linotype" w:hAnsi="Palatino Linotype"/>
          <w:sz w:val="20"/>
          <w:szCs w:val="20"/>
        </w:rPr>
      </w:pPr>
    </w:p>
    <w:sectPr w:rsidR="00D413D8" w:rsidRPr="001E42B9" w:rsidSect="003E1491">
      <w:pgSz w:w="15840" w:h="12240" w:orient="landscape" w:code="1"/>
      <w:pgMar w:top="2160" w:right="1440" w:bottom="1440" w:left="1440" w:header="14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D7D3F" w14:textId="77777777" w:rsidR="00FC6039" w:rsidRDefault="00FC6039" w:rsidP="0059105D">
      <w:pPr>
        <w:spacing w:line="240" w:lineRule="auto"/>
      </w:pPr>
      <w:r>
        <w:separator/>
      </w:r>
    </w:p>
  </w:endnote>
  <w:endnote w:type="continuationSeparator" w:id="0">
    <w:p w14:paraId="2496F558" w14:textId="77777777" w:rsidR="00FC6039" w:rsidRDefault="00FC6039" w:rsidP="005910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BF274" w14:textId="77777777" w:rsidR="00FC6039" w:rsidRDefault="00FC6039" w:rsidP="0059105D">
      <w:pPr>
        <w:spacing w:line="240" w:lineRule="auto"/>
      </w:pPr>
      <w:r>
        <w:separator/>
      </w:r>
    </w:p>
  </w:footnote>
  <w:footnote w:type="continuationSeparator" w:id="0">
    <w:p w14:paraId="3CEE8292" w14:textId="77777777" w:rsidR="00FC6039" w:rsidRDefault="00FC6039" w:rsidP="005910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40EDA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AACAB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C38FC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E18C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6503A3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BF896B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52788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7C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FE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B1428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CB6CB4"/>
    <w:multiLevelType w:val="hybridMultilevel"/>
    <w:tmpl w:val="0D3E3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E3AD4"/>
    <w:multiLevelType w:val="hybridMultilevel"/>
    <w:tmpl w:val="0778C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F6125"/>
    <w:multiLevelType w:val="hybridMultilevel"/>
    <w:tmpl w:val="ACD28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D717C"/>
    <w:multiLevelType w:val="hybridMultilevel"/>
    <w:tmpl w:val="C71895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FED50C5"/>
    <w:multiLevelType w:val="hybridMultilevel"/>
    <w:tmpl w:val="B9F2E7A2"/>
    <w:lvl w:ilvl="0" w:tplc="AFCC99FA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8634BF4"/>
    <w:multiLevelType w:val="hybridMultilevel"/>
    <w:tmpl w:val="ACD28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D324B"/>
    <w:multiLevelType w:val="hybridMultilevel"/>
    <w:tmpl w:val="4A865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491"/>
    <w:rsid w:val="000B7817"/>
    <w:rsid w:val="00173102"/>
    <w:rsid w:val="001B55DA"/>
    <w:rsid w:val="001E42B9"/>
    <w:rsid w:val="00233CEE"/>
    <w:rsid w:val="00296D6F"/>
    <w:rsid w:val="00336439"/>
    <w:rsid w:val="00372A94"/>
    <w:rsid w:val="003E1491"/>
    <w:rsid w:val="003E1ADB"/>
    <w:rsid w:val="004A2E6B"/>
    <w:rsid w:val="004D3631"/>
    <w:rsid w:val="0059105D"/>
    <w:rsid w:val="005A1B5C"/>
    <w:rsid w:val="006739FC"/>
    <w:rsid w:val="00817F30"/>
    <w:rsid w:val="00852FCB"/>
    <w:rsid w:val="008F0258"/>
    <w:rsid w:val="009402AD"/>
    <w:rsid w:val="00943031"/>
    <w:rsid w:val="00A66E54"/>
    <w:rsid w:val="00AF26E0"/>
    <w:rsid w:val="00B35630"/>
    <w:rsid w:val="00C14573"/>
    <w:rsid w:val="00CA59DC"/>
    <w:rsid w:val="00CE0A4C"/>
    <w:rsid w:val="00D413D8"/>
    <w:rsid w:val="00D87B56"/>
    <w:rsid w:val="00E11159"/>
    <w:rsid w:val="00E12F5A"/>
    <w:rsid w:val="00E3023A"/>
    <w:rsid w:val="00F742CC"/>
    <w:rsid w:val="00FC6039"/>
    <w:rsid w:val="00FD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68C69"/>
  <w15:chartTrackingRefBased/>
  <w15:docId w15:val="{417AE79D-F303-4F05-825C-11AE0C67A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1491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1491"/>
    <w:pPr>
      <w:keepNext/>
      <w:keepLines/>
      <w:jc w:val="center"/>
      <w:outlineLvl w:val="0"/>
    </w:pPr>
    <w:rPr>
      <w:rFonts w:eastAsiaTheme="majorEastAsia" w:cstheme="majorBidi"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491"/>
    <w:pPr>
      <w:keepNext/>
      <w:keepLines/>
      <w:jc w:val="center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1491"/>
    <w:pPr>
      <w:keepNext/>
      <w:keepLines/>
      <w:jc w:val="center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1491"/>
    <w:pPr>
      <w:keepNext/>
      <w:keepLines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1491"/>
    <w:pPr>
      <w:keepNext/>
      <w:keepLines/>
      <w:ind w:firstLine="7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491"/>
    <w:rPr>
      <w:rFonts w:ascii="Times New Roman" w:eastAsiaTheme="majorEastAsia" w:hAnsi="Times New Roman" w:cstheme="majorBidi"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E1491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1491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E1491"/>
    <w:rPr>
      <w:rFonts w:ascii="Times New Roman" w:eastAsiaTheme="majorEastAsia" w:hAnsi="Times New Roman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E1491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Style1">
    <w:name w:val="Style1"/>
    <w:basedOn w:val="DefaultParagraphFont"/>
    <w:uiPriority w:val="1"/>
    <w:rsid w:val="003E1491"/>
    <w:rPr>
      <w:rFonts w:ascii="Times New Roman" w:hAnsi="Times New Roman"/>
      <w:color w:val="auto"/>
      <w:sz w:val="24"/>
    </w:rPr>
  </w:style>
  <w:style w:type="paragraph" w:styleId="Header">
    <w:name w:val="header"/>
    <w:basedOn w:val="Normal"/>
    <w:link w:val="HeaderChar"/>
    <w:uiPriority w:val="99"/>
    <w:unhideWhenUsed/>
    <w:rsid w:val="003E14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49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14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491"/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E1491"/>
    <w:pPr>
      <w:spacing w:before="240" w:line="259" w:lineRule="auto"/>
      <w:jc w:val="left"/>
      <w:outlineLvl w:val="9"/>
    </w:pPr>
    <w:rPr>
      <w:rFonts w:asciiTheme="majorHAnsi" w:hAnsiTheme="majorHAnsi"/>
      <w:caps w:val="0"/>
      <w:color w:val="2F5496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3E1491"/>
    <w:pPr>
      <w:tabs>
        <w:tab w:val="right" w:leader="dot" w:pos="8630"/>
      </w:tabs>
      <w:spacing w:after="100" w:line="240" w:lineRule="auto"/>
    </w:pPr>
  </w:style>
  <w:style w:type="character" w:styleId="Hyperlink">
    <w:name w:val="Hyperlink"/>
    <w:basedOn w:val="DefaultParagraphFont"/>
    <w:uiPriority w:val="99"/>
    <w:unhideWhenUsed/>
    <w:rsid w:val="003E149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E1491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3E1491"/>
    <w:pPr>
      <w:spacing w:after="100" w:line="240" w:lineRule="auto"/>
      <w:ind w:left="720"/>
    </w:pPr>
  </w:style>
  <w:style w:type="paragraph" w:styleId="Caption">
    <w:name w:val="caption"/>
    <w:basedOn w:val="Normal"/>
    <w:next w:val="Normal"/>
    <w:uiPriority w:val="35"/>
    <w:unhideWhenUsed/>
    <w:qFormat/>
    <w:rsid w:val="003E1491"/>
    <w:pPr>
      <w:spacing w:line="240" w:lineRule="auto"/>
    </w:pPr>
    <w:rPr>
      <w:iCs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3E1491"/>
    <w:pPr>
      <w:spacing w:after="100" w:line="240" w:lineRule="auto"/>
    </w:pPr>
  </w:style>
  <w:style w:type="character" w:customStyle="1" w:styleId="Style2">
    <w:name w:val="Style2"/>
    <w:basedOn w:val="DefaultParagraphFont"/>
    <w:uiPriority w:val="1"/>
    <w:rsid w:val="003E1491"/>
    <w:rPr>
      <w:caps/>
      <w:smallCaps w:val="0"/>
    </w:rPr>
  </w:style>
  <w:style w:type="character" w:customStyle="1" w:styleId="Style3">
    <w:name w:val="Style3"/>
    <w:basedOn w:val="DefaultParagraphFont"/>
    <w:uiPriority w:val="1"/>
    <w:rsid w:val="003E1491"/>
    <w:rPr>
      <w:rFonts w:ascii="Times New Roman" w:hAnsi="Times New Roman"/>
      <w:sz w:val="24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3E1491"/>
    <w:pPr>
      <w:spacing w:after="100" w:line="240" w:lineRule="auto"/>
      <w:ind w:left="360"/>
    </w:pPr>
  </w:style>
  <w:style w:type="table" w:styleId="TableGrid">
    <w:name w:val="Table Grid"/>
    <w:basedOn w:val="TableNormal"/>
    <w:uiPriority w:val="39"/>
    <w:rsid w:val="003E1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3E1491"/>
    <w:pPr>
      <w:spacing w:after="100" w:line="240" w:lineRule="auto"/>
      <w:ind w:left="108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3E14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149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149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149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491"/>
    <w:rPr>
      <w:rFonts w:ascii="Segoe UI" w:eastAsia="Times New Roman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430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orphosource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277</Words>
  <Characters>1712</Characters>
  <Application>Microsoft Office Word</Application>
  <DocSecurity>0</DocSecurity>
  <Lines>91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Early</dc:creator>
  <cp:keywords/>
  <dc:description/>
  <cp:lastModifiedBy>MDPI</cp:lastModifiedBy>
  <cp:revision>5</cp:revision>
  <dcterms:created xsi:type="dcterms:W3CDTF">2020-01-14T18:27:00Z</dcterms:created>
  <dcterms:modified xsi:type="dcterms:W3CDTF">2020-01-21T01:02:00Z</dcterms:modified>
</cp:coreProperties>
</file>