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051974" w14:textId="77777777" w:rsidR="00050996" w:rsidRPr="00050996" w:rsidRDefault="00E507CF" w:rsidP="00050996">
      <w:pPr>
        <w:pStyle w:val="Caption"/>
        <w:keepNext/>
        <w:jc w:val="both"/>
        <w:rPr>
          <w:rFonts w:ascii="Palatino Linotype" w:hAnsi="Palatino Linotype"/>
          <w:b w:val="0"/>
          <w:color w:val="auto"/>
          <w:lang w:val="en-US"/>
        </w:rPr>
      </w:pPr>
      <w:bookmarkStart w:id="0" w:name="_GoBack"/>
      <w:bookmarkEnd w:id="0"/>
      <w:r>
        <w:rPr>
          <w:rFonts w:ascii="Palatino Linotype" w:hAnsi="Palatino Linotype"/>
          <w:color w:val="auto"/>
          <w:lang w:val="en-US"/>
        </w:rPr>
        <w:t>Table</w:t>
      </w:r>
      <w:r w:rsidR="00050996" w:rsidRPr="00050996">
        <w:rPr>
          <w:rFonts w:ascii="Palatino Linotype" w:hAnsi="Palatino Linotype"/>
          <w:color w:val="auto"/>
          <w:lang w:val="en-US"/>
        </w:rPr>
        <w:t xml:space="preserve"> </w:t>
      </w:r>
      <w:r>
        <w:rPr>
          <w:rFonts w:ascii="Palatino Linotype" w:hAnsi="Palatino Linotype"/>
          <w:color w:val="auto"/>
          <w:lang w:val="en-US"/>
        </w:rPr>
        <w:t>S</w:t>
      </w:r>
      <w:r w:rsidR="00050996" w:rsidRPr="00050996">
        <w:rPr>
          <w:rFonts w:ascii="Palatino Linotype" w:hAnsi="Palatino Linotype"/>
          <w:color w:val="auto"/>
        </w:rPr>
        <w:fldChar w:fldCharType="begin"/>
      </w:r>
      <w:r w:rsidR="00050996" w:rsidRPr="00050996">
        <w:rPr>
          <w:rFonts w:ascii="Palatino Linotype" w:hAnsi="Palatino Linotype"/>
          <w:color w:val="auto"/>
          <w:lang w:val="en-US"/>
        </w:rPr>
        <w:instrText xml:space="preserve"> SEQ Appendix \* ARABIC </w:instrText>
      </w:r>
      <w:r w:rsidR="00050996" w:rsidRPr="00050996">
        <w:rPr>
          <w:rFonts w:ascii="Palatino Linotype" w:hAnsi="Palatino Linotype"/>
          <w:color w:val="auto"/>
        </w:rPr>
        <w:fldChar w:fldCharType="separate"/>
      </w:r>
      <w:r w:rsidR="00050996" w:rsidRPr="00050996">
        <w:rPr>
          <w:rFonts w:ascii="Palatino Linotype" w:hAnsi="Palatino Linotype"/>
          <w:noProof/>
          <w:color w:val="auto"/>
          <w:lang w:val="en-US"/>
        </w:rPr>
        <w:t>1</w:t>
      </w:r>
      <w:r w:rsidR="00050996" w:rsidRPr="00050996">
        <w:rPr>
          <w:rFonts w:ascii="Palatino Linotype" w:hAnsi="Palatino Linotype"/>
          <w:color w:val="auto"/>
        </w:rPr>
        <w:fldChar w:fldCharType="end"/>
      </w:r>
      <w:r w:rsidR="00050996" w:rsidRPr="00050996">
        <w:rPr>
          <w:rFonts w:ascii="Palatino Linotype" w:hAnsi="Palatino Linotype"/>
          <w:color w:val="auto"/>
          <w:lang w:val="en-US"/>
        </w:rPr>
        <w:t xml:space="preserve">: </w:t>
      </w:r>
      <w:r w:rsidR="00050996" w:rsidRPr="00050996">
        <w:rPr>
          <w:rFonts w:ascii="Palatino Linotype" w:hAnsi="Palatino Linotype"/>
          <w:b w:val="0"/>
          <w:color w:val="auto"/>
          <w:lang w:val="en-US"/>
        </w:rPr>
        <w:t xml:space="preserve">Model evaluations of the random forest regressions computed for the sediment and nodule characteristics not used for distribution modelling of meiofauna according to the percentage of explained variance and Pearson’s correlation (* indicating significance). The number of observations that could be integrated into the model is given. Elements refer to their concentration in the sediment and the nodules, respectively. </w:t>
      </w:r>
      <w:r w:rsidR="00050996" w:rsidRPr="00050996">
        <w:rPr>
          <w:rFonts w:ascii="Palatino Linotype" w:hAnsi="Palatino Linotype"/>
          <w:b w:val="0"/>
          <w:color w:val="auto"/>
          <w:lang w:val="en-GB"/>
        </w:rPr>
        <w:t>Centimetres</w:t>
      </w:r>
      <w:r w:rsidR="00050996" w:rsidRPr="00050996">
        <w:rPr>
          <w:rFonts w:ascii="Palatino Linotype" w:hAnsi="Palatino Linotype"/>
          <w:b w:val="0"/>
          <w:color w:val="auto"/>
          <w:lang w:val="en-US"/>
        </w:rPr>
        <w:t xml:space="preserve"> refer to the sampling depth in the sediment.</w:t>
      </w:r>
    </w:p>
    <w:tbl>
      <w:tblPr>
        <w:tblStyle w:val="TableGrid"/>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303"/>
        <w:gridCol w:w="2303"/>
        <w:gridCol w:w="2303"/>
        <w:gridCol w:w="2303"/>
      </w:tblGrid>
      <w:tr w:rsidR="00ED59A2" w:rsidRPr="000718A4" w14:paraId="04C18C8D" w14:textId="77777777" w:rsidTr="000718A4">
        <w:trPr>
          <w:trHeight w:val="238"/>
        </w:trPr>
        <w:tc>
          <w:tcPr>
            <w:tcW w:w="2303" w:type="dxa"/>
            <w:tcBorders>
              <w:top w:val="single" w:sz="4" w:space="0" w:color="auto"/>
            </w:tcBorders>
            <w:vAlign w:val="center"/>
          </w:tcPr>
          <w:p w14:paraId="2AAE3D80" w14:textId="77777777" w:rsidR="00ED59A2" w:rsidRPr="000718A4" w:rsidRDefault="00AA3848" w:rsidP="000718A4">
            <w:pPr>
              <w:pStyle w:val="MDPI42tablebody"/>
              <w:spacing w:line="240" w:lineRule="auto"/>
              <w:rPr>
                <w:b/>
                <w:lang w:val="en-GB"/>
              </w:rPr>
            </w:pPr>
            <w:r>
              <w:rPr>
                <w:b/>
                <w:lang w:val="en-GB"/>
              </w:rPr>
              <w:t>V</w:t>
            </w:r>
            <w:r w:rsidR="00ED59A2" w:rsidRPr="000718A4">
              <w:rPr>
                <w:b/>
                <w:lang w:val="en-GB"/>
              </w:rPr>
              <w:t>ariable</w:t>
            </w:r>
          </w:p>
        </w:tc>
        <w:tc>
          <w:tcPr>
            <w:tcW w:w="2303" w:type="dxa"/>
            <w:tcBorders>
              <w:top w:val="single" w:sz="4" w:space="0" w:color="auto"/>
            </w:tcBorders>
            <w:vAlign w:val="center"/>
          </w:tcPr>
          <w:p w14:paraId="797A207A" w14:textId="77777777" w:rsidR="00ED59A2" w:rsidRPr="000718A4" w:rsidRDefault="00ED59A2" w:rsidP="000718A4">
            <w:pPr>
              <w:pStyle w:val="MDPI42tablebody"/>
              <w:spacing w:line="240" w:lineRule="auto"/>
              <w:rPr>
                <w:b/>
                <w:lang w:val="en-GB"/>
              </w:rPr>
            </w:pPr>
            <w:r w:rsidRPr="000718A4">
              <w:rPr>
                <w:b/>
                <w:lang w:val="en-GB"/>
              </w:rPr>
              <w:t xml:space="preserve">% </w:t>
            </w:r>
            <w:r w:rsidR="00AA3848">
              <w:rPr>
                <w:b/>
                <w:lang w:val="en-GB"/>
              </w:rPr>
              <w:t>E</w:t>
            </w:r>
            <w:r w:rsidRPr="000718A4">
              <w:rPr>
                <w:b/>
                <w:lang w:val="en-GB"/>
              </w:rPr>
              <w:t xml:space="preserve">xplained </w:t>
            </w:r>
            <w:r w:rsidR="00AA3848">
              <w:rPr>
                <w:b/>
                <w:lang w:val="en-GB"/>
              </w:rPr>
              <w:t>V</w:t>
            </w:r>
            <w:r w:rsidRPr="000718A4">
              <w:rPr>
                <w:b/>
                <w:lang w:val="en-GB"/>
              </w:rPr>
              <w:t>ariance</w:t>
            </w:r>
          </w:p>
        </w:tc>
        <w:tc>
          <w:tcPr>
            <w:tcW w:w="2303" w:type="dxa"/>
            <w:tcBorders>
              <w:top w:val="single" w:sz="4" w:space="0" w:color="auto"/>
            </w:tcBorders>
            <w:vAlign w:val="center"/>
          </w:tcPr>
          <w:p w14:paraId="5D3CE560" w14:textId="77777777" w:rsidR="00ED59A2" w:rsidRPr="000718A4" w:rsidRDefault="00ED59A2" w:rsidP="000718A4">
            <w:pPr>
              <w:pStyle w:val="MDPI42tablebody"/>
              <w:spacing w:line="240" w:lineRule="auto"/>
              <w:rPr>
                <w:b/>
                <w:lang w:val="en-GB"/>
              </w:rPr>
            </w:pPr>
            <w:r w:rsidRPr="000718A4">
              <w:rPr>
                <w:b/>
                <w:lang w:val="en-GB"/>
              </w:rPr>
              <w:t xml:space="preserve">Pearson’s </w:t>
            </w:r>
            <w:r w:rsidR="00AA3848">
              <w:rPr>
                <w:b/>
                <w:lang w:val="en-GB"/>
              </w:rPr>
              <w:t>C</w:t>
            </w:r>
            <w:r w:rsidRPr="000718A4">
              <w:rPr>
                <w:b/>
                <w:lang w:val="en-GB"/>
              </w:rPr>
              <w:t>orrelation</w:t>
            </w:r>
          </w:p>
        </w:tc>
        <w:tc>
          <w:tcPr>
            <w:tcW w:w="2303" w:type="dxa"/>
            <w:tcBorders>
              <w:top w:val="single" w:sz="4" w:space="0" w:color="auto"/>
            </w:tcBorders>
            <w:vAlign w:val="center"/>
          </w:tcPr>
          <w:p w14:paraId="043873DD" w14:textId="77777777" w:rsidR="00ED59A2" w:rsidRPr="000718A4" w:rsidRDefault="00AA3848" w:rsidP="000718A4">
            <w:pPr>
              <w:pStyle w:val="MDPI42tablebody"/>
              <w:spacing w:line="240" w:lineRule="auto"/>
              <w:rPr>
                <w:b/>
                <w:lang w:val="en-GB"/>
              </w:rPr>
            </w:pPr>
            <w:r>
              <w:rPr>
                <w:b/>
                <w:lang w:val="en-GB"/>
              </w:rPr>
              <w:t>N</w:t>
            </w:r>
            <w:r w:rsidR="00ED59A2" w:rsidRPr="000718A4">
              <w:rPr>
                <w:b/>
                <w:lang w:val="en-GB"/>
              </w:rPr>
              <w:t xml:space="preserve">umber of </w:t>
            </w:r>
            <w:r>
              <w:rPr>
                <w:b/>
                <w:lang w:val="en-GB"/>
              </w:rPr>
              <w:t>O</w:t>
            </w:r>
            <w:r w:rsidR="00ED59A2" w:rsidRPr="000718A4">
              <w:rPr>
                <w:b/>
                <w:lang w:val="en-GB"/>
              </w:rPr>
              <w:t>bservations</w:t>
            </w:r>
          </w:p>
        </w:tc>
      </w:tr>
      <w:tr w:rsidR="00ED59A2" w:rsidRPr="000718A4" w14:paraId="2F32FBC9" w14:textId="77777777" w:rsidTr="000718A4">
        <w:trPr>
          <w:trHeight w:val="238"/>
        </w:trPr>
        <w:tc>
          <w:tcPr>
            <w:tcW w:w="2303" w:type="dxa"/>
            <w:vAlign w:val="bottom"/>
          </w:tcPr>
          <w:p w14:paraId="1039B798" w14:textId="77777777" w:rsidR="00ED59A2" w:rsidRPr="002A546D" w:rsidRDefault="00ED59A2" w:rsidP="000718A4">
            <w:pPr>
              <w:jc w:val="center"/>
              <w:rPr>
                <w:rFonts w:ascii="Palatino Linotype" w:hAnsi="Palatino Linotype" w:cs="Calibri"/>
                <w:b/>
                <w:color w:val="000000"/>
                <w:sz w:val="20"/>
                <w:szCs w:val="20"/>
                <w:lang w:val="en-GB"/>
              </w:rPr>
            </w:pPr>
            <w:r w:rsidRPr="002A546D">
              <w:rPr>
                <w:rFonts w:ascii="Palatino Linotype" w:hAnsi="Palatino Linotype" w:cs="Calibri"/>
                <w:b/>
                <w:color w:val="000000"/>
                <w:sz w:val="20"/>
                <w:szCs w:val="20"/>
                <w:lang w:val="en-GB"/>
              </w:rPr>
              <w:t>sediment parameters</w:t>
            </w:r>
          </w:p>
        </w:tc>
        <w:tc>
          <w:tcPr>
            <w:tcW w:w="2303" w:type="dxa"/>
            <w:vAlign w:val="bottom"/>
          </w:tcPr>
          <w:p w14:paraId="114508CE" w14:textId="77777777" w:rsidR="00ED59A2" w:rsidRPr="000718A4" w:rsidRDefault="00ED59A2" w:rsidP="000718A4">
            <w:pPr>
              <w:jc w:val="center"/>
              <w:rPr>
                <w:rFonts w:ascii="Palatino Linotype" w:hAnsi="Palatino Linotype"/>
                <w:sz w:val="20"/>
                <w:szCs w:val="20"/>
                <w:lang w:val="en-GB"/>
              </w:rPr>
            </w:pPr>
          </w:p>
        </w:tc>
        <w:tc>
          <w:tcPr>
            <w:tcW w:w="2303" w:type="dxa"/>
            <w:vAlign w:val="bottom"/>
          </w:tcPr>
          <w:p w14:paraId="206F7E5C" w14:textId="77777777" w:rsidR="00ED59A2" w:rsidRPr="000718A4" w:rsidRDefault="00ED59A2" w:rsidP="000718A4">
            <w:pPr>
              <w:jc w:val="center"/>
              <w:rPr>
                <w:rFonts w:ascii="Palatino Linotype" w:hAnsi="Palatino Linotype"/>
                <w:sz w:val="20"/>
                <w:szCs w:val="20"/>
                <w:lang w:val="en-GB"/>
              </w:rPr>
            </w:pPr>
          </w:p>
        </w:tc>
        <w:tc>
          <w:tcPr>
            <w:tcW w:w="2303" w:type="dxa"/>
            <w:vAlign w:val="bottom"/>
          </w:tcPr>
          <w:p w14:paraId="704F59C0" w14:textId="77777777" w:rsidR="00ED59A2" w:rsidRPr="000718A4" w:rsidRDefault="00ED59A2" w:rsidP="000718A4">
            <w:pPr>
              <w:jc w:val="center"/>
              <w:rPr>
                <w:rFonts w:ascii="Palatino Linotype" w:hAnsi="Palatino Linotype"/>
                <w:sz w:val="20"/>
                <w:szCs w:val="20"/>
                <w:lang w:val="en-GB"/>
              </w:rPr>
            </w:pPr>
          </w:p>
        </w:tc>
      </w:tr>
      <w:tr w:rsidR="00ED59A2" w:rsidRPr="000718A4" w14:paraId="3DC3372F" w14:textId="77777777" w:rsidTr="000718A4">
        <w:trPr>
          <w:trHeight w:val="238"/>
        </w:trPr>
        <w:tc>
          <w:tcPr>
            <w:tcW w:w="2303" w:type="dxa"/>
            <w:vAlign w:val="bottom"/>
          </w:tcPr>
          <w:p w14:paraId="51F20A30"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silicon (1 cm)</w:t>
            </w:r>
          </w:p>
        </w:tc>
        <w:tc>
          <w:tcPr>
            <w:tcW w:w="2303" w:type="dxa"/>
            <w:vAlign w:val="bottom"/>
          </w:tcPr>
          <w:p w14:paraId="4D7DA7CE"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-0.23</w:t>
            </w:r>
          </w:p>
        </w:tc>
        <w:tc>
          <w:tcPr>
            <w:tcW w:w="2303" w:type="dxa"/>
            <w:vAlign w:val="bottom"/>
          </w:tcPr>
          <w:p w14:paraId="689B77E7"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-0.17</w:t>
            </w:r>
          </w:p>
        </w:tc>
        <w:tc>
          <w:tcPr>
            <w:tcW w:w="2303" w:type="dxa"/>
            <w:vAlign w:val="bottom"/>
          </w:tcPr>
          <w:p w14:paraId="2F53D29A"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187A1ED6" w14:textId="77777777" w:rsidTr="000718A4">
        <w:trPr>
          <w:trHeight w:val="238"/>
        </w:trPr>
        <w:tc>
          <w:tcPr>
            <w:tcW w:w="2303" w:type="dxa"/>
            <w:vAlign w:val="bottom"/>
          </w:tcPr>
          <w:p w14:paraId="0528ECBB"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titanium (1 cm)</w:t>
            </w:r>
          </w:p>
        </w:tc>
        <w:tc>
          <w:tcPr>
            <w:tcW w:w="2303" w:type="dxa"/>
            <w:vAlign w:val="bottom"/>
          </w:tcPr>
          <w:p w14:paraId="0E0E6F91"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-0.07</w:t>
            </w:r>
          </w:p>
        </w:tc>
        <w:tc>
          <w:tcPr>
            <w:tcW w:w="2303" w:type="dxa"/>
            <w:vAlign w:val="bottom"/>
          </w:tcPr>
          <w:p w14:paraId="5ADAD8E7"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0.06</w:t>
            </w:r>
          </w:p>
        </w:tc>
        <w:tc>
          <w:tcPr>
            <w:tcW w:w="2303" w:type="dxa"/>
            <w:vAlign w:val="bottom"/>
          </w:tcPr>
          <w:p w14:paraId="18BFFDD9"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14662F62" w14:textId="77777777" w:rsidTr="000718A4">
        <w:trPr>
          <w:trHeight w:val="238"/>
        </w:trPr>
        <w:tc>
          <w:tcPr>
            <w:tcW w:w="2303" w:type="dxa"/>
            <w:vAlign w:val="bottom"/>
          </w:tcPr>
          <w:p w14:paraId="1FFDC9A4"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aluminium (1 cm)</w:t>
            </w:r>
          </w:p>
        </w:tc>
        <w:tc>
          <w:tcPr>
            <w:tcW w:w="2303" w:type="dxa"/>
            <w:vAlign w:val="bottom"/>
          </w:tcPr>
          <w:p w14:paraId="662D6082"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-0.16</w:t>
            </w:r>
          </w:p>
        </w:tc>
        <w:tc>
          <w:tcPr>
            <w:tcW w:w="2303" w:type="dxa"/>
            <w:vAlign w:val="bottom"/>
          </w:tcPr>
          <w:p w14:paraId="75DC4373"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-0.08</w:t>
            </w:r>
          </w:p>
        </w:tc>
        <w:tc>
          <w:tcPr>
            <w:tcW w:w="2303" w:type="dxa"/>
            <w:vAlign w:val="bottom"/>
          </w:tcPr>
          <w:p w14:paraId="1E148605"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176EFDDA" w14:textId="77777777" w:rsidTr="000718A4">
        <w:trPr>
          <w:trHeight w:val="238"/>
        </w:trPr>
        <w:tc>
          <w:tcPr>
            <w:tcW w:w="2303" w:type="dxa"/>
            <w:vAlign w:val="bottom"/>
          </w:tcPr>
          <w:p w14:paraId="2F34739B"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manganese (1 cm)</w:t>
            </w:r>
          </w:p>
        </w:tc>
        <w:tc>
          <w:tcPr>
            <w:tcW w:w="2303" w:type="dxa"/>
            <w:vAlign w:val="bottom"/>
          </w:tcPr>
          <w:p w14:paraId="0A43D335"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w:t>
            </w:r>
          </w:p>
        </w:tc>
        <w:tc>
          <w:tcPr>
            <w:tcW w:w="2303" w:type="dxa"/>
            <w:vAlign w:val="bottom"/>
          </w:tcPr>
          <w:p w14:paraId="670A602F"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-0.06</w:t>
            </w:r>
          </w:p>
        </w:tc>
        <w:tc>
          <w:tcPr>
            <w:tcW w:w="2303" w:type="dxa"/>
            <w:vAlign w:val="bottom"/>
          </w:tcPr>
          <w:p w14:paraId="1418D34D"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575E80E7" w14:textId="77777777" w:rsidTr="000718A4">
        <w:trPr>
          <w:trHeight w:val="238"/>
        </w:trPr>
        <w:tc>
          <w:tcPr>
            <w:tcW w:w="2303" w:type="dxa"/>
            <w:vAlign w:val="bottom"/>
          </w:tcPr>
          <w:p w14:paraId="180D559C"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magnesium (1 cm)</w:t>
            </w:r>
          </w:p>
        </w:tc>
        <w:tc>
          <w:tcPr>
            <w:tcW w:w="2303" w:type="dxa"/>
            <w:vAlign w:val="bottom"/>
          </w:tcPr>
          <w:p w14:paraId="529A0B1A"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-0.27</w:t>
            </w:r>
          </w:p>
        </w:tc>
        <w:tc>
          <w:tcPr>
            <w:tcW w:w="2303" w:type="dxa"/>
            <w:vAlign w:val="bottom"/>
          </w:tcPr>
          <w:p w14:paraId="7AA8BE95"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-0.19</w:t>
            </w:r>
          </w:p>
        </w:tc>
        <w:tc>
          <w:tcPr>
            <w:tcW w:w="2303" w:type="dxa"/>
            <w:vAlign w:val="bottom"/>
          </w:tcPr>
          <w:p w14:paraId="36A447AD"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0F0B89E7" w14:textId="77777777" w:rsidTr="000718A4">
        <w:trPr>
          <w:trHeight w:val="238"/>
        </w:trPr>
        <w:tc>
          <w:tcPr>
            <w:tcW w:w="2303" w:type="dxa"/>
            <w:vAlign w:val="bottom"/>
          </w:tcPr>
          <w:p w14:paraId="5F83FB94"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calcium (1 cm)</w:t>
            </w:r>
          </w:p>
        </w:tc>
        <w:tc>
          <w:tcPr>
            <w:tcW w:w="2303" w:type="dxa"/>
            <w:vAlign w:val="bottom"/>
          </w:tcPr>
          <w:p w14:paraId="6557388D"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-0.33</w:t>
            </w:r>
          </w:p>
        </w:tc>
        <w:tc>
          <w:tcPr>
            <w:tcW w:w="2303" w:type="dxa"/>
            <w:vAlign w:val="bottom"/>
          </w:tcPr>
          <w:p w14:paraId="5E21669E"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-0.29</w:t>
            </w:r>
          </w:p>
        </w:tc>
        <w:tc>
          <w:tcPr>
            <w:tcW w:w="2303" w:type="dxa"/>
            <w:vAlign w:val="bottom"/>
          </w:tcPr>
          <w:p w14:paraId="426A9CBB"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7A493AA5" w14:textId="77777777" w:rsidTr="000718A4">
        <w:trPr>
          <w:trHeight w:val="238"/>
        </w:trPr>
        <w:tc>
          <w:tcPr>
            <w:tcW w:w="2303" w:type="dxa"/>
            <w:vAlign w:val="bottom"/>
          </w:tcPr>
          <w:p w14:paraId="48B61FD6" w14:textId="77777777" w:rsidR="00ED59A2" w:rsidRPr="000718A4" w:rsidRDefault="000718A4" w:rsidP="000718A4">
            <w:pPr>
              <w:jc w:val="center"/>
              <w:rPr>
                <w:rFonts w:ascii="Palatino Linotype" w:hAnsi="Palatino Linotype" w:cs="Calibri"/>
                <w:color w:val="000000"/>
                <w:sz w:val="20"/>
                <w:szCs w:val="20"/>
                <w:lang w:val="en-GB"/>
              </w:rPr>
            </w:pPr>
            <w:r>
              <w:rPr>
                <w:rFonts w:ascii="Palatino Linotype" w:hAnsi="Palatino Linotype" w:cs="Calibri"/>
                <w:color w:val="000000"/>
                <w:sz w:val="20"/>
                <w:szCs w:val="20"/>
                <w:lang w:val="en-GB"/>
              </w:rPr>
              <w:t>sodium</w:t>
            </w:r>
            <w:r w:rsidR="00ED59A2" w:rsidRPr="000718A4">
              <w:rPr>
                <w:rFonts w:ascii="Palatino Linotype" w:hAnsi="Palatino Linotype" w:cs="Calibri"/>
                <w:color w:val="000000"/>
                <w:sz w:val="20"/>
                <w:szCs w:val="20"/>
                <w:lang w:val="en-GB"/>
              </w:rPr>
              <w:t xml:space="preserve"> (1 cm)</w:t>
            </w:r>
          </w:p>
        </w:tc>
        <w:tc>
          <w:tcPr>
            <w:tcW w:w="2303" w:type="dxa"/>
            <w:vAlign w:val="bottom"/>
          </w:tcPr>
          <w:p w14:paraId="0DF02212"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-0.34</w:t>
            </w:r>
          </w:p>
        </w:tc>
        <w:tc>
          <w:tcPr>
            <w:tcW w:w="2303" w:type="dxa"/>
            <w:vAlign w:val="bottom"/>
          </w:tcPr>
          <w:p w14:paraId="5057D166"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-0.35</w:t>
            </w:r>
          </w:p>
        </w:tc>
        <w:tc>
          <w:tcPr>
            <w:tcW w:w="2303" w:type="dxa"/>
            <w:vAlign w:val="bottom"/>
          </w:tcPr>
          <w:p w14:paraId="54090D1F"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3198DFE5" w14:textId="77777777" w:rsidTr="000718A4">
        <w:trPr>
          <w:trHeight w:val="238"/>
        </w:trPr>
        <w:tc>
          <w:tcPr>
            <w:tcW w:w="2303" w:type="dxa"/>
            <w:vAlign w:val="bottom"/>
          </w:tcPr>
          <w:p w14:paraId="665BCAB8"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potassium (1 cm)</w:t>
            </w:r>
          </w:p>
        </w:tc>
        <w:tc>
          <w:tcPr>
            <w:tcW w:w="2303" w:type="dxa"/>
            <w:vAlign w:val="bottom"/>
          </w:tcPr>
          <w:p w14:paraId="6A7CDB91"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14:paraId="53004B00"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0.11</w:t>
            </w:r>
          </w:p>
        </w:tc>
        <w:tc>
          <w:tcPr>
            <w:tcW w:w="2303" w:type="dxa"/>
            <w:vAlign w:val="bottom"/>
          </w:tcPr>
          <w:p w14:paraId="4D4A2C78"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1F2DCDB7" w14:textId="77777777" w:rsidTr="000718A4">
        <w:trPr>
          <w:trHeight w:val="238"/>
        </w:trPr>
        <w:tc>
          <w:tcPr>
            <w:tcW w:w="2303" w:type="dxa"/>
            <w:vAlign w:val="bottom"/>
          </w:tcPr>
          <w:p w14:paraId="50D22809"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barium (1 cm)</w:t>
            </w:r>
          </w:p>
        </w:tc>
        <w:tc>
          <w:tcPr>
            <w:tcW w:w="2303" w:type="dxa"/>
            <w:vAlign w:val="bottom"/>
          </w:tcPr>
          <w:p w14:paraId="2956C4ED"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w:t>
            </w:r>
          </w:p>
        </w:tc>
        <w:tc>
          <w:tcPr>
            <w:tcW w:w="2303" w:type="dxa"/>
            <w:vAlign w:val="bottom"/>
          </w:tcPr>
          <w:p w14:paraId="00CD81E8"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-0.26</w:t>
            </w:r>
          </w:p>
        </w:tc>
        <w:tc>
          <w:tcPr>
            <w:tcW w:w="2303" w:type="dxa"/>
            <w:vAlign w:val="bottom"/>
          </w:tcPr>
          <w:p w14:paraId="66FD5188"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79DC6001" w14:textId="77777777" w:rsidTr="000718A4">
        <w:trPr>
          <w:trHeight w:val="238"/>
        </w:trPr>
        <w:tc>
          <w:tcPr>
            <w:tcW w:w="2303" w:type="dxa"/>
            <w:vAlign w:val="bottom"/>
          </w:tcPr>
          <w:p w14:paraId="3B39955C"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copper (1 cm)</w:t>
            </w:r>
          </w:p>
        </w:tc>
        <w:tc>
          <w:tcPr>
            <w:tcW w:w="2303" w:type="dxa"/>
            <w:vAlign w:val="bottom"/>
          </w:tcPr>
          <w:p w14:paraId="2B23C6E3"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-0.29</w:t>
            </w:r>
          </w:p>
        </w:tc>
        <w:tc>
          <w:tcPr>
            <w:tcW w:w="2303" w:type="dxa"/>
            <w:vAlign w:val="bottom"/>
          </w:tcPr>
          <w:p w14:paraId="1691AB7D"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-0.36</w:t>
            </w:r>
          </w:p>
        </w:tc>
        <w:tc>
          <w:tcPr>
            <w:tcW w:w="2303" w:type="dxa"/>
            <w:vAlign w:val="bottom"/>
          </w:tcPr>
          <w:p w14:paraId="6D6C96A6"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740D4D0E" w14:textId="77777777" w:rsidTr="000718A4">
        <w:trPr>
          <w:trHeight w:val="238"/>
        </w:trPr>
        <w:tc>
          <w:tcPr>
            <w:tcW w:w="2303" w:type="dxa"/>
            <w:vAlign w:val="bottom"/>
          </w:tcPr>
          <w:p w14:paraId="165BF064"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chromium (1 cm)</w:t>
            </w:r>
          </w:p>
        </w:tc>
        <w:tc>
          <w:tcPr>
            <w:tcW w:w="2303" w:type="dxa"/>
            <w:vAlign w:val="bottom"/>
          </w:tcPr>
          <w:p w14:paraId="6021E0B4"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-0.27</w:t>
            </w:r>
          </w:p>
        </w:tc>
        <w:tc>
          <w:tcPr>
            <w:tcW w:w="2303" w:type="dxa"/>
            <w:vAlign w:val="bottom"/>
          </w:tcPr>
          <w:p w14:paraId="0EB631F6"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-0.35</w:t>
            </w:r>
          </w:p>
        </w:tc>
        <w:tc>
          <w:tcPr>
            <w:tcW w:w="2303" w:type="dxa"/>
            <w:vAlign w:val="bottom"/>
          </w:tcPr>
          <w:p w14:paraId="7EA7524D"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60736AC1" w14:textId="77777777" w:rsidTr="000718A4">
        <w:trPr>
          <w:trHeight w:val="238"/>
        </w:trPr>
        <w:tc>
          <w:tcPr>
            <w:tcW w:w="2303" w:type="dxa"/>
            <w:vAlign w:val="bottom"/>
          </w:tcPr>
          <w:p w14:paraId="3D52004E"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nickel (1 cm)</w:t>
            </w:r>
          </w:p>
        </w:tc>
        <w:tc>
          <w:tcPr>
            <w:tcW w:w="2303" w:type="dxa"/>
            <w:vAlign w:val="bottom"/>
          </w:tcPr>
          <w:p w14:paraId="0DE291AC"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-0.12</w:t>
            </w:r>
          </w:p>
        </w:tc>
        <w:tc>
          <w:tcPr>
            <w:tcW w:w="2303" w:type="dxa"/>
            <w:vAlign w:val="bottom"/>
          </w:tcPr>
          <w:p w14:paraId="47FB2516"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0.04</w:t>
            </w:r>
          </w:p>
        </w:tc>
        <w:tc>
          <w:tcPr>
            <w:tcW w:w="2303" w:type="dxa"/>
            <w:vAlign w:val="bottom"/>
          </w:tcPr>
          <w:p w14:paraId="08CAA047"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4F086682" w14:textId="77777777" w:rsidTr="000718A4">
        <w:trPr>
          <w:trHeight w:val="238"/>
        </w:trPr>
        <w:tc>
          <w:tcPr>
            <w:tcW w:w="2303" w:type="dxa"/>
            <w:vAlign w:val="bottom"/>
          </w:tcPr>
          <w:p w14:paraId="46D35956"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rubidium (1 cm)</w:t>
            </w:r>
          </w:p>
        </w:tc>
        <w:tc>
          <w:tcPr>
            <w:tcW w:w="2303" w:type="dxa"/>
            <w:vAlign w:val="bottom"/>
          </w:tcPr>
          <w:p w14:paraId="35170F4F"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-0.15</w:t>
            </w:r>
          </w:p>
        </w:tc>
        <w:tc>
          <w:tcPr>
            <w:tcW w:w="2303" w:type="dxa"/>
            <w:vAlign w:val="bottom"/>
          </w:tcPr>
          <w:p w14:paraId="50B32616"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-0.07</w:t>
            </w:r>
          </w:p>
        </w:tc>
        <w:tc>
          <w:tcPr>
            <w:tcW w:w="2303" w:type="dxa"/>
            <w:vAlign w:val="bottom"/>
          </w:tcPr>
          <w:p w14:paraId="03C8F269"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17AEA530" w14:textId="77777777" w:rsidTr="000718A4">
        <w:trPr>
          <w:trHeight w:val="238"/>
        </w:trPr>
        <w:tc>
          <w:tcPr>
            <w:tcW w:w="2303" w:type="dxa"/>
            <w:vAlign w:val="bottom"/>
          </w:tcPr>
          <w:p w14:paraId="10516431"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strontium (</w:t>
            </w:r>
            <w:r w:rsidR="00ED59A2" w:rsidRPr="000718A4">
              <w:rPr>
                <w:rFonts w:ascii="Palatino Linotype" w:hAnsi="Palatino Linotype" w:cs="Calibri"/>
                <w:color w:val="000000"/>
                <w:sz w:val="20"/>
                <w:szCs w:val="20"/>
                <w:lang w:val="en-GB"/>
              </w:rPr>
              <w:t>1</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1D7D72E9"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w:t>
            </w:r>
          </w:p>
        </w:tc>
        <w:tc>
          <w:tcPr>
            <w:tcW w:w="2303" w:type="dxa"/>
            <w:vAlign w:val="bottom"/>
          </w:tcPr>
          <w:p w14:paraId="70AE1694"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-0.25</w:t>
            </w:r>
          </w:p>
        </w:tc>
        <w:tc>
          <w:tcPr>
            <w:tcW w:w="2303" w:type="dxa"/>
            <w:vAlign w:val="bottom"/>
          </w:tcPr>
          <w:p w14:paraId="61A525F9"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32700A17" w14:textId="77777777" w:rsidTr="000718A4">
        <w:trPr>
          <w:trHeight w:val="238"/>
        </w:trPr>
        <w:tc>
          <w:tcPr>
            <w:tcW w:w="2303" w:type="dxa"/>
            <w:vAlign w:val="bottom"/>
          </w:tcPr>
          <w:p w14:paraId="2203F336"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vanadium (</w:t>
            </w:r>
            <w:r w:rsidR="00ED59A2" w:rsidRPr="000718A4">
              <w:rPr>
                <w:rFonts w:ascii="Palatino Linotype" w:hAnsi="Palatino Linotype" w:cs="Calibri"/>
                <w:color w:val="000000"/>
                <w:sz w:val="20"/>
                <w:szCs w:val="20"/>
                <w:lang w:val="en-GB"/>
              </w:rPr>
              <w:t>1</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0C96311E"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-0.05</w:t>
            </w:r>
          </w:p>
        </w:tc>
        <w:tc>
          <w:tcPr>
            <w:tcW w:w="2303" w:type="dxa"/>
            <w:vAlign w:val="bottom"/>
          </w:tcPr>
          <w:p w14:paraId="78E6FED9"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0.08</w:t>
            </w:r>
          </w:p>
        </w:tc>
        <w:tc>
          <w:tcPr>
            <w:tcW w:w="2303" w:type="dxa"/>
            <w:vAlign w:val="bottom"/>
          </w:tcPr>
          <w:p w14:paraId="50CBB874"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58AA48B9" w14:textId="77777777" w:rsidTr="000718A4">
        <w:trPr>
          <w:trHeight w:val="238"/>
        </w:trPr>
        <w:tc>
          <w:tcPr>
            <w:tcW w:w="2303" w:type="dxa"/>
            <w:vAlign w:val="bottom"/>
          </w:tcPr>
          <w:p w14:paraId="0F3FE6EE"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zirconium (</w:t>
            </w:r>
            <w:r w:rsidR="00ED59A2" w:rsidRPr="000718A4">
              <w:rPr>
                <w:rFonts w:ascii="Palatino Linotype" w:hAnsi="Palatino Linotype" w:cs="Calibri"/>
                <w:color w:val="000000"/>
                <w:sz w:val="20"/>
                <w:szCs w:val="20"/>
                <w:lang w:val="en-GB"/>
              </w:rPr>
              <w:t>1</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218AF262"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-0.05</w:t>
            </w:r>
          </w:p>
        </w:tc>
        <w:tc>
          <w:tcPr>
            <w:tcW w:w="2303" w:type="dxa"/>
            <w:vAlign w:val="bottom"/>
          </w:tcPr>
          <w:p w14:paraId="6A815CBC"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0.09</w:t>
            </w:r>
          </w:p>
        </w:tc>
        <w:tc>
          <w:tcPr>
            <w:tcW w:w="2303" w:type="dxa"/>
            <w:vAlign w:val="bottom"/>
          </w:tcPr>
          <w:p w14:paraId="7FCF8EE8"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106287B7" w14:textId="77777777" w:rsidTr="000718A4">
        <w:trPr>
          <w:trHeight w:val="238"/>
        </w:trPr>
        <w:tc>
          <w:tcPr>
            <w:tcW w:w="2303" w:type="dxa"/>
            <w:vAlign w:val="bottom"/>
          </w:tcPr>
          <w:p w14:paraId="17B4D786"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silicon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0FBCDBE4"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-0.31</w:t>
            </w:r>
          </w:p>
        </w:tc>
        <w:tc>
          <w:tcPr>
            <w:tcW w:w="2303" w:type="dxa"/>
            <w:vAlign w:val="bottom"/>
          </w:tcPr>
          <w:p w14:paraId="5B4C73BF"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-0.33</w:t>
            </w:r>
          </w:p>
        </w:tc>
        <w:tc>
          <w:tcPr>
            <w:tcW w:w="2303" w:type="dxa"/>
            <w:vAlign w:val="bottom"/>
          </w:tcPr>
          <w:p w14:paraId="1F014FE3"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49344E44" w14:textId="77777777" w:rsidTr="000718A4">
        <w:trPr>
          <w:trHeight w:val="238"/>
        </w:trPr>
        <w:tc>
          <w:tcPr>
            <w:tcW w:w="2303" w:type="dxa"/>
            <w:vAlign w:val="bottom"/>
          </w:tcPr>
          <w:p w14:paraId="2EFD3F90"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titanium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447C471C"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-0.13</w:t>
            </w:r>
          </w:p>
        </w:tc>
        <w:tc>
          <w:tcPr>
            <w:tcW w:w="2303" w:type="dxa"/>
            <w:vAlign w:val="bottom"/>
          </w:tcPr>
          <w:p w14:paraId="6EC0E82B"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-0.04</w:t>
            </w:r>
          </w:p>
        </w:tc>
        <w:tc>
          <w:tcPr>
            <w:tcW w:w="2303" w:type="dxa"/>
            <w:vAlign w:val="bottom"/>
          </w:tcPr>
          <w:p w14:paraId="7997A225"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3F355B1A" w14:textId="77777777" w:rsidTr="000718A4">
        <w:trPr>
          <w:trHeight w:val="238"/>
        </w:trPr>
        <w:tc>
          <w:tcPr>
            <w:tcW w:w="2303" w:type="dxa"/>
            <w:vAlign w:val="bottom"/>
          </w:tcPr>
          <w:p w14:paraId="76AB6509"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aluminium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284FFE69"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w:t>
            </w:r>
          </w:p>
        </w:tc>
        <w:tc>
          <w:tcPr>
            <w:tcW w:w="2303" w:type="dxa"/>
            <w:vAlign w:val="bottom"/>
          </w:tcPr>
          <w:p w14:paraId="1FDFCA9A"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-0.18</w:t>
            </w:r>
          </w:p>
        </w:tc>
        <w:tc>
          <w:tcPr>
            <w:tcW w:w="2303" w:type="dxa"/>
            <w:vAlign w:val="bottom"/>
          </w:tcPr>
          <w:p w14:paraId="676C4238"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4E41B0CF" w14:textId="77777777" w:rsidTr="000718A4">
        <w:trPr>
          <w:trHeight w:val="238"/>
        </w:trPr>
        <w:tc>
          <w:tcPr>
            <w:tcW w:w="2303" w:type="dxa"/>
            <w:vAlign w:val="bottom"/>
          </w:tcPr>
          <w:p w14:paraId="7CF4B87A"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iron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53561DD3"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-0.06</w:t>
            </w:r>
          </w:p>
        </w:tc>
        <w:tc>
          <w:tcPr>
            <w:tcW w:w="2303" w:type="dxa"/>
            <w:vAlign w:val="bottom"/>
          </w:tcPr>
          <w:p w14:paraId="29C30B15"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0.08</w:t>
            </w:r>
          </w:p>
        </w:tc>
        <w:tc>
          <w:tcPr>
            <w:tcW w:w="2303" w:type="dxa"/>
            <w:vAlign w:val="bottom"/>
          </w:tcPr>
          <w:p w14:paraId="3A8CFFE4"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693BA4F9" w14:textId="77777777" w:rsidTr="000718A4">
        <w:trPr>
          <w:trHeight w:val="238"/>
        </w:trPr>
        <w:tc>
          <w:tcPr>
            <w:tcW w:w="2303" w:type="dxa"/>
            <w:vAlign w:val="bottom"/>
          </w:tcPr>
          <w:p w14:paraId="4928CD04"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manganese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3D4DE7CC"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-0.07</w:t>
            </w:r>
          </w:p>
        </w:tc>
        <w:tc>
          <w:tcPr>
            <w:tcW w:w="2303" w:type="dxa"/>
            <w:vAlign w:val="bottom"/>
          </w:tcPr>
          <w:p w14:paraId="70C252AD"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0.07</w:t>
            </w:r>
          </w:p>
        </w:tc>
        <w:tc>
          <w:tcPr>
            <w:tcW w:w="2303" w:type="dxa"/>
            <w:vAlign w:val="bottom"/>
          </w:tcPr>
          <w:p w14:paraId="69EAA152"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0924CE60" w14:textId="77777777" w:rsidTr="000718A4">
        <w:trPr>
          <w:trHeight w:val="238"/>
        </w:trPr>
        <w:tc>
          <w:tcPr>
            <w:tcW w:w="2303" w:type="dxa"/>
            <w:vAlign w:val="bottom"/>
          </w:tcPr>
          <w:p w14:paraId="3034CAA9"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magnesium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744F85F1"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-0.08</w:t>
            </w:r>
          </w:p>
        </w:tc>
        <w:tc>
          <w:tcPr>
            <w:tcW w:w="2303" w:type="dxa"/>
            <w:vAlign w:val="bottom"/>
          </w:tcPr>
          <w:p w14:paraId="29D25282"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0.11</w:t>
            </w:r>
          </w:p>
        </w:tc>
        <w:tc>
          <w:tcPr>
            <w:tcW w:w="2303" w:type="dxa"/>
            <w:vAlign w:val="bottom"/>
          </w:tcPr>
          <w:p w14:paraId="04B404B2"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6DF4AA89" w14:textId="77777777" w:rsidTr="000718A4">
        <w:trPr>
          <w:trHeight w:val="238"/>
        </w:trPr>
        <w:tc>
          <w:tcPr>
            <w:tcW w:w="2303" w:type="dxa"/>
            <w:vAlign w:val="bottom"/>
          </w:tcPr>
          <w:p w14:paraId="640DE4B5"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calcium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040BD790"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-0.31</w:t>
            </w:r>
          </w:p>
        </w:tc>
        <w:tc>
          <w:tcPr>
            <w:tcW w:w="2303" w:type="dxa"/>
            <w:vAlign w:val="bottom"/>
          </w:tcPr>
          <w:p w14:paraId="555960B0"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-0.27</w:t>
            </w:r>
          </w:p>
        </w:tc>
        <w:tc>
          <w:tcPr>
            <w:tcW w:w="2303" w:type="dxa"/>
            <w:vAlign w:val="bottom"/>
          </w:tcPr>
          <w:p w14:paraId="60DF34AD"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790AB420" w14:textId="77777777" w:rsidTr="000718A4">
        <w:trPr>
          <w:trHeight w:val="238"/>
        </w:trPr>
        <w:tc>
          <w:tcPr>
            <w:tcW w:w="2303" w:type="dxa"/>
            <w:vAlign w:val="bottom"/>
          </w:tcPr>
          <w:p w14:paraId="5E3F33DE" w14:textId="77777777" w:rsidR="00ED59A2" w:rsidRPr="000718A4" w:rsidRDefault="000718A4" w:rsidP="000718A4">
            <w:pPr>
              <w:jc w:val="center"/>
              <w:rPr>
                <w:rFonts w:ascii="Palatino Linotype" w:hAnsi="Palatino Linotype" w:cs="Calibri"/>
                <w:color w:val="000000"/>
                <w:sz w:val="20"/>
                <w:szCs w:val="20"/>
                <w:lang w:val="en-GB"/>
              </w:rPr>
            </w:pPr>
            <w:r>
              <w:rPr>
                <w:rFonts w:ascii="Palatino Linotype" w:hAnsi="Palatino Linotype" w:cs="Calibri"/>
                <w:color w:val="000000"/>
                <w:sz w:val="20"/>
                <w:szCs w:val="20"/>
                <w:lang w:val="en-GB"/>
              </w:rPr>
              <w:t>sodium</w:t>
            </w:r>
            <w:r w:rsidR="009C6EF0"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4</w:t>
            </w:r>
            <w:r w:rsidR="009C6EF0"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009C6EF0" w:rsidRPr="000718A4">
              <w:rPr>
                <w:rFonts w:ascii="Palatino Linotype" w:hAnsi="Palatino Linotype" w:cs="Calibri"/>
                <w:color w:val="000000"/>
                <w:sz w:val="20"/>
                <w:szCs w:val="20"/>
                <w:lang w:val="en-GB"/>
              </w:rPr>
              <w:t>)</w:t>
            </w:r>
          </w:p>
        </w:tc>
        <w:tc>
          <w:tcPr>
            <w:tcW w:w="2303" w:type="dxa"/>
            <w:vAlign w:val="bottom"/>
          </w:tcPr>
          <w:p w14:paraId="39B5AD48"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-0.25</w:t>
            </w:r>
          </w:p>
        </w:tc>
        <w:tc>
          <w:tcPr>
            <w:tcW w:w="2303" w:type="dxa"/>
            <w:vAlign w:val="bottom"/>
          </w:tcPr>
          <w:p w14:paraId="09C570A3"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-0.13</w:t>
            </w:r>
          </w:p>
        </w:tc>
        <w:tc>
          <w:tcPr>
            <w:tcW w:w="2303" w:type="dxa"/>
            <w:vAlign w:val="bottom"/>
          </w:tcPr>
          <w:p w14:paraId="767EC9A5"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1167FB4B" w14:textId="77777777" w:rsidTr="000718A4">
        <w:trPr>
          <w:trHeight w:val="238"/>
        </w:trPr>
        <w:tc>
          <w:tcPr>
            <w:tcW w:w="2303" w:type="dxa"/>
            <w:vAlign w:val="bottom"/>
          </w:tcPr>
          <w:p w14:paraId="2AAD3320"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potassium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518F2412"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-0.12</w:t>
            </w:r>
          </w:p>
        </w:tc>
        <w:tc>
          <w:tcPr>
            <w:tcW w:w="2303" w:type="dxa"/>
            <w:vAlign w:val="bottom"/>
          </w:tcPr>
          <w:p w14:paraId="7B67B162"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14:paraId="540CFD8D"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04BADCD1" w14:textId="77777777" w:rsidTr="000718A4">
        <w:trPr>
          <w:trHeight w:val="238"/>
        </w:trPr>
        <w:tc>
          <w:tcPr>
            <w:tcW w:w="2303" w:type="dxa"/>
            <w:vAlign w:val="bottom"/>
          </w:tcPr>
          <w:p w14:paraId="5D202364"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barium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34FAA78B"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w:t>
            </w:r>
          </w:p>
        </w:tc>
        <w:tc>
          <w:tcPr>
            <w:tcW w:w="2303" w:type="dxa"/>
            <w:vAlign w:val="bottom"/>
          </w:tcPr>
          <w:p w14:paraId="0EFA4EC6"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-0.11</w:t>
            </w:r>
          </w:p>
        </w:tc>
        <w:tc>
          <w:tcPr>
            <w:tcW w:w="2303" w:type="dxa"/>
            <w:vAlign w:val="bottom"/>
          </w:tcPr>
          <w:p w14:paraId="33ACBC26"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6F68CD4D" w14:textId="77777777" w:rsidTr="000718A4">
        <w:trPr>
          <w:trHeight w:val="238"/>
        </w:trPr>
        <w:tc>
          <w:tcPr>
            <w:tcW w:w="2303" w:type="dxa"/>
            <w:vAlign w:val="bottom"/>
          </w:tcPr>
          <w:p w14:paraId="0FB5FDB1"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copper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53D238E1"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-0.24</w:t>
            </w:r>
          </w:p>
        </w:tc>
        <w:tc>
          <w:tcPr>
            <w:tcW w:w="2303" w:type="dxa"/>
            <w:vAlign w:val="bottom"/>
          </w:tcPr>
          <w:p w14:paraId="42DCF7D0"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-0.27</w:t>
            </w:r>
          </w:p>
        </w:tc>
        <w:tc>
          <w:tcPr>
            <w:tcW w:w="2303" w:type="dxa"/>
            <w:vAlign w:val="bottom"/>
          </w:tcPr>
          <w:p w14:paraId="321BCBDE"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3C5EFA58" w14:textId="77777777" w:rsidTr="000718A4">
        <w:trPr>
          <w:trHeight w:val="238"/>
        </w:trPr>
        <w:tc>
          <w:tcPr>
            <w:tcW w:w="2303" w:type="dxa"/>
            <w:vAlign w:val="bottom"/>
          </w:tcPr>
          <w:p w14:paraId="2298F205"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chromium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608964C9"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-0.08</w:t>
            </w:r>
          </w:p>
        </w:tc>
        <w:tc>
          <w:tcPr>
            <w:tcW w:w="2303" w:type="dxa"/>
            <w:vAlign w:val="bottom"/>
          </w:tcPr>
          <w:p w14:paraId="11EC4AFD"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14:paraId="310588D4"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13827C61" w14:textId="77777777" w:rsidTr="000718A4">
        <w:trPr>
          <w:trHeight w:val="238"/>
        </w:trPr>
        <w:tc>
          <w:tcPr>
            <w:tcW w:w="2303" w:type="dxa"/>
            <w:vAlign w:val="bottom"/>
          </w:tcPr>
          <w:p w14:paraId="22B6C6D4"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copper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58F68A15"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-0.16</w:t>
            </w:r>
          </w:p>
        </w:tc>
        <w:tc>
          <w:tcPr>
            <w:tcW w:w="2303" w:type="dxa"/>
            <w:vAlign w:val="bottom"/>
          </w:tcPr>
          <w:p w14:paraId="051C2405"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-0.06</w:t>
            </w:r>
          </w:p>
        </w:tc>
        <w:tc>
          <w:tcPr>
            <w:tcW w:w="2303" w:type="dxa"/>
            <w:vAlign w:val="bottom"/>
          </w:tcPr>
          <w:p w14:paraId="239E85DF"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5FA7EBA2" w14:textId="77777777" w:rsidTr="000718A4">
        <w:trPr>
          <w:trHeight w:val="238"/>
        </w:trPr>
        <w:tc>
          <w:tcPr>
            <w:tcW w:w="2303" w:type="dxa"/>
            <w:vAlign w:val="bottom"/>
          </w:tcPr>
          <w:p w14:paraId="0FEA49D7"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nickel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2A1F8437"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-0.06</w:t>
            </w:r>
          </w:p>
        </w:tc>
        <w:tc>
          <w:tcPr>
            <w:tcW w:w="2303" w:type="dxa"/>
            <w:vAlign w:val="bottom"/>
          </w:tcPr>
          <w:p w14:paraId="161FF3EC"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0.11</w:t>
            </w:r>
          </w:p>
        </w:tc>
        <w:tc>
          <w:tcPr>
            <w:tcW w:w="2303" w:type="dxa"/>
            <w:vAlign w:val="bottom"/>
          </w:tcPr>
          <w:p w14:paraId="62DD5237"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10AE792A" w14:textId="77777777" w:rsidTr="000718A4">
        <w:trPr>
          <w:trHeight w:val="238"/>
        </w:trPr>
        <w:tc>
          <w:tcPr>
            <w:tcW w:w="2303" w:type="dxa"/>
            <w:vAlign w:val="bottom"/>
          </w:tcPr>
          <w:p w14:paraId="48079605"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rubidium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6613146E"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-0.35</w:t>
            </w:r>
          </w:p>
        </w:tc>
        <w:tc>
          <w:tcPr>
            <w:tcW w:w="2303" w:type="dxa"/>
            <w:vAlign w:val="bottom"/>
          </w:tcPr>
          <w:p w14:paraId="0503BF45"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-0.39</w:t>
            </w:r>
            <w:r w:rsidR="000718A4">
              <w:rPr>
                <w:rFonts w:ascii="Palatino Linotype" w:hAnsi="Palatino Linotype"/>
                <w:sz w:val="20"/>
                <w:szCs w:val="20"/>
                <w:lang w:val="en-GB"/>
              </w:rPr>
              <w:t>*</w:t>
            </w:r>
          </w:p>
        </w:tc>
        <w:tc>
          <w:tcPr>
            <w:tcW w:w="2303" w:type="dxa"/>
            <w:vAlign w:val="bottom"/>
          </w:tcPr>
          <w:p w14:paraId="7BCD5E7A"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3C738304" w14:textId="77777777" w:rsidTr="000718A4">
        <w:trPr>
          <w:trHeight w:val="238"/>
        </w:trPr>
        <w:tc>
          <w:tcPr>
            <w:tcW w:w="2303" w:type="dxa"/>
            <w:vAlign w:val="bottom"/>
          </w:tcPr>
          <w:p w14:paraId="106B0A11"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strontium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756DDE6D"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-0.23</w:t>
            </w:r>
          </w:p>
        </w:tc>
        <w:tc>
          <w:tcPr>
            <w:tcW w:w="2303" w:type="dxa"/>
            <w:vAlign w:val="bottom"/>
          </w:tcPr>
          <w:p w14:paraId="12FAFAE7"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-0.15</w:t>
            </w:r>
          </w:p>
        </w:tc>
        <w:tc>
          <w:tcPr>
            <w:tcW w:w="2303" w:type="dxa"/>
            <w:vAlign w:val="bottom"/>
          </w:tcPr>
          <w:p w14:paraId="41783AC6"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0E13BD4E" w14:textId="77777777" w:rsidTr="000718A4">
        <w:trPr>
          <w:trHeight w:val="238"/>
        </w:trPr>
        <w:tc>
          <w:tcPr>
            <w:tcW w:w="2303" w:type="dxa"/>
            <w:vAlign w:val="bottom"/>
          </w:tcPr>
          <w:p w14:paraId="3675F610"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vanadium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666D93D5"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-0.41</w:t>
            </w:r>
          </w:p>
        </w:tc>
        <w:tc>
          <w:tcPr>
            <w:tcW w:w="2303" w:type="dxa"/>
            <w:vAlign w:val="bottom"/>
          </w:tcPr>
          <w:p w14:paraId="14CD5249"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-0.53</w:t>
            </w:r>
            <w:r w:rsidR="000718A4">
              <w:rPr>
                <w:rFonts w:ascii="Palatino Linotype" w:hAnsi="Palatino Linotype"/>
                <w:sz w:val="20"/>
                <w:szCs w:val="20"/>
                <w:lang w:val="en-GB"/>
              </w:rPr>
              <w:t>*</w:t>
            </w:r>
          </w:p>
        </w:tc>
        <w:tc>
          <w:tcPr>
            <w:tcW w:w="2303" w:type="dxa"/>
            <w:vAlign w:val="bottom"/>
          </w:tcPr>
          <w:p w14:paraId="23DA7052"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66853AEF" w14:textId="77777777" w:rsidTr="000718A4">
        <w:trPr>
          <w:trHeight w:val="238"/>
        </w:trPr>
        <w:tc>
          <w:tcPr>
            <w:tcW w:w="2303" w:type="dxa"/>
            <w:vAlign w:val="bottom"/>
          </w:tcPr>
          <w:p w14:paraId="2651FFB3"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zinc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32CB4FDE"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14:paraId="3CC3C952"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0.13</w:t>
            </w:r>
          </w:p>
        </w:tc>
        <w:tc>
          <w:tcPr>
            <w:tcW w:w="2303" w:type="dxa"/>
            <w:vAlign w:val="bottom"/>
          </w:tcPr>
          <w:p w14:paraId="3E0F282E"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11794F0B" w14:textId="77777777" w:rsidTr="000718A4">
        <w:trPr>
          <w:trHeight w:val="238"/>
        </w:trPr>
        <w:tc>
          <w:tcPr>
            <w:tcW w:w="2303" w:type="dxa"/>
            <w:vAlign w:val="bottom"/>
          </w:tcPr>
          <w:p w14:paraId="2032D4F1"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zirconium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14:paraId="591FED87"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-0.09</w:t>
            </w:r>
          </w:p>
        </w:tc>
        <w:tc>
          <w:tcPr>
            <w:tcW w:w="2303" w:type="dxa"/>
            <w:vAlign w:val="bottom"/>
          </w:tcPr>
          <w:p w14:paraId="38E834ED"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14:paraId="3F433C9E"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14:paraId="4C2C979B" w14:textId="77777777" w:rsidTr="000718A4">
        <w:trPr>
          <w:trHeight w:val="238"/>
        </w:trPr>
        <w:tc>
          <w:tcPr>
            <w:tcW w:w="2303" w:type="dxa"/>
            <w:vAlign w:val="bottom"/>
          </w:tcPr>
          <w:p w14:paraId="75DA2412"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wet bulk density (1 cm)</w:t>
            </w:r>
          </w:p>
        </w:tc>
        <w:tc>
          <w:tcPr>
            <w:tcW w:w="2303" w:type="dxa"/>
            <w:vAlign w:val="bottom"/>
          </w:tcPr>
          <w:p w14:paraId="4CA6C6E4"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-0.14</w:t>
            </w:r>
          </w:p>
        </w:tc>
        <w:tc>
          <w:tcPr>
            <w:tcW w:w="2303" w:type="dxa"/>
            <w:vAlign w:val="bottom"/>
          </w:tcPr>
          <w:p w14:paraId="3528F883"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14:paraId="7FD291B4"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133</w:t>
            </w:r>
          </w:p>
        </w:tc>
      </w:tr>
      <w:tr w:rsidR="00ED59A2" w:rsidRPr="000718A4" w14:paraId="771661CD" w14:textId="77777777" w:rsidTr="000718A4">
        <w:trPr>
          <w:trHeight w:val="238"/>
        </w:trPr>
        <w:tc>
          <w:tcPr>
            <w:tcW w:w="2303" w:type="dxa"/>
            <w:vAlign w:val="bottom"/>
          </w:tcPr>
          <w:p w14:paraId="65C100D4"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wet bulk density (4 cm)</w:t>
            </w:r>
          </w:p>
        </w:tc>
        <w:tc>
          <w:tcPr>
            <w:tcW w:w="2303" w:type="dxa"/>
            <w:vAlign w:val="bottom"/>
          </w:tcPr>
          <w:p w14:paraId="3849B7F5"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-0.16</w:t>
            </w:r>
          </w:p>
        </w:tc>
        <w:tc>
          <w:tcPr>
            <w:tcW w:w="2303" w:type="dxa"/>
            <w:vAlign w:val="bottom"/>
          </w:tcPr>
          <w:p w14:paraId="7F22FDE7"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-0.09</w:t>
            </w:r>
          </w:p>
        </w:tc>
        <w:tc>
          <w:tcPr>
            <w:tcW w:w="2303" w:type="dxa"/>
            <w:vAlign w:val="bottom"/>
          </w:tcPr>
          <w:p w14:paraId="7C738731"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133</w:t>
            </w:r>
          </w:p>
        </w:tc>
      </w:tr>
      <w:tr w:rsidR="00ED59A2" w:rsidRPr="000718A4" w14:paraId="1D015200" w14:textId="77777777" w:rsidTr="000718A4">
        <w:trPr>
          <w:trHeight w:val="238"/>
        </w:trPr>
        <w:tc>
          <w:tcPr>
            <w:tcW w:w="2303" w:type="dxa"/>
            <w:vAlign w:val="bottom"/>
          </w:tcPr>
          <w:p w14:paraId="30B2F12E"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shear strength (5 cm)</w:t>
            </w:r>
          </w:p>
        </w:tc>
        <w:tc>
          <w:tcPr>
            <w:tcW w:w="2303" w:type="dxa"/>
            <w:vAlign w:val="bottom"/>
          </w:tcPr>
          <w:p w14:paraId="5BDB475A"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-0.03</w:t>
            </w:r>
          </w:p>
        </w:tc>
        <w:tc>
          <w:tcPr>
            <w:tcW w:w="2303" w:type="dxa"/>
            <w:vAlign w:val="bottom"/>
          </w:tcPr>
          <w:p w14:paraId="064D3924"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0.14</w:t>
            </w:r>
          </w:p>
        </w:tc>
        <w:tc>
          <w:tcPr>
            <w:tcW w:w="2303" w:type="dxa"/>
            <w:vAlign w:val="bottom"/>
          </w:tcPr>
          <w:p w14:paraId="5B95CDB4"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133</w:t>
            </w:r>
          </w:p>
        </w:tc>
      </w:tr>
      <w:tr w:rsidR="00ED59A2" w:rsidRPr="000718A4" w14:paraId="3D66FB6C" w14:textId="77777777" w:rsidTr="000718A4">
        <w:trPr>
          <w:trHeight w:val="238"/>
        </w:trPr>
        <w:tc>
          <w:tcPr>
            <w:tcW w:w="2303" w:type="dxa"/>
            <w:vAlign w:val="bottom"/>
          </w:tcPr>
          <w:p w14:paraId="56B39B25"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total organic carbon (4 cm)</w:t>
            </w:r>
          </w:p>
        </w:tc>
        <w:tc>
          <w:tcPr>
            <w:tcW w:w="2303" w:type="dxa"/>
            <w:vAlign w:val="bottom"/>
          </w:tcPr>
          <w:p w14:paraId="4353CFC7"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-0.24</w:t>
            </w:r>
          </w:p>
        </w:tc>
        <w:tc>
          <w:tcPr>
            <w:tcW w:w="2303" w:type="dxa"/>
            <w:vAlign w:val="bottom"/>
          </w:tcPr>
          <w:p w14:paraId="0156F05F"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-0.22</w:t>
            </w:r>
            <w:r w:rsidR="000718A4">
              <w:rPr>
                <w:rFonts w:ascii="Palatino Linotype" w:hAnsi="Palatino Linotype"/>
                <w:sz w:val="20"/>
                <w:szCs w:val="20"/>
                <w:lang w:val="en-GB"/>
              </w:rPr>
              <w:t>*</w:t>
            </w:r>
          </w:p>
        </w:tc>
        <w:tc>
          <w:tcPr>
            <w:tcW w:w="2303" w:type="dxa"/>
            <w:vAlign w:val="bottom"/>
          </w:tcPr>
          <w:p w14:paraId="7F500F46"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114</w:t>
            </w:r>
          </w:p>
        </w:tc>
      </w:tr>
      <w:tr w:rsidR="00ED59A2" w:rsidRPr="000718A4" w14:paraId="3B63BBB5" w14:textId="77777777" w:rsidTr="000718A4">
        <w:trPr>
          <w:trHeight w:val="238"/>
        </w:trPr>
        <w:tc>
          <w:tcPr>
            <w:tcW w:w="2303" w:type="dxa"/>
            <w:vAlign w:val="bottom"/>
          </w:tcPr>
          <w:p w14:paraId="32C84184"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clay</w:t>
            </w:r>
          </w:p>
        </w:tc>
        <w:tc>
          <w:tcPr>
            <w:tcW w:w="2303" w:type="dxa"/>
            <w:vAlign w:val="bottom"/>
          </w:tcPr>
          <w:p w14:paraId="47863247"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-0.14</w:t>
            </w:r>
          </w:p>
        </w:tc>
        <w:tc>
          <w:tcPr>
            <w:tcW w:w="2303" w:type="dxa"/>
            <w:vAlign w:val="bottom"/>
          </w:tcPr>
          <w:p w14:paraId="0243B905"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-0.09</w:t>
            </w:r>
          </w:p>
        </w:tc>
        <w:tc>
          <w:tcPr>
            <w:tcW w:w="2303" w:type="dxa"/>
            <w:vAlign w:val="bottom"/>
          </w:tcPr>
          <w:p w14:paraId="7B1DA584"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103</w:t>
            </w:r>
          </w:p>
        </w:tc>
      </w:tr>
      <w:tr w:rsidR="00ED59A2" w:rsidRPr="000718A4" w14:paraId="02DBBBEC" w14:textId="77777777" w:rsidTr="000718A4">
        <w:trPr>
          <w:trHeight w:val="238"/>
        </w:trPr>
        <w:tc>
          <w:tcPr>
            <w:tcW w:w="2303" w:type="dxa"/>
            <w:vAlign w:val="bottom"/>
          </w:tcPr>
          <w:p w14:paraId="7C24D7CE"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silt</w:t>
            </w:r>
          </w:p>
        </w:tc>
        <w:tc>
          <w:tcPr>
            <w:tcW w:w="2303" w:type="dxa"/>
            <w:vAlign w:val="bottom"/>
          </w:tcPr>
          <w:p w14:paraId="2C77FDDC"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-0.04</w:t>
            </w:r>
          </w:p>
        </w:tc>
        <w:tc>
          <w:tcPr>
            <w:tcW w:w="2303" w:type="dxa"/>
            <w:vAlign w:val="bottom"/>
          </w:tcPr>
          <w:p w14:paraId="1252BCDD"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0.13</w:t>
            </w:r>
          </w:p>
        </w:tc>
        <w:tc>
          <w:tcPr>
            <w:tcW w:w="2303" w:type="dxa"/>
            <w:vAlign w:val="bottom"/>
          </w:tcPr>
          <w:p w14:paraId="0B2418E5"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103</w:t>
            </w:r>
          </w:p>
        </w:tc>
      </w:tr>
      <w:tr w:rsidR="00ED59A2" w:rsidRPr="000718A4" w14:paraId="730392AE" w14:textId="77777777" w:rsidTr="000718A4">
        <w:trPr>
          <w:trHeight w:val="238"/>
        </w:trPr>
        <w:tc>
          <w:tcPr>
            <w:tcW w:w="2303" w:type="dxa"/>
            <w:vAlign w:val="bottom"/>
          </w:tcPr>
          <w:p w14:paraId="42C4FF16" w14:textId="77777777"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sand</w:t>
            </w:r>
          </w:p>
        </w:tc>
        <w:tc>
          <w:tcPr>
            <w:tcW w:w="2303" w:type="dxa"/>
            <w:vAlign w:val="bottom"/>
          </w:tcPr>
          <w:p w14:paraId="1A7ACB3C"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-0.08</w:t>
            </w:r>
          </w:p>
        </w:tc>
        <w:tc>
          <w:tcPr>
            <w:tcW w:w="2303" w:type="dxa"/>
            <w:vAlign w:val="bottom"/>
          </w:tcPr>
          <w:p w14:paraId="73D377EA"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0.04</w:t>
            </w:r>
          </w:p>
        </w:tc>
        <w:tc>
          <w:tcPr>
            <w:tcW w:w="2303" w:type="dxa"/>
            <w:vAlign w:val="bottom"/>
          </w:tcPr>
          <w:p w14:paraId="12AC31EA"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103</w:t>
            </w:r>
          </w:p>
        </w:tc>
      </w:tr>
      <w:tr w:rsidR="009C6EF0" w:rsidRPr="000718A4" w14:paraId="500BED9A" w14:textId="77777777" w:rsidTr="000718A4">
        <w:trPr>
          <w:trHeight w:val="238"/>
        </w:trPr>
        <w:tc>
          <w:tcPr>
            <w:tcW w:w="2303" w:type="dxa"/>
            <w:vAlign w:val="bottom"/>
          </w:tcPr>
          <w:p w14:paraId="6B1F11A6" w14:textId="77777777" w:rsidR="009C6EF0" w:rsidRPr="000718A4" w:rsidRDefault="009C6EF0" w:rsidP="000718A4">
            <w:pPr>
              <w:jc w:val="center"/>
              <w:rPr>
                <w:rFonts w:ascii="Palatino Linotype" w:hAnsi="Palatino Linotype" w:cs="Calibri"/>
                <w:b/>
                <w:color w:val="000000"/>
                <w:sz w:val="20"/>
                <w:szCs w:val="20"/>
                <w:lang w:val="en-GB"/>
              </w:rPr>
            </w:pPr>
            <w:r w:rsidRPr="000718A4">
              <w:rPr>
                <w:rFonts w:ascii="Palatino Linotype" w:hAnsi="Palatino Linotype" w:cs="Calibri"/>
                <w:b/>
                <w:color w:val="000000"/>
                <w:sz w:val="20"/>
                <w:szCs w:val="20"/>
                <w:lang w:val="en-GB"/>
              </w:rPr>
              <w:lastRenderedPageBreak/>
              <w:t>nodule parameters</w:t>
            </w:r>
          </w:p>
        </w:tc>
        <w:tc>
          <w:tcPr>
            <w:tcW w:w="2303" w:type="dxa"/>
            <w:vAlign w:val="bottom"/>
          </w:tcPr>
          <w:p w14:paraId="21F4F1A3" w14:textId="77777777" w:rsidR="009C6EF0" w:rsidRPr="000718A4" w:rsidRDefault="009C6EF0" w:rsidP="000718A4">
            <w:pPr>
              <w:jc w:val="center"/>
              <w:rPr>
                <w:rFonts w:ascii="Palatino Linotype" w:hAnsi="Palatino Linotype"/>
                <w:b/>
                <w:sz w:val="20"/>
                <w:szCs w:val="20"/>
                <w:lang w:val="en-GB"/>
              </w:rPr>
            </w:pPr>
          </w:p>
        </w:tc>
        <w:tc>
          <w:tcPr>
            <w:tcW w:w="2303" w:type="dxa"/>
            <w:vAlign w:val="bottom"/>
          </w:tcPr>
          <w:p w14:paraId="4CE6B615" w14:textId="77777777" w:rsidR="009C6EF0" w:rsidRPr="000718A4" w:rsidRDefault="009C6EF0" w:rsidP="000718A4">
            <w:pPr>
              <w:jc w:val="center"/>
              <w:rPr>
                <w:rFonts w:ascii="Palatino Linotype" w:hAnsi="Palatino Linotype"/>
                <w:b/>
                <w:sz w:val="20"/>
                <w:szCs w:val="20"/>
                <w:lang w:val="en-GB"/>
              </w:rPr>
            </w:pPr>
          </w:p>
        </w:tc>
        <w:tc>
          <w:tcPr>
            <w:tcW w:w="2303" w:type="dxa"/>
            <w:vAlign w:val="bottom"/>
          </w:tcPr>
          <w:p w14:paraId="49E4227D" w14:textId="77777777" w:rsidR="009C6EF0" w:rsidRPr="000718A4" w:rsidRDefault="009C6EF0" w:rsidP="000718A4">
            <w:pPr>
              <w:jc w:val="center"/>
              <w:rPr>
                <w:rFonts w:ascii="Palatino Linotype" w:hAnsi="Palatino Linotype"/>
                <w:b/>
                <w:sz w:val="20"/>
                <w:szCs w:val="20"/>
                <w:lang w:val="en-GB"/>
              </w:rPr>
            </w:pPr>
          </w:p>
        </w:tc>
      </w:tr>
      <w:tr w:rsidR="00ED59A2" w:rsidRPr="000718A4" w14:paraId="4F181D34" w14:textId="77777777" w:rsidTr="000718A4">
        <w:trPr>
          <w:trHeight w:val="238"/>
        </w:trPr>
        <w:tc>
          <w:tcPr>
            <w:tcW w:w="2303" w:type="dxa"/>
            <w:vAlign w:val="bottom"/>
          </w:tcPr>
          <w:p w14:paraId="74A6FEC4"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copper</w:t>
            </w:r>
          </w:p>
        </w:tc>
        <w:tc>
          <w:tcPr>
            <w:tcW w:w="2303" w:type="dxa"/>
            <w:vAlign w:val="bottom"/>
          </w:tcPr>
          <w:p w14:paraId="45888C87"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-0.01</w:t>
            </w:r>
          </w:p>
        </w:tc>
        <w:tc>
          <w:tcPr>
            <w:tcW w:w="2303" w:type="dxa"/>
            <w:vAlign w:val="bottom"/>
          </w:tcPr>
          <w:p w14:paraId="22840377"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0.16</w:t>
            </w:r>
            <w:r w:rsidR="000718A4">
              <w:rPr>
                <w:rFonts w:ascii="Palatino Linotype" w:hAnsi="Palatino Linotype"/>
                <w:sz w:val="20"/>
                <w:szCs w:val="20"/>
                <w:lang w:val="en-GB"/>
              </w:rPr>
              <w:t>*</w:t>
            </w:r>
          </w:p>
        </w:tc>
        <w:tc>
          <w:tcPr>
            <w:tcW w:w="2303" w:type="dxa"/>
            <w:vAlign w:val="bottom"/>
          </w:tcPr>
          <w:p w14:paraId="3D85BFB3"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211</w:t>
            </w:r>
          </w:p>
        </w:tc>
      </w:tr>
      <w:tr w:rsidR="00ED59A2" w:rsidRPr="000718A4" w14:paraId="2E8E9CEB" w14:textId="77777777" w:rsidTr="000718A4">
        <w:trPr>
          <w:trHeight w:val="238"/>
        </w:trPr>
        <w:tc>
          <w:tcPr>
            <w:tcW w:w="2303" w:type="dxa"/>
            <w:vAlign w:val="bottom"/>
          </w:tcPr>
          <w:p w14:paraId="6B25324C"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manganese</w:t>
            </w:r>
          </w:p>
        </w:tc>
        <w:tc>
          <w:tcPr>
            <w:tcW w:w="2303" w:type="dxa"/>
            <w:vAlign w:val="bottom"/>
          </w:tcPr>
          <w:p w14:paraId="0D0788B8"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-0.03</w:t>
            </w:r>
          </w:p>
        </w:tc>
        <w:tc>
          <w:tcPr>
            <w:tcW w:w="2303" w:type="dxa"/>
            <w:vAlign w:val="bottom"/>
          </w:tcPr>
          <w:p w14:paraId="7514BF1A"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0.13</w:t>
            </w:r>
          </w:p>
        </w:tc>
        <w:tc>
          <w:tcPr>
            <w:tcW w:w="2303" w:type="dxa"/>
            <w:vAlign w:val="bottom"/>
          </w:tcPr>
          <w:p w14:paraId="37F4347E"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211</w:t>
            </w:r>
          </w:p>
        </w:tc>
      </w:tr>
      <w:tr w:rsidR="00ED59A2" w:rsidRPr="000718A4" w14:paraId="5FF19CB8" w14:textId="77777777" w:rsidTr="000718A4">
        <w:trPr>
          <w:trHeight w:val="238"/>
        </w:trPr>
        <w:tc>
          <w:tcPr>
            <w:tcW w:w="2303" w:type="dxa"/>
            <w:vAlign w:val="bottom"/>
          </w:tcPr>
          <w:p w14:paraId="3026A05D"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phosphorus</w:t>
            </w:r>
          </w:p>
        </w:tc>
        <w:tc>
          <w:tcPr>
            <w:tcW w:w="2303" w:type="dxa"/>
            <w:vAlign w:val="bottom"/>
          </w:tcPr>
          <w:p w14:paraId="54E2E414"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-0.05</w:t>
            </w:r>
          </w:p>
        </w:tc>
        <w:tc>
          <w:tcPr>
            <w:tcW w:w="2303" w:type="dxa"/>
            <w:vAlign w:val="bottom"/>
          </w:tcPr>
          <w:p w14:paraId="1F54BA5F"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14:paraId="107E7F98"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211</w:t>
            </w:r>
          </w:p>
        </w:tc>
      </w:tr>
      <w:tr w:rsidR="00ED59A2" w:rsidRPr="000718A4" w14:paraId="53A44502" w14:textId="77777777" w:rsidTr="000718A4">
        <w:trPr>
          <w:trHeight w:val="238"/>
        </w:trPr>
        <w:tc>
          <w:tcPr>
            <w:tcW w:w="2303" w:type="dxa"/>
            <w:vAlign w:val="bottom"/>
          </w:tcPr>
          <w:p w14:paraId="53162904" w14:textId="77777777"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vanadium</w:t>
            </w:r>
          </w:p>
        </w:tc>
        <w:tc>
          <w:tcPr>
            <w:tcW w:w="2303" w:type="dxa"/>
            <w:vAlign w:val="bottom"/>
          </w:tcPr>
          <w:p w14:paraId="1430670E"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-0.01</w:t>
            </w:r>
          </w:p>
        </w:tc>
        <w:tc>
          <w:tcPr>
            <w:tcW w:w="2303" w:type="dxa"/>
            <w:vAlign w:val="bottom"/>
          </w:tcPr>
          <w:p w14:paraId="1FEE4D71"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0.18</w:t>
            </w:r>
            <w:r w:rsidR="000718A4">
              <w:rPr>
                <w:rFonts w:ascii="Palatino Linotype" w:hAnsi="Palatino Linotype"/>
                <w:sz w:val="20"/>
                <w:szCs w:val="20"/>
                <w:lang w:val="en-GB"/>
              </w:rPr>
              <w:t>*</w:t>
            </w:r>
          </w:p>
        </w:tc>
        <w:tc>
          <w:tcPr>
            <w:tcW w:w="2303" w:type="dxa"/>
            <w:vAlign w:val="bottom"/>
          </w:tcPr>
          <w:p w14:paraId="141DBB39"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211</w:t>
            </w:r>
          </w:p>
        </w:tc>
      </w:tr>
      <w:tr w:rsidR="00ED59A2" w:rsidRPr="000718A4" w14:paraId="718169C3" w14:textId="77777777" w:rsidTr="000718A4">
        <w:trPr>
          <w:trHeight w:val="238"/>
        </w:trPr>
        <w:tc>
          <w:tcPr>
            <w:tcW w:w="2303" w:type="dxa"/>
            <w:vAlign w:val="bottom"/>
          </w:tcPr>
          <w:p w14:paraId="5FF84C9E" w14:textId="77777777" w:rsidR="00ED59A2" w:rsidRPr="000718A4" w:rsidRDefault="00800E1F"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sum of copper, nickel and cobalt</w:t>
            </w:r>
          </w:p>
        </w:tc>
        <w:tc>
          <w:tcPr>
            <w:tcW w:w="2303" w:type="dxa"/>
            <w:vAlign w:val="bottom"/>
          </w:tcPr>
          <w:p w14:paraId="53A04302"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-0.06</w:t>
            </w:r>
          </w:p>
        </w:tc>
        <w:tc>
          <w:tcPr>
            <w:tcW w:w="2303" w:type="dxa"/>
            <w:vAlign w:val="bottom"/>
          </w:tcPr>
          <w:p w14:paraId="463775FF"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0.11</w:t>
            </w:r>
          </w:p>
        </w:tc>
        <w:tc>
          <w:tcPr>
            <w:tcW w:w="2303" w:type="dxa"/>
            <w:vAlign w:val="bottom"/>
          </w:tcPr>
          <w:p w14:paraId="58B6A269" w14:textId="77777777"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211</w:t>
            </w:r>
          </w:p>
        </w:tc>
      </w:tr>
    </w:tbl>
    <w:p w14:paraId="0CC352F5" w14:textId="77777777" w:rsidR="00CB100B" w:rsidRPr="00ED59A2" w:rsidRDefault="00CB100B">
      <w:pPr>
        <w:rPr>
          <w:rFonts w:ascii="Palatino Linotype" w:hAnsi="Palatino Linotype"/>
          <w:sz w:val="18"/>
          <w:szCs w:val="18"/>
        </w:rPr>
      </w:pPr>
    </w:p>
    <w:sectPr w:rsidR="00CB100B" w:rsidRPr="00ED59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59A2"/>
    <w:rsid w:val="00050996"/>
    <w:rsid w:val="000718A4"/>
    <w:rsid w:val="00131A8C"/>
    <w:rsid w:val="001A446D"/>
    <w:rsid w:val="001B7BC2"/>
    <w:rsid w:val="001D57FB"/>
    <w:rsid w:val="002A546D"/>
    <w:rsid w:val="002C0DA0"/>
    <w:rsid w:val="00307FB3"/>
    <w:rsid w:val="004079EC"/>
    <w:rsid w:val="00433782"/>
    <w:rsid w:val="004734F9"/>
    <w:rsid w:val="0047460D"/>
    <w:rsid w:val="00800E1F"/>
    <w:rsid w:val="009254A9"/>
    <w:rsid w:val="00975033"/>
    <w:rsid w:val="009C6EF0"/>
    <w:rsid w:val="00AA3848"/>
    <w:rsid w:val="00C36DDF"/>
    <w:rsid w:val="00CB100B"/>
    <w:rsid w:val="00E507CF"/>
    <w:rsid w:val="00ED59A2"/>
    <w:rsid w:val="00EE4367"/>
    <w:rsid w:val="00F317CA"/>
    <w:rsid w:val="00FF550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A5D35"/>
  <w15:docId w15:val="{A98695DF-A095-43B1-B835-AAB7B3151C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D5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42tablebody">
    <w:name w:val="MDPI_4.2_table_body"/>
    <w:qFormat/>
    <w:rsid w:val="00ED59A2"/>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styleId="BalloonText">
    <w:name w:val="Balloon Text"/>
    <w:basedOn w:val="Normal"/>
    <w:link w:val="BalloonTextChar"/>
    <w:uiPriority w:val="99"/>
    <w:semiHidden/>
    <w:unhideWhenUsed/>
    <w:rsid w:val="00ED59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9A2"/>
    <w:rPr>
      <w:rFonts w:ascii="Tahoma" w:hAnsi="Tahoma" w:cs="Tahoma"/>
      <w:sz w:val="16"/>
      <w:szCs w:val="16"/>
    </w:rPr>
  </w:style>
  <w:style w:type="paragraph" w:styleId="Caption">
    <w:name w:val="caption"/>
    <w:basedOn w:val="Normal"/>
    <w:next w:val="Normal"/>
    <w:uiPriority w:val="35"/>
    <w:unhideWhenUsed/>
    <w:qFormat/>
    <w:rsid w:val="00800E1F"/>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376</Words>
  <Characters>1730</Characters>
  <Application>Microsoft Office Word</Application>
  <DocSecurity>0</DocSecurity>
  <Lines>247</Lines>
  <Paragraphs>233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Katja Uhlenkott</dc:creator>
  <cp:lastModifiedBy>MDPI</cp:lastModifiedBy>
  <cp:revision>6</cp:revision>
  <dcterms:created xsi:type="dcterms:W3CDTF">2020-12-13T16:22:00Z</dcterms:created>
  <dcterms:modified xsi:type="dcterms:W3CDTF">2020-12-22T01:56:00Z</dcterms:modified>
</cp:coreProperties>
</file>