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Palatino Linotype" w:cs="Palatino Linotype" w:eastAsia="Palatino Linotype" w:hAnsi="Palatino Linotype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18"/>
          <w:szCs w:val="18"/>
          <w:rtl w:val="0"/>
        </w:rPr>
        <w:t xml:space="preserve">Table S3</w:t>
      </w:r>
      <w:r w:rsidDel="00000000" w:rsidR="00000000" w:rsidRPr="00000000">
        <w:rPr>
          <w:rFonts w:ascii="Palatino Linotype" w:cs="Palatino Linotype" w:eastAsia="Palatino Linotype" w:hAnsi="Palatino Linotype"/>
          <w:sz w:val="18"/>
          <w:szCs w:val="18"/>
          <w:rtl w:val="0"/>
        </w:rPr>
        <w:t xml:space="preserve">.</w:t>
      </w:r>
      <w:r w:rsidDel="00000000" w:rsidR="00000000" w:rsidRPr="00000000">
        <w:rPr>
          <w:rFonts w:ascii="Palatino Linotype" w:cs="Palatino Linotype" w:eastAsia="Palatino Linotype" w:hAnsi="Palatino Linotype"/>
          <w:sz w:val="18"/>
          <w:szCs w:val="18"/>
          <w:rtl w:val="0"/>
        </w:rPr>
        <w:t xml:space="preserve"> Initial weights of macroalgae in gramm for single-choice and multiple-choice assays</w:t>
      </w:r>
      <w:r w:rsidDel="00000000" w:rsidR="00000000" w:rsidRPr="00000000">
        <w:rPr>
          <w:rtl w:val="0"/>
        </w:rPr>
      </w:r>
    </w:p>
    <w:tbl>
      <w:tblPr>
        <w:tblStyle w:val="Table1"/>
        <w:tblW w:w="7128.0" w:type="dxa"/>
        <w:jc w:val="left"/>
        <w:tblInd w:w="0.0" w:type="dxa"/>
        <w:tblLayout w:type="fixed"/>
        <w:tblLook w:val="0400"/>
      </w:tblPr>
      <w:tblGrid>
        <w:gridCol w:w="1463"/>
        <w:gridCol w:w="1197"/>
        <w:gridCol w:w="1660"/>
        <w:gridCol w:w="1608"/>
        <w:gridCol w:w="1200"/>
        <w:tblGridChange w:id="0">
          <w:tblGrid>
            <w:gridCol w:w="1463"/>
            <w:gridCol w:w="1197"/>
            <w:gridCol w:w="1660"/>
            <w:gridCol w:w="1608"/>
            <w:gridCol w:w="1200"/>
          </w:tblGrid>
        </w:tblGridChange>
      </w:tblGrid>
      <w:tr>
        <w:trPr>
          <w:trHeight w:val="300" w:hRule="atLeast"/>
        </w:trPr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2">
            <w:pPr>
              <w:spacing w:after="0" w:line="240" w:lineRule="auto"/>
              <w:jc w:val="right"/>
              <w:rPr>
                <w:rFonts w:ascii="Palatino Linotype" w:cs="Palatino Linotype" w:eastAsia="Palatino Linotype" w:hAnsi="Palatino Linotype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18"/>
                <w:szCs w:val="18"/>
                <w:rtl w:val="0"/>
              </w:rPr>
              <w:t xml:space="preserve">2018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3">
            <w:pPr>
              <w:spacing w:after="0" w:line="240" w:lineRule="auto"/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4">
            <w:pPr>
              <w:spacing w:after="0" w:line="240" w:lineRule="auto"/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5">
            <w:pPr>
              <w:spacing w:after="0" w:line="240" w:lineRule="auto"/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6">
            <w:pPr>
              <w:spacing w:after="0" w:line="240" w:lineRule="auto"/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trHeight w:val="29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spacing w:after="0" w:line="240" w:lineRule="auto"/>
              <w:rPr>
                <w:rFonts w:ascii="Palatino Linotype" w:cs="Palatino Linotype" w:eastAsia="Palatino Linotype" w:hAnsi="Palatino Linotype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18"/>
                <w:szCs w:val="18"/>
                <w:rtl w:val="0"/>
              </w:rPr>
              <w:t xml:space="preserve">single-choice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18"/>
                <w:szCs w:val="18"/>
                <w:rtl w:val="0"/>
              </w:rPr>
              <w:t xml:space="preserve">Macroalga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18"/>
                <w:szCs w:val="18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18"/>
                <w:szCs w:val="18"/>
                <w:rtl w:val="0"/>
              </w:rPr>
              <w:t xml:space="preserve">Initial Weight (g)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18"/>
                <w:szCs w:val="18"/>
                <w:rtl w:val="0"/>
              </w:rPr>
              <w:t xml:space="preserve">SE</w:t>
            </w:r>
          </w:p>
        </w:tc>
      </w:tr>
      <w:tr>
        <w:trPr>
          <w:trHeight w:val="29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spacing w:after="0" w:line="240" w:lineRule="auto"/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  <w:rtl w:val="0"/>
              </w:rPr>
              <w:t xml:space="preserve">Loc 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i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color w:val="000000"/>
                <w:sz w:val="18"/>
                <w:szCs w:val="18"/>
                <w:rtl w:val="0"/>
              </w:rPr>
              <w:t xml:space="preserve">Turbinaria sp.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  <w:rtl w:val="0"/>
              </w:rPr>
              <w:t xml:space="preserve">27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  <w:rtl w:val="0"/>
              </w:rPr>
              <w:t xml:space="preserve">10,83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  <w:rtl w:val="0"/>
              </w:rPr>
              <w:t xml:space="preserve">0,74</w:t>
            </w:r>
          </w:p>
        </w:tc>
      </w:tr>
      <w:tr>
        <w:trPr>
          <w:trHeight w:val="29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  <w:rtl w:val="0"/>
              </w:rPr>
              <w:t xml:space="preserve">Loc 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i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color w:val="000000"/>
                <w:sz w:val="18"/>
                <w:szCs w:val="18"/>
                <w:rtl w:val="0"/>
              </w:rPr>
              <w:t xml:space="preserve">Turbinaria sp.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  <w:rtl w:val="0"/>
              </w:rPr>
              <w:t xml:space="preserve">33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  <w:rtl w:val="0"/>
              </w:rPr>
              <w:t xml:space="preserve">12,56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  <w:rtl w:val="0"/>
              </w:rPr>
              <w:t xml:space="preserve">0,82</w:t>
            </w:r>
          </w:p>
        </w:tc>
      </w:tr>
      <w:tr>
        <w:trPr>
          <w:trHeight w:val="29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  <w:rtl w:val="0"/>
              </w:rPr>
              <w:t xml:space="preserve">Loc 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i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color w:val="000000"/>
                <w:sz w:val="18"/>
                <w:szCs w:val="18"/>
                <w:rtl w:val="0"/>
              </w:rPr>
              <w:t xml:space="preserve">Turbinaria sp.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  <w:rtl w:val="0"/>
              </w:rPr>
              <w:t xml:space="preserve">33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  <w:rtl w:val="0"/>
              </w:rPr>
              <w:t xml:space="preserve">10,38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  <w:rtl w:val="0"/>
              </w:rPr>
              <w:t xml:space="preserve">0,73</w:t>
            </w:r>
          </w:p>
        </w:tc>
      </w:tr>
      <w:tr>
        <w:trPr>
          <w:trHeight w:val="29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spacing w:after="0" w:line="240" w:lineRule="auto"/>
              <w:rPr>
                <w:rFonts w:ascii="Palatino Linotype" w:cs="Palatino Linotype" w:eastAsia="Palatino Linotype" w:hAnsi="Palatino Linotype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18"/>
                <w:szCs w:val="18"/>
                <w:rtl w:val="0"/>
              </w:rPr>
              <w:t xml:space="preserve">multiple-choice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18"/>
                <w:szCs w:val="18"/>
                <w:rtl w:val="0"/>
              </w:rPr>
              <w:t xml:space="preserve">Macroalga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18"/>
                <w:szCs w:val="18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18"/>
                <w:szCs w:val="18"/>
                <w:rtl w:val="0"/>
              </w:rPr>
              <w:t xml:space="preserve">Initial Weight (g)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18"/>
                <w:szCs w:val="18"/>
                <w:rtl w:val="0"/>
              </w:rPr>
              <w:t xml:space="preserve">SE</w:t>
            </w:r>
          </w:p>
        </w:tc>
      </w:tr>
      <w:tr>
        <w:trPr>
          <w:trHeight w:val="29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  <w:rtl w:val="0"/>
              </w:rPr>
              <w:t xml:space="preserve">Loc 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i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color w:val="000000"/>
                <w:sz w:val="18"/>
                <w:szCs w:val="18"/>
                <w:rtl w:val="0"/>
              </w:rPr>
              <w:t xml:space="preserve">Turbinaria sp.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  <w:rtl w:val="0"/>
              </w:rPr>
              <w:t xml:space="preserve">36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  <w:rtl w:val="0"/>
              </w:rPr>
              <w:t xml:space="preserve">22,32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  <w:rtl w:val="0"/>
              </w:rPr>
              <w:t xml:space="preserve">2,26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5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i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color w:val="000000"/>
                <w:sz w:val="18"/>
                <w:szCs w:val="18"/>
                <w:rtl w:val="0"/>
              </w:rPr>
              <w:t xml:space="preserve">Sargassum sp.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  <w:rtl w:val="0"/>
              </w:rPr>
              <w:t xml:space="preserve">36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  <w:rtl w:val="0"/>
              </w:rPr>
              <w:t xml:space="preserve">9,32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  <w:rtl w:val="0"/>
              </w:rPr>
              <w:t xml:space="preserve">0,59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i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color w:val="000000"/>
                <w:sz w:val="18"/>
                <w:szCs w:val="18"/>
                <w:rtl w:val="0"/>
              </w:rPr>
              <w:t xml:space="preserve">Padina sp.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  <w:rtl w:val="0"/>
              </w:rPr>
              <w:t xml:space="preserve">36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  <w:rtl w:val="0"/>
              </w:rPr>
              <w:t xml:space="preserve">3,63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  <w:rtl w:val="0"/>
              </w:rPr>
              <w:t xml:space="preserve">0,36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i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color w:val="000000"/>
                <w:sz w:val="18"/>
                <w:szCs w:val="18"/>
                <w:rtl w:val="0"/>
              </w:rPr>
              <w:t xml:space="preserve">Lobophora sp.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  <w:rtl w:val="0"/>
              </w:rPr>
              <w:t xml:space="preserve">36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  <w:rtl w:val="0"/>
              </w:rPr>
              <w:t xml:space="preserve">0,71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  <w:rtl w:val="0"/>
              </w:rPr>
              <w:t xml:space="preserve">0,17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right"/>
              <w:rPr>
                <w:rFonts w:ascii="Palatino Linotype" w:cs="Palatino Linotype" w:eastAsia="Palatino Linotype" w:hAnsi="Palatino Linotype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18"/>
                <w:szCs w:val="18"/>
                <w:rtl w:val="0"/>
              </w:rPr>
              <w:t xml:space="preserve">2015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8">
            <w:pPr>
              <w:spacing w:after="0" w:line="240" w:lineRule="auto"/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trHeight w:val="29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Palatino Linotype" w:cs="Palatino Linotype" w:eastAsia="Palatino Linotype" w:hAnsi="Palatino Linotype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18"/>
                <w:szCs w:val="18"/>
                <w:rtl w:val="0"/>
              </w:rPr>
              <w:t xml:space="preserve">single-choice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18"/>
                <w:szCs w:val="18"/>
                <w:rtl w:val="0"/>
              </w:rPr>
              <w:t xml:space="preserve">Macroalga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18"/>
                <w:szCs w:val="18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18"/>
                <w:szCs w:val="18"/>
                <w:rtl w:val="0"/>
              </w:rPr>
              <w:t xml:space="preserve">Initial Weight (g)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18"/>
                <w:szCs w:val="18"/>
                <w:rtl w:val="0"/>
              </w:rPr>
              <w:t xml:space="preserve">SE</w:t>
            </w:r>
          </w:p>
        </w:tc>
      </w:tr>
      <w:tr>
        <w:trPr>
          <w:trHeight w:val="29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  <w:rtl w:val="0"/>
              </w:rPr>
              <w:t xml:space="preserve">Loc 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i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color w:val="000000"/>
                <w:sz w:val="18"/>
                <w:szCs w:val="18"/>
                <w:rtl w:val="0"/>
              </w:rPr>
              <w:t xml:space="preserve">Turbinaria sp.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  <w:rtl w:val="0"/>
              </w:rPr>
              <w:t xml:space="preserve">41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  <w:rtl w:val="0"/>
              </w:rPr>
              <w:t xml:space="preserve">68,22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  <w:rtl w:val="0"/>
              </w:rPr>
              <w:t xml:space="preserve">10,17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  <w:rtl w:val="0"/>
              </w:rPr>
              <w:t xml:space="preserve">Loc 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i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color w:val="000000"/>
                <w:sz w:val="18"/>
                <w:szCs w:val="18"/>
                <w:rtl w:val="0"/>
              </w:rPr>
              <w:t xml:space="preserve">Turbinaria sp.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  <w:rtl w:val="0"/>
              </w:rPr>
              <w:t xml:space="preserve">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  <w:rtl w:val="0"/>
              </w:rPr>
              <w:t xml:space="preserve">39,67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18"/>
                <w:szCs w:val="18"/>
                <w:rtl w:val="0"/>
              </w:rPr>
              <w:t xml:space="preserve">12,59</w:t>
            </w:r>
          </w:p>
        </w:tc>
      </w:tr>
    </w:tbl>
    <w:p w:rsidR="00000000" w:rsidDel="00000000" w:rsidP="00000000" w:rsidRDefault="00000000" w:rsidRPr="00000000" w14:paraId="00000048">
      <w:pPr>
        <w:rPr>
          <w:rFonts w:ascii="Palatino Linotype" w:cs="Palatino Linotype" w:eastAsia="Palatino Linotype" w:hAnsi="Palatino Linotype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Palatino Linotyp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D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tandard" w:default="1">
    <w:name w:val="Normal"/>
    <w:qFormat w:val="1"/>
    <w:rPr>
      <w:lang w:val="en-GB"/>
    </w:rPr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alatinoLinotype-regular.ttf"/><Relationship Id="rId2" Type="http://schemas.openxmlformats.org/officeDocument/2006/relationships/font" Target="fonts/PalatinoLinotype-bold.ttf"/><Relationship Id="rId3" Type="http://schemas.openxmlformats.org/officeDocument/2006/relationships/font" Target="fonts/PalatinoLinotype-italic.ttf"/><Relationship Id="rId4" Type="http://schemas.openxmlformats.org/officeDocument/2006/relationships/font" Target="fonts/PalatinoLinotype-boldItalic.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Au5r/uGFhzyKz4B6r3IDLNSnZw==">AMUW2mWIx2v22XOxlYyUOetBKdkY51PDDq7r1NmqFwCBrF2IZd+H4B2PJrIbYoE8/NCcBlezefRhe3IxggcraQ50+dhLKML3oegxuesz6WFvmTkfp/Nn/5Q=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2021-02-07T20:22:00Z</dcterms:created>
  <dc:creator>C. Staab</dc:creator>
</cp:coreProperties>
</file>