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E2C" w:rsidRDefault="00E36E2C" w:rsidP="00E36E2C">
      <w:pPr>
        <w:pStyle w:val="MDPI41tablecaption"/>
        <w:jc w:val="center"/>
        <w:rPr>
          <w:color w:val="000000" w:themeColor="text1"/>
        </w:rPr>
      </w:pPr>
      <w:r w:rsidRPr="00E36E2C">
        <w:rPr>
          <w:b/>
          <w:color w:val="000000" w:themeColor="text1"/>
          <w:highlight w:val="yellow"/>
        </w:rPr>
        <w:t xml:space="preserve">Table </w:t>
      </w:r>
      <w:r>
        <w:rPr>
          <w:b/>
          <w:color w:val="000000" w:themeColor="text1"/>
          <w:highlight w:val="yellow"/>
        </w:rPr>
        <w:t>S</w:t>
      </w:r>
      <w:r w:rsidRPr="00E36E2C">
        <w:rPr>
          <w:b/>
          <w:color w:val="000000" w:themeColor="text1"/>
          <w:highlight w:val="yellow"/>
        </w:rPr>
        <w:t>2</w:t>
      </w:r>
      <w:r w:rsidRPr="00E36E2C">
        <w:rPr>
          <w:b/>
          <w:color w:val="000000" w:themeColor="text1"/>
        </w:rPr>
        <w:t>.</w:t>
      </w:r>
      <w:r w:rsidRPr="00E36E2C">
        <w:rPr>
          <w:color w:val="000000" w:themeColor="text1"/>
        </w:rPr>
        <w:t xml:space="preserve"> Dunn’s post hoc values showing the significant differences found for </w:t>
      </w:r>
      <w:r w:rsidR="00B76403">
        <w:rPr>
          <w:color w:val="000000" w:themeColor="text1"/>
        </w:rPr>
        <w:t>species richness, taxonomic distinctness, activity density and BEP species</w:t>
      </w:r>
      <w:r w:rsidRPr="00E36E2C">
        <w:rPr>
          <w:color w:val="000000" w:themeColor="text1"/>
        </w:rPr>
        <w:t xml:space="preserve"> </w:t>
      </w:r>
      <w:r w:rsidR="00B76403">
        <w:rPr>
          <w:color w:val="000000" w:themeColor="text1"/>
        </w:rPr>
        <w:t>among the analysed habitat</w:t>
      </w:r>
      <w:r w:rsidR="005E1D53">
        <w:rPr>
          <w:color w:val="000000" w:themeColor="text1"/>
        </w:rPr>
        <w:t xml:space="preserve"> (habitat code in </w:t>
      </w:r>
      <w:r w:rsidR="005E1D53" w:rsidRPr="005E1D53">
        <w:rPr>
          <w:i/>
          <w:color w:val="000000" w:themeColor="text1"/>
        </w:rPr>
        <w:t>italic</w:t>
      </w:r>
      <w:r w:rsidR="005E1D53">
        <w:rPr>
          <w:color w:val="000000" w:themeColor="text1"/>
        </w:rPr>
        <w:t>)</w:t>
      </w:r>
      <w:r w:rsidR="00B76403">
        <w:rPr>
          <w:color w:val="000000" w:themeColor="text1"/>
        </w:rPr>
        <w:t xml:space="preserve"> and landform types</w:t>
      </w:r>
      <w:bookmarkStart w:id="0" w:name="_GoBack"/>
      <w:bookmarkEnd w:id="0"/>
      <w:r w:rsidRPr="00E36E2C">
        <w:rPr>
          <w:color w:val="000000" w:themeColor="text1"/>
        </w:rPr>
        <w:t>.</w:t>
      </w:r>
    </w:p>
    <w:p w:rsidR="001D6AC9" w:rsidRPr="00E36E2C" w:rsidRDefault="001D6AC9" w:rsidP="00E36E2C">
      <w:pPr>
        <w:pStyle w:val="MDPI41tablecaption"/>
        <w:jc w:val="center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410"/>
        <w:gridCol w:w="1985"/>
        <w:gridCol w:w="1984"/>
        <w:gridCol w:w="1436"/>
      </w:tblGrid>
      <w:tr w:rsidR="00631524" w:rsidRPr="00E36E2C" w:rsidTr="00631524">
        <w:trPr>
          <w:jc w:val="center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Activity Density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8120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6170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4070-9420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8210-8240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0.517</w:t>
            </w:r>
          </w:p>
        </w:tc>
        <w:tc>
          <w:tcPr>
            <w:tcW w:w="1984" w:type="dxa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0.231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0.000*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8120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0.526</w:t>
            </w:r>
          </w:p>
        </w:tc>
        <w:tc>
          <w:tcPr>
            <w:tcW w:w="1436" w:type="dxa"/>
            <w:tcBorders>
              <w:bottom w:val="nil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0.002*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6170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0.031*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BEP species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8120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6170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4070-9420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8210-8240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0.664</w:t>
            </w:r>
          </w:p>
        </w:tc>
        <w:tc>
          <w:tcPr>
            <w:tcW w:w="1984" w:type="dxa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0.007*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0.002*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8120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0.018*</w:t>
            </w:r>
          </w:p>
        </w:tc>
        <w:tc>
          <w:tcPr>
            <w:tcW w:w="1436" w:type="dxa"/>
            <w:tcBorders>
              <w:bottom w:val="nil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0.007*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1B57D1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6170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31524" w:rsidRPr="00E36E2C" w:rsidRDefault="00631524" w:rsidP="001B57D1">
            <w:pPr>
              <w:pStyle w:val="MDPI42tablebody"/>
              <w:spacing w:line="240" w:lineRule="auto"/>
              <w:rPr>
                <w:color w:val="000000" w:themeColor="text1"/>
              </w:rPr>
            </w:pPr>
            <w:r w:rsidRPr="00E36E2C">
              <w:rPr>
                <w:color w:val="000000" w:themeColor="text1"/>
              </w:rPr>
              <w:t>0.886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9C475F" w:rsidRDefault="00631524" w:rsidP="0063152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9C475F">
              <w:rPr>
                <w:b/>
                <w:color w:val="000000" w:themeColor="text1"/>
              </w:rPr>
              <w:t>Species richness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Talus slope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Bedrock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0.947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0.015</w:t>
            </w:r>
            <w:r w:rsidRPr="00D159D7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</w:tcPr>
          <w:p w:rsidR="00631524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0.292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5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0.017</w:t>
            </w:r>
            <w:r w:rsidRPr="00D159D7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shd w:val="clear" w:color="auto" w:fill="auto"/>
          </w:tcPr>
          <w:p w:rsidR="00631524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0.334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0.002</w:t>
            </w:r>
            <w:r w:rsidRPr="00D159D7">
              <w:rPr>
                <w:b/>
                <w:color w:val="000000" w:themeColor="text1"/>
              </w:rPr>
              <w:t>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B76403" w:rsidRDefault="00631524" w:rsidP="0063152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B76403">
              <w:rPr>
                <w:b/>
                <w:color w:val="000000" w:themeColor="text1"/>
              </w:rPr>
              <w:t>Activity density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Talus slope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Bedrock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0.970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0.003</w:t>
            </w:r>
            <w:r w:rsidRPr="00631524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0.200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5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0.004</w:t>
            </w:r>
            <w:r w:rsidRPr="00631524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0.226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0.000*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B76403" w:rsidRDefault="00631524" w:rsidP="0063152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B76403">
              <w:rPr>
                <w:b/>
                <w:color w:val="000000" w:themeColor="text1"/>
              </w:rPr>
              <w:t>Taxonomic distinctness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06EF3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Talus slope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Bedrock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0.972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0.080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0.169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5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0.088</w:t>
            </w:r>
          </w:p>
        </w:tc>
        <w:tc>
          <w:tcPr>
            <w:tcW w:w="1436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0.193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tcBorders>
              <w:bottom w:val="nil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0.004</w:t>
            </w:r>
            <w:r w:rsidRPr="00631524">
              <w:rPr>
                <w:b/>
                <w:color w:val="000000" w:themeColor="text1"/>
              </w:rPr>
              <w:t>*</w:t>
            </w:r>
          </w:p>
        </w:tc>
      </w:tr>
      <w:tr w:rsidR="00631524" w:rsidRPr="00C97610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1524" w:rsidRPr="00B76403" w:rsidRDefault="00631524" w:rsidP="00631524">
            <w:pPr>
              <w:pStyle w:val="MDPI42tablebody"/>
              <w:spacing w:line="240" w:lineRule="auto"/>
              <w:rPr>
                <w:b/>
                <w:color w:val="000000" w:themeColor="text1"/>
              </w:rPr>
            </w:pPr>
            <w:r w:rsidRPr="00B76403">
              <w:rPr>
                <w:b/>
                <w:color w:val="000000" w:themeColor="text1"/>
              </w:rPr>
              <w:t>BEP species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1524" w:rsidRPr="00C97610" w:rsidRDefault="00606EF3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Talus slope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Bedrock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0.861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0.005</w:t>
            </w:r>
            <w:r w:rsidRPr="00631524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tcBorders>
              <w:top w:val="single" w:sz="4" w:space="0" w:color="auto"/>
            </w:tcBorders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0.863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Rock slide deposit</w:t>
            </w:r>
          </w:p>
        </w:tc>
        <w:tc>
          <w:tcPr>
            <w:tcW w:w="1985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0.003</w:t>
            </w:r>
            <w:r w:rsidRPr="00631524">
              <w:rPr>
                <w:b/>
                <w:color w:val="000000" w:themeColor="text1"/>
              </w:rPr>
              <w:t>*</w:t>
            </w:r>
          </w:p>
        </w:tc>
        <w:tc>
          <w:tcPr>
            <w:tcW w:w="1436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0.769</w:t>
            </w:r>
          </w:p>
        </w:tc>
      </w:tr>
      <w:tr w:rsidR="00631524" w:rsidRPr="00E36E2C" w:rsidTr="00631524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631524" w:rsidRPr="00C97610" w:rsidRDefault="00631524" w:rsidP="00631524">
            <w:pPr>
              <w:pStyle w:val="MDPI42tablebody"/>
              <w:spacing w:line="240" w:lineRule="auto"/>
              <w:rPr>
                <w:i/>
                <w:color w:val="000000" w:themeColor="text1"/>
              </w:rPr>
            </w:pPr>
            <w:r w:rsidRPr="00C97610">
              <w:rPr>
                <w:i/>
                <w:color w:val="000000" w:themeColor="text1"/>
              </w:rPr>
              <w:t>Mature slope</w:t>
            </w:r>
          </w:p>
        </w:tc>
        <w:tc>
          <w:tcPr>
            <w:tcW w:w="1985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436" w:type="dxa"/>
            <w:shd w:val="clear" w:color="auto" w:fill="auto"/>
          </w:tcPr>
          <w:p w:rsidR="00631524" w:rsidRPr="00E36E2C" w:rsidRDefault="00631524" w:rsidP="00631524">
            <w:pPr>
              <w:pStyle w:val="MDPI42tablebody"/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0.098</w:t>
            </w:r>
          </w:p>
        </w:tc>
      </w:tr>
    </w:tbl>
    <w:p w:rsidR="00E36E2C" w:rsidRPr="00E36E2C" w:rsidRDefault="00E36E2C" w:rsidP="00E36E2C">
      <w:pPr>
        <w:pStyle w:val="MDPI43tablefooter"/>
        <w:spacing w:after="240"/>
        <w:jc w:val="center"/>
        <w:rPr>
          <w:color w:val="000000" w:themeColor="text1"/>
        </w:rPr>
      </w:pPr>
      <w:r w:rsidRPr="00631524">
        <w:rPr>
          <w:b/>
          <w:color w:val="000000" w:themeColor="text1"/>
        </w:rPr>
        <w:t>*</w:t>
      </w:r>
      <w:r w:rsidRPr="00E36E2C">
        <w:rPr>
          <w:color w:val="000000" w:themeColor="text1"/>
        </w:rPr>
        <w:t>significant difference (p &lt; 0.05)</w:t>
      </w:r>
    </w:p>
    <w:p w:rsidR="00EA7F2C" w:rsidRDefault="00EA7F2C"/>
    <w:sectPr w:rsidR="00EA7F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08"/>
    <w:rsid w:val="001D4869"/>
    <w:rsid w:val="001D6AC9"/>
    <w:rsid w:val="00534BE1"/>
    <w:rsid w:val="005E1D53"/>
    <w:rsid w:val="00606EF3"/>
    <w:rsid w:val="00631524"/>
    <w:rsid w:val="00876908"/>
    <w:rsid w:val="009C475F"/>
    <w:rsid w:val="00B76403"/>
    <w:rsid w:val="00C97610"/>
    <w:rsid w:val="00D159D7"/>
    <w:rsid w:val="00D86968"/>
    <w:rsid w:val="00E36E2C"/>
    <w:rsid w:val="00EA7F2C"/>
    <w:rsid w:val="00ED5303"/>
    <w:rsid w:val="00F4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460D1"/>
  <w15:chartTrackingRefBased/>
  <w15:docId w15:val="{993E962B-F441-4199-8CED-A0B08C3F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E2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1tablecaption">
    <w:name w:val="MDPI_4.1_table_caption"/>
    <w:basedOn w:val="Normale"/>
    <w:qFormat/>
    <w:rsid w:val="00E36E2C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E36E2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ale"/>
    <w:qFormat/>
    <w:rsid w:val="00E36E2C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Gobbi</dc:creator>
  <cp:keywords/>
  <dc:description/>
  <cp:lastModifiedBy>Mauro Gobbi</cp:lastModifiedBy>
  <cp:revision>8</cp:revision>
  <dcterms:created xsi:type="dcterms:W3CDTF">2021-02-17T15:44:00Z</dcterms:created>
  <dcterms:modified xsi:type="dcterms:W3CDTF">2021-03-21T15:26:00Z</dcterms:modified>
</cp:coreProperties>
</file>