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8BA74" w14:textId="128462BB" w:rsidR="009C5481" w:rsidRDefault="0067776C">
      <w:r>
        <w:rPr>
          <w:rFonts w:eastAsiaTheme="minorEastAsia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CC6397" wp14:editId="7F2BCACD">
                <wp:simplePos x="0" y="0"/>
                <wp:positionH relativeFrom="column">
                  <wp:posOffset>0</wp:posOffset>
                </wp:positionH>
                <wp:positionV relativeFrom="page">
                  <wp:posOffset>1087755</wp:posOffset>
                </wp:positionV>
                <wp:extent cx="6516370" cy="3587750"/>
                <wp:effectExtent l="0" t="0" r="11430" b="19050"/>
                <wp:wrapSquare wrapText="bothSides"/>
                <wp:docPr id="1503670678" name="Text Box 15036706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6370" cy="358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9750" w:type="dxa"/>
                              <w:shd w:val="clear" w:color="auto" w:fill="FFFFFF" w:themeFill="background1"/>
                              <w:tblCellMar>
                                <w:left w:w="0" w:type="dxa"/>
                                <w:right w:w="0" w:type="dxa"/>
                              </w:tblCellMar>
                              <w:tblLook w:val="0420" w:firstRow="1" w:lastRow="0" w:firstColumn="0" w:lastColumn="0" w:noHBand="0" w:noVBand="1"/>
                            </w:tblPr>
                            <w:tblGrid>
                              <w:gridCol w:w="2600"/>
                              <w:gridCol w:w="2160"/>
                              <w:gridCol w:w="2250"/>
                              <w:gridCol w:w="2740"/>
                            </w:tblGrid>
                            <w:tr w:rsidR="0067776C" w:rsidRPr="00DD78A9" w14:paraId="3A60D77E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hideMark/>
                                </w:tcPr>
                                <w:p w14:paraId="72304916" w14:textId="77777777" w:rsidR="0067776C" w:rsidRPr="00DD78A9" w:rsidRDefault="0067776C" w:rsidP="00F4577E">
                                  <w:pPr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4170D072" w14:textId="77777777" w:rsidR="0067776C" w:rsidRDefault="0067776C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Mauchly Test</w:t>
                                  </w:r>
                                </w:p>
                                <w:p w14:paraId="1FF97E35" w14:textId="77777777" w:rsidR="0067776C" w:rsidRPr="00DD78A9" w:rsidRDefault="0067776C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(</w:t>
                                  </w: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 w:rsidRPr="004C1273"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416B7419" w14:textId="77777777" w:rsidR="0067776C" w:rsidRDefault="0067776C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Greenhouse-Geisser</w:t>
                                  </w:r>
                                </w:p>
                                <w:p w14:paraId="5251A970" w14:textId="77777777" w:rsidR="0067776C" w:rsidRPr="00DD78A9" w:rsidRDefault="0067776C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(</w:t>
                                  </w: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21DE1D08" w14:textId="77777777" w:rsidR="0067776C" w:rsidRDefault="0067776C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rmANOVA</w:t>
                                  </w:r>
                                </w:p>
                                <w:p w14:paraId="610C9299" w14:textId="77777777" w:rsidR="0067776C" w:rsidRPr="00DD78A9" w:rsidRDefault="0067776C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(F)</w:t>
                                  </w:r>
                                </w:p>
                              </w:tc>
                            </w:tr>
                            <w:tr w:rsidR="0067776C" w:rsidRPr="00DD78A9" w14:paraId="46776609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3037C36F" w14:textId="77777777" w:rsidR="0067776C" w:rsidRPr="00094CCC" w:rsidRDefault="0067776C" w:rsidP="00094CCC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Task</w:t>
                                  </w: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Focus (%)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65137D0" w14:textId="77777777" w:rsidR="0067776C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9.92</w:t>
                                  </w:r>
                                </w:p>
                                <w:p w14:paraId="54D71322" w14:textId="77777777" w:rsidR="0067776C" w:rsidRPr="001367EE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= 0.007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5A05E0C2" w14:textId="77777777" w:rsidR="0067776C" w:rsidRPr="00C52CBF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0.73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2E8C5169" w14:textId="77777777" w:rsidR="0067776C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1.45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,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31.97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) 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3.32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</w:p>
                                <w:p w14:paraId="581C084D" w14:textId="77777777" w:rsidR="0067776C" w:rsidRPr="001367EE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p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= 0.063,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0.131</w:t>
                                  </w:r>
                                </w:p>
                              </w:tc>
                            </w:tr>
                            <w:tr w:rsidR="0067776C" w:rsidRPr="00DD78A9" w14:paraId="67CD75D2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6D924EF8" w14:textId="77777777" w:rsidR="0067776C" w:rsidRPr="00094CCC" w:rsidRDefault="0067776C" w:rsidP="00094CCC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812C09"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Roadside</w:t>
                                  </w:r>
                                  <w:r w:rsidRPr="00812C09">
                                    <w:rPr>
                                      <w:b/>
                                      <w:bCs/>
                                    </w:rPr>
                                    <w:t xml:space="preserve"> Gaze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s</w:t>
                                  </w:r>
                                  <w:r w:rsidRPr="00812C09">
                                    <w:rPr>
                                      <w:b/>
                                      <w:bCs/>
                                    </w:rPr>
                                    <w:t xml:space="preserve"> (%)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20EC68EC" w14:textId="77777777" w:rsidR="0067776C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23.54</w:t>
                                  </w:r>
                                </w:p>
                                <w:p w14:paraId="2881DDB5" w14:textId="77777777" w:rsidR="0067776C" w:rsidRPr="001367EE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9233688" w14:textId="77777777" w:rsidR="0067776C" w:rsidRPr="00C52CBF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0.60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76EFC7B6" w14:textId="77777777" w:rsidR="0067776C" w:rsidRPr="001367EE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1.20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,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26.29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) 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4.32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, p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= 0.041,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0.164</w:t>
                                  </w:r>
                                </w:p>
                              </w:tc>
                            </w:tr>
                            <w:tr w:rsidR="0067776C" w:rsidRPr="00DD78A9" w14:paraId="7D2C805A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502DD7EC" w14:textId="77777777" w:rsidR="0067776C" w:rsidRPr="00094CCC" w:rsidRDefault="0067776C" w:rsidP="00094CCC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Rightward</w:t>
                                  </w: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Gazes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 (%</w:t>
                                  </w: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09C16263" w14:textId="77777777" w:rsidR="0067776C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28.35</w:t>
                                  </w:r>
                                </w:p>
                                <w:p w14:paraId="5AE827C9" w14:textId="77777777" w:rsidR="0067776C" w:rsidRPr="00FF1F76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&lt;0.001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74B3039" w14:textId="77777777" w:rsidR="0067776C" w:rsidRPr="00C52CBF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0.57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3A85CB41" w14:textId="77777777" w:rsidR="0067776C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1.15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,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25.28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) 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3.69</w:t>
                                  </w:r>
                                </w:p>
                                <w:p w14:paraId="39D36091" w14:textId="77777777" w:rsidR="0067776C" w:rsidRPr="00C52CBF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p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= 0.061,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0.144</w:t>
                                  </w:r>
                                </w:p>
                              </w:tc>
                            </w:tr>
                            <w:tr w:rsidR="0067776C" w:rsidRPr="00DD78A9" w14:paraId="36AAB9EA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2F44E931" w14:textId="77777777" w:rsidR="0067776C" w:rsidRPr="00094CCC" w:rsidRDefault="0067776C" w:rsidP="00094CCC">
                                  <w:pPr>
                                    <w:spacing w:line="276" w:lineRule="auto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  Water Gazes (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%</w:t>
                                  </w:r>
                                  <w:r w:rsidRPr="00C604BE">
                                    <w:rPr>
                                      <w:b/>
                                      <w:bCs/>
                                    </w:rPr>
                                    <w:t xml:space="preserve">) 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01B2D73E" w14:textId="77777777" w:rsidR="0067776C" w:rsidRPr="00FF1F76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16.24, p &lt;0.001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44F82237" w14:textId="77777777" w:rsidR="0067776C" w:rsidRPr="00FF1F76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0.65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7E4576C3" w14:textId="77777777" w:rsidR="0067776C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1.30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,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28.60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) 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5.86</w:t>
                                  </w:r>
                                </w:p>
                                <w:p w14:paraId="49EA256E" w14:textId="77777777" w:rsidR="0067776C" w:rsidRPr="00C52CBF" w:rsidRDefault="0067776C" w:rsidP="00094CCC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p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= 0.016,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0.210</w:t>
                                  </w:r>
                                </w:p>
                              </w:tc>
                            </w:tr>
                          </w:tbl>
                          <w:p w14:paraId="4EAB0E63" w14:textId="77777777" w:rsidR="0067776C" w:rsidRDefault="0067776C" w:rsidP="0067776C"/>
                          <w:p w14:paraId="1353D7A4" w14:textId="76959848" w:rsidR="0067776C" w:rsidRDefault="0067776C" w:rsidP="0067776C">
                            <w:r>
                              <w:rPr>
                                <w:b/>
                                <w:bCs/>
                              </w:rPr>
                              <w:t>Table</w:t>
                            </w:r>
                            <w:r w:rsidRPr="00FB5B2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S5: Omnibus Tests for Measures of Visual Attention (Aim 3). </w:t>
                            </w:r>
                            <w:r w:rsidRPr="00F4577E">
                              <w:t xml:space="preserve">Results of the Mauchly test for sphericity, Greenhouse-Geisser corrections, and repeated measured ANOVA  are shown for all measures of </w:t>
                            </w:r>
                            <w:r>
                              <w:t>visual attention</w:t>
                            </w:r>
                            <w:r w:rsidRPr="00F4577E">
                              <w:t xml:space="preserve"> (Aim </w:t>
                            </w:r>
                            <w:r>
                              <w:t>3</w:t>
                            </w:r>
                            <w:r w:rsidRPr="00F4577E">
                              <w:t>).</w:t>
                            </w:r>
                            <w:r w:rsidR="0068331A">
                              <w:t xml:space="preserve"> Using the Bonferroni-Holm correction to adjust for running 4 repeated measure ANOVAs, there were no statistically significant differences in any of the measures of visual attention across the 3 conditions.  For water gazes, alpha = 0.0125. For roadside gazes, alpha = 0.025. For rightward gazes, alpha = 0.0</w:t>
                            </w:r>
                            <w:r w:rsidR="005C0F22">
                              <w:t>375</w:t>
                            </w:r>
                            <w:r w:rsidR="0068331A">
                              <w:t>.  For task focus, alpha = 0.0</w:t>
                            </w:r>
                            <w:r w:rsidR="005C0F22">
                              <w:t>5</w:t>
                            </w:r>
                            <w:r w:rsidR="0068331A"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CC6397" id="_x0000_t202" coordsize="21600,21600" o:spt="202" path="m,l,21600r21600,l21600,xe">
                <v:stroke joinstyle="miter"/>
                <v:path gradientshapeok="t" o:connecttype="rect"/>
              </v:shapetype>
              <v:shape id="Text Box 1503670678" o:spid="_x0000_s1026" type="#_x0000_t202" style="position:absolute;margin-left:0;margin-top:85.65pt;width:513.1pt;height:2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" fillcolor="white [3201]" strokeweight=".5pt">
                <v:textbox>
                  <w:txbxContent>
                    <w:tbl>
                      <w:tblPr>
                        <w:tblW w:w="9750" w:type="dxa"/>
                        <w:shd w:val="clear" w:color="auto" w:fill="FFFFFF" w:themeFill="background1"/>
                        <w:tblCellMar>
                          <w:left w:w="0" w:type="dxa"/>
                          <w:right w:w="0" w:type="dxa"/>
                        </w:tblCellMar>
                        <w:tblLook w:val="0420" w:firstRow="1" w:lastRow="0" w:firstColumn="0" w:lastColumn="0" w:noHBand="0" w:noVBand="1"/>
                      </w:tblPr>
                      <w:tblGrid>
                        <w:gridCol w:w="2600"/>
                        <w:gridCol w:w="2160"/>
                        <w:gridCol w:w="2250"/>
                        <w:gridCol w:w="2740"/>
                      </w:tblGrid>
                      <w:tr w:rsidR="0067776C" w:rsidRPr="00DD78A9" w14:paraId="3A60D77E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hideMark/>
                          </w:tcPr>
                          <w:p w14:paraId="72304916" w14:textId="77777777" w:rsidR="0067776C" w:rsidRPr="00DD78A9" w:rsidRDefault="0067776C" w:rsidP="00F4577E">
                            <w:pPr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4170D072" w14:textId="77777777" w:rsidR="0067776C" w:rsidRDefault="0067776C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Mauchly Test</w:t>
                            </w:r>
                          </w:p>
                          <w:p w14:paraId="1FF97E35" w14:textId="77777777" w:rsidR="0067776C" w:rsidRPr="00DD78A9" w:rsidRDefault="0067776C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(</w:t>
                            </w: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 w:rsidRPr="004C1273"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416B7419" w14:textId="77777777" w:rsidR="0067776C" w:rsidRDefault="0067776C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Greenhouse-Geisser</w:t>
                            </w:r>
                          </w:p>
                          <w:p w14:paraId="5251A970" w14:textId="77777777" w:rsidR="0067776C" w:rsidRPr="00DD78A9" w:rsidRDefault="0067776C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(</w:t>
                            </w: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21DE1D08" w14:textId="77777777" w:rsidR="0067776C" w:rsidRDefault="0067776C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rmANOVA</w:t>
                            </w:r>
                          </w:p>
                          <w:p w14:paraId="610C9299" w14:textId="77777777" w:rsidR="0067776C" w:rsidRPr="00DD78A9" w:rsidRDefault="0067776C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(F)</w:t>
                            </w:r>
                          </w:p>
                        </w:tc>
                      </w:tr>
                      <w:tr w:rsidR="0067776C" w:rsidRPr="00DD78A9" w14:paraId="46776609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3037C36F" w14:textId="77777777" w:rsidR="0067776C" w:rsidRPr="00094CCC" w:rsidRDefault="0067776C" w:rsidP="00094CCC">
                            <w:pPr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  <w:r w:rsidRPr="00C604BE"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</w:rPr>
                              <w:t>Task</w:t>
                            </w:r>
                            <w:r w:rsidRPr="00C604BE">
                              <w:rPr>
                                <w:b/>
                                <w:bCs/>
                              </w:rPr>
                              <w:t xml:space="preserve"> Focus (%)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65137D0" w14:textId="77777777" w:rsidR="0067776C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9.92</w:t>
                            </w:r>
                          </w:p>
                          <w:p w14:paraId="54D71322" w14:textId="77777777" w:rsidR="0067776C" w:rsidRPr="001367EE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= 0.007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5A05E0C2" w14:textId="77777777" w:rsidR="0067776C" w:rsidRPr="00C52CBF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0.73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2E8C5169" w14:textId="77777777" w:rsidR="0067776C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1.45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31.97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) =</w:t>
                            </w:r>
                            <w:r>
                              <w:rPr>
                                <w:color w:val="000000" w:themeColor="text1"/>
                              </w:rPr>
                              <w:t>3.32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581C084D" w14:textId="77777777" w:rsidR="0067776C" w:rsidRPr="001367EE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 xml:space="preserve">p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= 0.063,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0.131</w:t>
                            </w:r>
                          </w:p>
                        </w:tc>
                      </w:tr>
                      <w:tr w:rsidR="0067776C" w:rsidRPr="00DD78A9" w14:paraId="67CD75D2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6D924EF8" w14:textId="77777777" w:rsidR="0067776C" w:rsidRPr="00094CCC" w:rsidRDefault="0067776C" w:rsidP="00094CCC">
                            <w:pPr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  <w:r w:rsidRPr="00812C09"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</w:rPr>
                              <w:t>Roadside</w:t>
                            </w:r>
                            <w:r w:rsidRPr="00812C09">
                              <w:rPr>
                                <w:b/>
                                <w:bCs/>
                              </w:rPr>
                              <w:t xml:space="preserve"> Gaze</w:t>
                            </w:r>
                            <w:r>
                              <w:rPr>
                                <w:b/>
                                <w:bCs/>
                              </w:rPr>
                              <w:t>s</w:t>
                            </w:r>
                            <w:r w:rsidRPr="00812C09">
                              <w:rPr>
                                <w:b/>
                                <w:bCs/>
                              </w:rPr>
                              <w:t xml:space="preserve"> (%)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20EC68EC" w14:textId="77777777" w:rsidR="0067776C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23.54</w:t>
                            </w:r>
                          </w:p>
                          <w:p w14:paraId="2881DDB5" w14:textId="77777777" w:rsidR="0067776C" w:rsidRPr="001367EE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9233688" w14:textId="77777777" w:rsidR="0067776C" w:rsidRPr="00C52CBF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0.60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76EFC7B6" w14:textId="77777777" w:rsidR="0067776C" w:rsidRPr="001367EE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1.20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26.29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) 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4.32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, p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= 0.041,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0.164</w:t>
                            </w:r>
                          </w:p>
                        </w:tc>
                      </w:tr>
                      <w:tr w:rsidR="0067776C" w:rsidRPr="00DD78A9" w14:paraId="7D2C805A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502DD7EC" w14:textId="77777777" w:rsidR="0067776C" w:rsidRPr="00094CCC" w:rsidRDefault="0067776C" w:rsidP="00094CCC">
                            <w:pPr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  <w:r w:rsidRPr="00C604BE">
                              <w:rPr>
                                <w:b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</w:rPr>
                              <w:t>Rightward</w:t>
                            </w:r>
                            <w:r w:rsidRPr="00C604BE">
                              <w:rPr>
                                <w:b/>
                                <w:bCs/>
                              </w:rPr>
                              <w:t xml:space="preserve"> Gazes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(%</w:t>
                            </w:r>
                            <w:r w:rsidRPr="00C604BE">
                              <w:rPr>
                                <w:b/>
                                <w:bCs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09C16263" w14:textId="77777777" w:rsidR="0067776C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28.35</w:t>
                            </w:r>
                          </w:p>
                          <w:p w14:paraId="5AE827C9" w14:textId="77777777" w:rsidR="0067776C" w:rsidRPr="00FF1F76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&lt;0.001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74B3039" w14:textId="77777777" w:rsidR="0067776C" w:rsidRPr="00C52CBF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0.57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3A85CB41" w14:textId="77777777" w:rsidR="0067776C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1.15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25.28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) =</w:t>
                            </w:r>
                            <w:r>
                              <w:rPr>
                                <w:color w:val="000000" w:themeColor="text1"/>
                              </w:rPr>
                              <w:t>3.69</w:t>
                            </w:r>
                          </w:p>
                          <w:p w14:paraId="39D36091" w14:textId="77777777" w:rsidR="0067776C" w:rsidRPr="00C52CBF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 xml:space="preserve">p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= 0.061,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0.144</w:t>
                            </w:r>
                          </w:p>
                        </w:tc>
                      </w:tr>
                      <w:tr w:rsidR="0067776C" w:rsidRPr="00DD78A9" w14:paraId="36AAB9EA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2F44E931" w14:textId="77777777" w:rsidR="0067776C" w:rsidRPr="00094CCC" w:rsidRDefault="0067776C" w:rsidP="00094CCC">
                            <w:pPr>
                              <w:spacing w:line="276" w:lineRule="auto"/>
                              <w:rPr>
                                <w:b/>
                                <w:bCs/>
                              </w:rPr>
                            </w:pPr>
                            <w:r w:rsidRPr="00C604BE">
                              <w:rPr>
                                <w:b/>
                                <w:bCs/>
                              </w:rPr>
                              <w:t xml:space="preserve">  Water Gazes (</w:t>
                            </w:r>
                            <w:r>
                              <w:rPr>
                                <w:b/>
                                <w:bCs/>
                              </w:rPr>
                              <w:t>%</w:t>
                            </w:r>
                            <w:r w:rsidRPr="00C604BE">
                              <w:rPr>
                                <w:b/>
                                <w:bCs/>
                              </w:rPr>
                              <w:t xml:space="preserve">) 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01B2D73E" w14:textId="77777777" w:rsidR="0067776C" w:rsidRPr="00FF1F76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(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16.24, p &lt;0.001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44F82237" w14:textId="77777777" w:rsidR="0067776C" w:rsidRPr="00FF1F76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0.65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7E4576C3" w14:textId="77777777" w:rsidR="0067776C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1.30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28.60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) 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5.86</w:t>
                            </w:r>
                          </w:p>
                          <w:p w14:paraId="49EA256E" w14:textId="77777777" w:rsidR="0067776C" w:rsidRPr="00C52CBF" w:rsidRDefault="0067776C" w:rsidP="00094CCC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 xml:space="preserve">p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= 0.016,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0.210</w:t>
                            </w:r>
                          </w:p>
                        </w:tc>
                      </w:tr>
                    </w:tbl>
                    <w:p w14:paraId="4EAB0E63" w14:textId="77777777" w:rsidR="0067776C" w:rsidRDefault="0067776C" w:rsidP="0067776C"/>
                    <w:p w14:paraId="1353D7A4" w14:textId="76959848" w:rsidR="0067776C" w:rsidRDefault="0067776C" w:rsidP="0067776C">
                      <w:r>
                        <w:rPr>
                          <w:b/>
                          <w:bCs/>
                        </w:rPr>
                        <w:t>Table</w:t>
                      </w:r>
                      <w:r w:rsidRPr="00FB5B2B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S5: Omnibus Tests for Measures of Visual Attention (Aim 3). </w:t>
                      </w:r>
                      <w:r w:rsidRPr="00F4577E">
                        <w:t xml:space="preserve">Results of the Mauchly test for sphericity, Greenhouse-Geisser corrections, and repeated measured ANOVA  are shown for all measures of </w:t>
                      </w:r>
                      <w:r>
                        <w:t>visual attention</w:t>
                      </w:r>
                      <w:r w:rsidRPr="00F4577E">
                        <w:t xml:space="preserve"> (Aim </w:t>
                      </w:r>
                      <w:r>
                        <w:t>3</w:t>
                      </w:r>
                      <w:r w:rsidRPr="00F4577E">
                        <w:t>).</w:t>
                      </w:r>
                      <w:r w:rsidR="0068331A">
                        <w:t xml:space="preserve"> Using the Bonferroni-Holm correction to adjust for running 4 repeated measure ANOVAs, there were no statistically significant differences in any of the measures of visual attention across the 3 conditions.  For water gazes, alpha = 0.0125. For roadside gazes, alpha = 0.025. For rightward gazes, alpha = 0.0</w:t>
                      </w:r>
                      <w:r w:rsidR="005C0F22">
                        <w:t>375</w:t>
                      </w:r>
                      <w:r w:rsidR="0068331A">
                        <w:t>.  For task focus, alpha = 0.0</w:t>
                      </w:r>
                      <w:r w:rsidR="005C0F22">
                        <w:t>5</w:t>
                      </w:r>
                      <w:r w:rsidR="0068331A">
                        <w:t xml:space="preserve">. 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sectPr w:rsidR="009C5481" w:rsidSect="00C14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908"/>
    <w:rsid w:val="000123B6"/>
    <w:rsid w:val="000259AC"/>
    <w:rsid w:val="000A1692"/>
    <w:rsid w:val="000B7EE2"/>
    <w:rsid w:val="000E605C"/>
    <w:rsid w:val="00150D81"/>
    <w:rsid w:val="0019713D"/>
    <w:rsid w:val="001B2284"/>
    <w:rsid w:val="001D7FE7"/>
    <w:rsid w:val="001F0E28"/>
    <w:rsid w:val="001F3660"/>
    <w:rsid w:val="00203A1A"/>
    <w:rsid w:val="00204642"/>
    <w:rsid w:val="002478CF"/>
    <w:rsid w:val="002754D3"/>
    <w:rsid w:val="00286B4B"/>
    <w:rsid w:val="002D1986"/>
    <w:rsid w:val="00313943"/>
    <w:rsid w:val="003324AF"/>
    <w:rsid w:val="00336725"/>
    <w:rsid w:val="00343201"/>
    <w:rsid w:val="00344187"/>
    <w:rsid w:val="00345CF9"/>
    <w:rsid w:val="003524C9"/>
    <w:rsid w:val="003605A2"/>
    <w:rsid w:val="00374384"/>
    <w:rsid w:val="003870DF"/>
    <w:rsid w:val="004265DB"/>
    <w:rsid w:val="00437AEA"/>
    <w:rsid w:val="00464C69"/>
    <w:rsid w:val="00471B53"/>
    <w:rsid w:val="004D6263"/>
    <w:rsid w:val="0051727B"/>
    <w:rsid w:val="005254CC"/>
    <w:rsid w:val="0056453E"/>
    <w:rsid w:val="00587DA7"/>
    <w:rsid w:val="005C0F22"/>
    <w:rsid w:val="005E02C7"/>
    <w:rsid w:val="00603FC8"/>
    <w:rsid w:val="006264C1"/>
    <w:rsid w:val="00626C43"/>
    <w:rsid w:val="0065083B"/>
    <w:rsid w:val="00650C2A"/>
    <w:rsid w:val="006561C5"/>
    <w:rsid w:val="00657764"/>
    <w:rsid w:val="0067776C"/>
    <w:rsid w:val="0068331A"/>
    <w:rsid w:val="00686A31"/>
    <w:rsid w:val="006B5850"/>
    <w:rsid w:val="006C563C"/>
    <w:rsid w:val="006F2562"/>
    <w:rsid w:val="006F4D5D"/>
    <w:rsid w:val="006F7CE0"/>
    <w:rsid w:val="007019A5"/>
    <w:rsid w:val="007029EB"/>
    <w:rsid w:val="00711A58"/>
    <w:rsid w:val="007A7908"/>
    <w:rsid w:val="007C7458"/>
    <w:rsid w:val="007F66F8"/>
    <w:rsid w:val="00823187"/>
    <w:rsid w:val="00843182"/>
    <w:rsid w:val="008510D6"/>
    <w:rsid w:val="00882279"/>
    <w:rsid w:val="00897BBA"/>
    <w:rsid w:val="008C5BFF"/>
    <w:rsid w:val="008D1DDB"/>
    <w:rsid w:val="009151B6"/>
    <w:rsid w:val="009344A5"/>
    <w:rsid w:val="00973BEF"/>
    <w:rsid w:val="00974C0F"/>
    <w:rsid w:val="009955E3"/>
    <w:rsid w:val="0099757D"/>
    <w:rsid w:val="009A1AA4"/>
    <w:rsid w:val="009C5481"/>
    <w:rsid w:val="009F20AC"/>
    <w:rsid w:val="00A10EEB"/>
    <w:rsid w:val="00A47302"/>
    <w:rsid w:val="00A5587A"/>
    <w:rsid w:val="00A67102"/>
    <w:rsid w:val="00A85ADD"/>
    <w:rsid w:val="00AB15D2"/>
    <w:rsid w:val="00AB3E72"/>
    <w:rsid w:val="00AB4F58"/>
    <w:rsid w:val="00AB7B11"/>
    <w:rsid w:val="00AC53CE"/>
    <w:rsid w:val="00AD72A4"/>
    <w:rsid w:val="00AF1BB3"/>
    <w:rsid w:val="00B26816"/>
    <w:rsid w:val="00B31F4A"/>
    <w:rsid w:val="00B4495A"/>
    <w:rsid w:val="00B71073"/>
    <w:rsid w:val="00B738E7"/>
    <w:rsid w:val="00B83D3A"/>
    <w:rsid w:val="00BB2C7D"/>
    <w:rsid w:val="00C00A57"/>
    <w:rsid w:val="00C14A4D"/>
    <w:rsid w:val="00C34210"/>
    <w:rsid w:val="00C62231"/>
    <w:rsid w:val="00C743C9"/>
    <w:rsid w:val="00C74CF1"/>
    <w:rsid w:val="00CC7BFD"/>
    <w:rsid w:val="00CD2A5A"/>
    <w:rsid w:val="00CE33F1"/>
    <w:rsid w:val="00CF1B8E"/>
    <w:rsid w:val="00D02E86"/>
    <w:rsid w:val="00D16F4E"/>
    <w:rsid w:val="00D3481D"/>
    <w:rsid w:val="00D570FB"/>
    <w:rsid w:val="00D67B8C"/>
    <w:rsid w:val="00D7530B"/>
    <w:rsid w:val="00D83A43"/>
    <w:rsid w:val="00DC59EC"/>
    <w:rsid w:val="00DC5FA9"/>
    <w:rsid w:val="00ED7ECE"/>
    <w:rsid w:val="00EE5F2E"/>
    <w:rsid w:val="00EE76AF"/>
    <w:rsid w:val="00F11BB4"/>
    <w:rsid w:val="00F214C4"/>
    <w:rsid w:val="00F31866"/>
    <w:rsid w:val="00FD506F"/>
    <w:rsid w:val="00FE2C2B"/>
    <w:rsid w:val="00FF045B"/>
    <w:rsid w:val="00FF52C4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EA6B6"/>
  <w15:chartTrackingRefBased/>
  <w15:docId w15:val="{FB05A7F8-8943-CD4D-8160-861D827D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90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ohnpalmieri/Library/Group%20Containers/UBF8T346G9.Office/User%20Content.localized/Templates.localized/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Palmieri</dc:creator>
  <cp:keywords/>
  <dc:description/>
  <cp:lastModifiedBy>John Palmieri</cp:lastModifiedBy>
  <cp:revision>4</cp:revision>
  <dcterms:created xsi:type="dcterms:W3CDTF">2024-09-08T17:18:00Z</dcterms:created>
  <dcterms:modified xsi:type="dcterms:W3CDTF">2024-10-19T23:12:00Z</dcterms:modified>
</cp:coreProperties>
</file>