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FA" w:rsidRPr="00DF46BD" w:rsidRDefault="002B7DFA" w:rsidP="002B7DFA">
      <w:pPr>
        <w:spacing w:afterLines="50" w:after="156"/>
        <w:rPr>
          <w:rFonts w:ascii="Palatino Linotype" w:hAnsi="Palatino Linotype" w:cs="Times New Roman"/>
          <w:sz w:val="18"/>
          <w:szCs w:val="18"/>
        </w:rPr>
      </w:pPr>
      <w:proofErr w:type="gramStart"/>
      <w:r w:rsidRPr="00DF46BD">
        <w:rPr>
          <w:rFonts w:ascii="Palatino Linotype" w:hAnsi="Palatino Linotype" w:cs="Times New Roman"/>
          <w:b/>
          <w:sz w:val="18"/>
          <w:szCs w:val="18"/>
        </w:rPr>
        <w:t>Supplementary Table S4.</w:t>
      </w:r>
      <w:proofErr w:type="gramEnd"/>
      <w:r w:rsidRPr="00DF46BD">
        <w:rPr>
          <w:rFonts w:ascii="Palatino Linotype" w:hAnsi="Palatino Linotype" w:cs="Times New Roman"/>
          <w:b/>
          <w:sz w:val="18"/>
          <w:szCs w:val="18"/>
        </w:rPr>
        <w:t xml:space="preserve"> </w:t>
      </w:r>
      <w:proofErr w:type="gramStart"/>
      <w:r w:rsidRPr="00DF46BD">
        <w:rPr>
          <w:rFonts w:ascii="Palatino Linotype" w:hAnsi="Palatino Linotype" w:cs="Times New Roman"/>
          <w:sz w:val="18"/>
          <w:szCs w:val="18"/>
        </w:rPr>
        <w:t xml:space="preserve">The top 10 </w:t>
      </w:r>
      <w:proofErr w:type="spellStart"/>
      <w:r w:rsidRPr="00DF46BD"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 w:rsidRPr="00DF46BD">
        <w:rPr>
          <w:rFonts w:ascii="Palatino Linotype" w:hAnsi="Palatino Linotype" w:cs="Times New Roman"/>
          <w:sz w:val="18"/>
          <w:szCs w:val="18"/>
        </w:rPr>
        <w:t xml:space="preserve"> with the highest FPKM values </w:t>
      </w:r>
      <w:r>
        <w:rPr>
          <w:rFonts w:ascii="Palatino Linotype" w:hAnsi="Palatino Linotype" w:cs="Times New Roman"/>
          <w:sz w:val="18"/>
          <w:szCs w:val="18"/>
        </w:rPr>
        <w:t>in</w:t>
      </w:r>
      <w:r w:rsidRPr="00DF46BD">
        <w:rPr>
          <w:rFonts w:ascii="Palatino Linotype" w:hAnsi="Palatino Linotype" w:cs="Times New Roman"/>
          <w:sz w:val="18"/>
          <w:szCs w:val="18"/>
        </w:rPr>
        <w:t xml:space="preserve"> the</w:t>
      </w:r>
      <w:bookmarkStart w:id="0" w:name="_GoBack"/>
      <w:bookmarkEnd w:id="0"/>
      <w:r w:rsidRPr="00DF46BD">
        <w:rPr>
          <w:rFonts w:ascii="Palatino Linotype" w:hAnsi="Palatino Linotype" w:cs="Times New Roman"/>
          <w:sz w:val="18"/>
          <w:szCs w:val="18"/>
        </w:rPr>
        <w:t xml:space="preserve"> </w:t>
      </w:r>
      <w:r w:rsidR="008A6080">
        <w:rPr>
          <w:rFonts w:ascii="Palatino Linotype" w:hAnsi="Palatino Linotype" w:cs="Times New Roman" w:hint="eastAsia"/>
          <w:sz w:val="18"/>
          <w:szCs w:val="18"/>
        </w:rPr>
        <w:t>3</w:t>
      </w:r>
      <w:r w:rsidRPr="00DF46BD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DF46BD">
        <w:rPr>
          <w:rFonts w:ascii="Palatino Linotype" w:hAnsi="Palatino Linotype" w:cs="Times New Roman"/>
          <w:sz w:val="18"/>
          <w:szCs w:val="18"/>
        </w:rPr>
        <w:t>transcriptome</w:t>
      </w:r>
      <w:proofErr w:type="spellEnd"/>
      <w:r w:rsidRPr="00DF46BD">
        <w:rPr>
          <w:rFonts w:ascii="Palatino Linotype" w:hAnsi="Palatino Linotype" w:cs="Times New Roman"/>
          <w:sz w:val="18"/>
          <w:szCs w:val="18"/>
        </w:rPr>
        <w:t xml:space="preserve"> datasets</w:t>
      </w:r>
      <w:r>
        <w:rPr>
          <w:rFonts w:ascii="Palatino Linotype" w:hAnsi="Palatino Linotype" w:cs="Times New Roman" w:hint="eastAsia"/>
          <w:sz w:val="18"/>
          <w:szCs w:val="18"/>
        </w:rPr>
        <w:t>.</w:t>
      </w:r>
      <w:proofErr w:type="gramEnd"/>
    </w:p>
    <w:tbl>
      <w:tblPr>
        <w:tblStyle w:val="6"/>
        <w:tblW w:w="0" w:type="auto"/>
        <w:tblLook w:val="06A0" w:firstRow="1" w:lastRow="0" w:firstColumn="1" w:lastColumn="0" w:noHBand="1" w:noVBand="1"/>
      </w:tblPr>
      <w:tblGrid>
        <w:gridCol w:w="1577"/>
        <w:gridCol w:w="127"/>
        <w:gridCol w:w="105"/>
        <w:gridCol w:w="1599"/>
        <w:gridCol w:w="386"/>
        <w:gridCol w:w="1319"/>
        <w:gridCol w:w="187"/>
        <w:gridCol w:w="1517"/>
        <w:gridCol w:w="71"/>
        <w:gridCol w:w="1634"/>
      </w:tblGrid>
      <w:tr w:rsidR="002B7DFA" w:rsidRPr="000D6D9D" w:rsidTr="00D41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40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Serial no.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4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Superfamily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RPKM value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Total reads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Gene ID</w:t>
            </w:r>
          </w:p>
        </w:tc>
      </w:tr>
      <w:tr w:rsidR="002B7DFA" w:rsidRPr="000D6D9D" w:rsidTr="007F3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gridSpan w:val="3"/>
          </w:tcPr>
          <w:p w:rsidR="002B7DFA" w:rsidRPr="007F3EED" w:rsidRDefault="002B7DFA" w:rsidP="002B7DFA">
            <w:pPr>
              <w:spacing w:line="340" w:lineRule="exact"/>
              <w:rPr>
                <w:rFonts w:ascii="Palatino Linotype" w:hAnsi="Palatino Linotype" w:cs="Times New Roman"/>
                <w:b w:val="0"/>
                <w:bCs w:val="0"/>
                <w:i/>
                <w:sz w:val="20"/>
                <w:szCs w:val="20"/>
              </w:rPr>
            </w:pPr>
            <w:bookmarkStart w:id="1" w:name="_Hlk881662"/>
            <w:r w:rsidRPr="007F3EED">
              <w:rPr>
                <w:rFonts w:ascii="Palatino Linotype" w:hAnsi="Palatino Linotype" w:cs="Times New Roman"/>
                <w:i/>
                <w:sz w:val="20"/>
                <w:szCs w:val="20"/>
              </w:rPr>
              <w:t>C.</w:t>
            </w:r>
            <w:r w:rsidR="007F3EED" w:rsidRPr="007F3EED">
              <w:rPr>
                <w:rFonts w:ascii="Palatino Linotype" w:hAnsi="Palatino Linotype" w:cs="Times New Roman" w:hint="eastAsia"/>
                <w:i/>
                <w:sz w:val="20"/>
                <w:szCs w:val="20"/>
              </w:rPr>
              <w:t xml:space="preserve"> </w:t>
            </w:r>
            <w:proofErr w:type="spellStart"/>
            <w:r w:rsidRPr="007F3EED">
              <w:rPr>
                <w:rFonts w:ascii="Palatino Linotype" w:hAnsi="Palatino Linotype" w:cs="Times New Roman"/>
                <w:i/>
                <w:sz w:val="20"/>
                <w:szCs w:val="20"/>
              </w:rPr>
              <w:t>caracteristicus</w:t>
            </w:r>
            <w:proofErr w:type="spellEnd"/>
          </w:p>
        </w:tc>
        <w:tc>
          <w:tcPr>
            <w:tcW w:w="1599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Ca-78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O3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425992.2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248240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P02723-D1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Ca-64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382869.2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108695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P00745-D8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Ca-43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340790.8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175676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P04817-D5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Ca-49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331144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180599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P00736-D1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Ca-87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T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271919.1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140173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P02817-D1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Ca-12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261165.2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103411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P04500-D3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Ca-36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L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220779.1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103914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P00027-D1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Ca-82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O3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180447.2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60665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P00764-D4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Ca-55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180097.7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104949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P01133-D1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Ca-4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175436.6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81262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P00204-D1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0D6D9D">
              <w:rPr>
                <w:rFonts w:ascii="Palatino Linotype" w:hAnsi="Palatino Linotype" w:cs="Times New Roman"/>
                <w:i/>
                <w:sz w:val="20"/>
                <w:szCs w:val="20"/>
              </w:rPr>
              <w:t>generalis</w:t>
            </w:r>
            <w:proofErr w:type="spellEnd"/>
          </w:p>
        </w:tc>
        <w:tc>
          <w:tcPr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Ge-5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D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478573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90086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P03588-D1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Ge-33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O2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443511.7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62839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P01115-D1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Ge-34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O2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374137.5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53767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P00698-D2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Ge-16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326621.6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43633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P04876-D1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Ge-40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S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114047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18698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P02821-D1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Ge-22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110041.3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18264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P01111-D1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Ge-41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T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88309.9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10546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P00655-D1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Ge-31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O2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86311.8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13452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P02758-D1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Ge-1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72318.1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8929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P00123-D1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Ge-23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50633.8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7584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P01182-D1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0D6D9D">
              <w:rPr>
                <w:rFonts w:ascii="Palatino Linotype" w:hAnsi="Palatino Linotype" w:cs="Times New Roman"/>
                <w:i/>
                <w:sz w:val="20"/>
                <w:szCs w:val="20"/>
              </w:rPr>
              <w:t>quercinus</w:t>
            </w:r>
            <w:proofErr w:type="spellEnd"/>
          </w:p>
        </w:tc>
        <w:tc>
          <w:tcPr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Qu-5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1128850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230999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P00558-D1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Qu-20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879899.5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274585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P04864-D1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Qu-18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818345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288868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P01467-D1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Qu-22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274250.7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109435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P01066-D1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Qu-25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O1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229922.3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94099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P01121-D2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Qu-41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Divergent M—L-LTVA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229648.3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92812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P04047-D1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Qu-4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226257.3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47457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P00551-D2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Qu-17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158874.2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52830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P04845-D2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Qu-12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149633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54350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P01083-D1</w:t>
            </w:r>
          </w:p>
        </w:tc>
      </w:tr>
      <w:tr w:rsidR="002B7DFA" w:rsidRPr="000D6D9D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B7DFA" w:rsidRPr="000D6D9D" w:rsidRDefault="002B7DFA" w:rsidP="00D41B36">
            <w:pPr>
              <w:spacing w:line="3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Qu-32</w:t>
            </w:r>
          </w:p>
        </w:tc>
        <w:tc>
          <w:tcPr>
            <w:tcW w:w="2217" w:type="dxa"/>
            <w:gridSpan w:val="4"/>
          </w:tcPr>
          <w:p w:rsidR="002B7DFA" w:rsidRPr="000D6D9D" w:rsidRDefault="002B7DFA" w:rsidP="00D41B36">
            <w:pPr>
              <w:spacing w:line="3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O2</w:t>
            </w:r>
          </w:p>
        </w:tc>
        <w:tc>
          <w:tcPr>
            <w:tcW w:w="1506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116437.4</w:t>
            </w:r>
          </w:p>
        </w:tc>
        <w:tc>
          <w:tcPr>
            <w:tcW w:w="1588" w:type="dxa"/>
            <w:gridSpan w:val="2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45271</w:t>
            </w:r>
          </w:p>
        </w:tc>
        <w:tc>
          <w:tcPr>
            <w:tcW w:w="1634" w:type="dxa"/>
          </w:tcPr>
          <w:p w:rsidR="002B7DFA" w:rsidRPr="000D6D9D" w:rsidRDefault="002B7DFA" w:rsidP="00D41B36">
            <w:pPr>
              <w:spacing w:line="3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D6D9D">
              <w:rPr>
                <w:rFonts w:ascii="Palatino Linotype" w:hAnsi="Palatino Linotype" w:cs="Times New Roman"/>
                <w:sz w:val="20"/>
                <w:szCs w:val="20"/>
              </w:rPr>
              <w:t>P01115-D1</w:t>
            </w:r>
          </w:p>
        </w:tc>
      </w:tr>
      <w:bookmarkEnd w:id="1"/>
    </w:tbl>
    <w:p w:rsidR="002B7DFA" w:rsidRPr="00BF54FB" w:rsidRDefault="002B7DFA" w:rsidP="002B7DFA">
      <w:pPr>
        <w:jc w:val="center"/>
        <w:rPr>
          <w:rFonts w:ascii="Times New Roman" w:hAnsi="Times New Roman" w:cs="Times New Roman"/>
        </w:rPr>
      </w:pPr>
    </w:p>
    <w:p w:rsidR="00F01393" w:rsidRDefault="00ED6CAE"/>
    <w:sectPr w:rsidR="00F01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CAE" w:rsidRDefault="00ED6CAE" w:rsidP="002B7DFA">
      <w:r>
        <w:separator/>
      </w:r>
    </w:p>
  </w:endnote>
  <w:endnote w:type="continuationSeparator" w:id="0">
    <w:p w:rsidR="00ED6CAE" w:rsidRDefault="00ED6CAE" w:rsidP="002B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CAE" w:rsidRDefault="00ED6CAE" w:rsidP="002B7DFA">
      <w:r>
        <w:separator/>
      </w:r>
    </w:p>
  </w:footnote>
  <w:footnote w:type="continuationSeparator" w:id="0">
    <w:p w:rsidR="00ED6CAE" w:rsidRDefault="00ED6CAE" w:rsidP="002B7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47"/>
    <w:rsid w:val="000D1287"/>
    <w:rsid w:val="002B7DFA"/>
    <w:rsid w:val="00462ED4"/>
    <w:rsid w:val="00761FA6"/>
    <w:rsid w:val="007F3EED"/>
    <w:rsid w:val="008A6080"/>
    <w:rsid w:val="00AA6D47"/>
    <w:rsid w:val="00C50730"/>
    <w:rsid w:val="00ED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7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7D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7DFA"/>
    <w:rPr>
      <w:sz w:val="18"/>
      <w:szCs w:val="18"/>
    </w:rPr>
  </w:style>
  <w:style w:type="table" w:customStyle="1" w:styleId="6">
    <w:name w:val="浅色底纹6"/>
    <w:basedOn w:val="a1"/>
    <w:next w:val="a5"/>
    <w:uiPriority w:val="60"/>
    <w:rsid w:val="002B7DF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2B7DF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7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7D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7DFA"/>
    <w:rPr>
      <w:sz w:val="18"/>
      <w:szCs w:val="18"/>
    </w:rPr>
  </w:style>
  <w:style w:type="table" w:customStyle="1" w:styleId="6">
    <w:name w:val="浅色底纹6"/>
    <w:basedOn w:val="a1"/>
    <w:next w:val="a5"/>
    <w:uiPriority w:val="60"/>
    <w:rsid w:val="002B7DF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2B7DF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pengchao</dc:creator>
  <cp:keywords/>
  <dc:description/>
  <cp:lastModifiedBy>pengchao</cp:lastModifiedBy>
  <cp:revision>5</cp:revision>
  <dcterms:created xsi:type="dcterms:W3CDTF">2019-03-26T08:40:00Z</dcterms:created>
  <dcterms:modified xsi:type="dcterms:W3CDTF">2019-03-26T08:59:00Z</dcterms:modified>
</cp:coreProperties>
</file>