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4727F" w14:textId="135A4D89" w:rsidR="00E226BE" w:rsidRPr="000E450B" w:rsidRDefault="00E226BE" w:rsidP="00E226BE">
      <w:pPr>
        <w:pStyle w:val="MDPI31text"/>
      </w:pPr>
      <w:r w:rsidRPr="0055055E">
        <w:rPr>
          <w:noProof/>
          <w:snapToGrid/>
        </w:rPr>
        <w:drawing>
          <wp:inline distT="0" distB="0" distL="0" distR="0" wp14:anchorId="091167E1" wp14:editId="53D0FBD7">
            <wp:extent cx="5267325" cy="25812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55E">
        <w:rPr>
          <w:noProof/>
          <w:snapToGrid/>
        </w:rPr>
        <w:drawing>
          <wp:inline distT="0" distB="0" distL="0" distR="0" wp14:anchorId="7BCAE5F2" wp14:editId="0BAD6690">
            <wp:extent cx="5274310" cy="43129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93619" w14:textId="77777777" w:rsidR="00E226BE" w:rsidRPr="000E450B" w:rsidRDefault="00E226BE" w:rsidP="00E226BE">
      <w:pPr>
        <w:pStyle w:val="MDPI31text"/>
      </w:pPr>
    </w:p>
    <w:p w14:paraId="106D2D42" w14:textId="77777777" w:rsidR="00E226BE" w:rsidRPr="000E450B" w:rsidRDefault="00E226BE" w:rsidP="00E226BE">
      <w:pPr>
        <w:pStyle w:val="MDPI31text"/>
        <w:ind w:firstLine="0"/>
      </w:pPr>
      <w:bookmarkStart w:id="0" w:name="_Hlk33727466"/>
      <w:bookmarkStart w:id="1" w:name="_GoBack"/>
      <w:bookmarkEnd w:id="1"/>
      <w:r w:rsidRPr="00C314A3">
        <w:rPr>
          <w:b/>
        </w:rPr>
        <w:t xml:space="preserve">Figure </w:t>
      </w:r>
      <w:r>
        <w:rPr>
          <w:b/>
        </w:rPr>
        <w:t>S2</w:t>
      </w:r>
      <w:r w:rsidRPr="00C314A3">
        <w:rPr>
          <w:b/>
        </w:rPr>
        <w:t>.</w:t>
      </w:r>
      <w:r w:rsidRPr="00C314A3">
        <w:t xml:space="preserve"> </w:t>
      </w:r>
      <w:r w:rsidRPr="001E2CA0">
        <w:t>Function</w:t>
      </w:r>
      <w:r>
        <w:t>al</w:t>
      </w:r>
      <w:r w:rsidRPr="001E2CA0">
        <w:t xml:space="preserve"> classification </w:t>
      </w:r>
      <w:r>
        <w:t xml:space="preserve">of the </w:t>
      </w:r>
      <w:r w:rsidRPr="005A0801">
        <w:rPr>
          <w:i/>
          <w:iCs/>
        </w:rPr>
        <w:t xml:space="preserve">E. </w:t>
      </w:r>
      <w:proofErr w:type="spellStart"/>
      <w:r w:rsidRPr="005A0801">
        <w:rPr>
          <w:i/>
          <w:iCs/>
        </w:rPr>
        <w:t>superba</w:t>
      </w:r>
      <w:proofErr w:type="spellEnd"/>
      <w:r w:rsidRPr="005A0801">
        <w:t xml:space="preserve"> mitochondrial genome</w:t>
      </w:r>
      <w:r w:rsidRPr="001E2CA0">
        <w:t>. (</w:t>
      </w:r>
      <w:r w:rsidRPr="00BF48B0">
        <w:rPr>
          <w:b/>
          <w:bCs/>
        </w:rPr>
        <w:t>A</w:t>
      </w:r>
      <w:r w:rsidRPr="001E2CA0">
        <w:t>) KEGG pathway annotation of</w:t>
      </w:r>
      <w:r>
        <w:t xml:space="preserve"> the mitochondrial </w:t>
      </w:r>
      <w:r w:rsidRPr="001E2CA0">
        <w:t>genes</w:t>
      </w:r>
      <w:r>
        <w:t>.</w:t>
      </w:r>
      <w:r w:rsidRPr="001E2CA0">
        <w:t xml:space="preserve"> (</w:t>
      </w:r>
      <w:r w:rsidRPr="00BF48B0">
        <w:rPr>
          <w:b/>
          <w:bCs/>
        </w:rPr>
        <w:t>B</w:t>
      </w:r>
      <w:r w:rsidRPr="001E2CA0">
        <w:t xml:space="preserve">) Histogram of </w:t>
      </w:r>
      <w:r>
        <w:t xml:space="preserve">the </w:t>
      </w:r>
      <w:r w:rsidRPr="001E2CA0">
        <w:t xml:space="preserve">GO </w:t>
      </w:r>
      <w:r>
        <w:t>terms</w:t>
      </w:r>
      <w:r w:rsidRPr="001E2CA0">
        <w:t>.</w:t>
      </w:r>
    </w:p>
    <w:bookmarkEnd w:id="0"/>
    <w:p w14:paraId="476DFE17" w14:textId="77777777" w:rsidR="00E226BE" w:rsidRPr="001D1595" w:rsidRDefault="00E226BE" w:rsidP="00E226BE"/>
    <w:p w14:paraId="14A1F1F2" w14:textId="77777777" w:rsidR="00850DAC" w:rsidRPr="00E226BE" w:rsidRDefault="00850DAC" w:rsidP="00E226BE"/>
    <w:sectPr w:rsidR="00850DAC" w:rsidRPr="00E22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53505" w14:textId="77777777" w:rsidR="00AB1FB2" w:rsidRDefault="00AB1FB2" w:rsidP="00850DAC">
      <w:r>
        <w:separator/>
      </w:r>
    </w:p>
  </w:endnote>
  <w:endnote w:type="continuationSeparator" w:id="0">
    <w:p w14:paraId="56D4A8D4" w14:textId="77777777" w:rsidR="00AB1FB2" w:rsidRDefault="00AB1FB2" w:rsidP="0085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3EAB6" w14:textId="77777777" w:rsidR="00AB1FB2" w:rsidRDefault="00AB1FB2" w:rsidP="00850DAC">
      <w:r>
        <w:separator/>
      </w:r>
    </w:p>
  </w:footnote>
  <w:footnote w:type="continuationSeparator" w:id="0">
    <w:p w14:paraId="5FF469A0" w14:textId="77777777" w:rsidR="00AB1FB2" w:rsidRDefault="00AB1FB2" w:rsidP="00850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67"/>
    <w:rsid w:val="00064A95"/>
    <w:rsid w:val="0009241D"/>
    <w:rsid w:val="00234B42"/>
    <w:rsid w:val="0037615E"/>
    <w:rsid w:val="004B4C67"/>
    <w:rsid w:val="00533876"/>
    <w:rsid w:val="006B3137"/>
    <w:rsid w:val="006C1A3B"/>
    <w:rsid w:val="00850DAC"/>
    <w:rsid w:val="00AB1FB2"/>
    <w:rsid w:val="00B431D9"/>
    <w:rsid w:val="00CA66BE"/>
    <w:rsid w:val="00CE3464"/>
    <w:rsid w:val="00DE3817"/>
    <w:rsid w:val="00DF6B30"/>
    <w:rsid w:val="00E226BE"/>
    <w:rsid w:val="00F27F1B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85A0D"/>
  <w15:chartTrackingRefBased/>
  <w15:docId w15:val="{096E315F-BB1C-4B8C-BEAB-29EC5EA0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6B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0D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0D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0DA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E34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E3464"/>
    <w:rPr>
      <w:sz w:val="18"/>
      <w:szCs w:val="18"/>
    </w:rPr>
  </w:style>
  <w:style w:type="paragraph" w:styleId="a9">
    <w:name w:val="Revision"/>
    <w:hidden/>
    <w:uiPriority w:val="99"/>
    <w:semiHidden/>
    <w:rsid w:val="00CA66BE"/>
  </w:style>
  <w:style w:type="paragraph" w:customStyle="1" w:styleId="MDPI31text">
    <w:name w:val="MDPI_3.1_text"/>
    <w:link w:val="MDPI31text0"/>
    <w:qFormat/>
    <w:rsid w:val="00E226B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character" w:customStyle="1" w:styleId="MDPI31text0">
    <w:name w:val="MDPI_3.1_text 字符"/>
    <w:link w:val="MDPI31text"/>
    <w:rsid w:val="00E226BE"/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黄玉婷(Yuting Huang)</dc:creator>
  <cp:keywords/>
  <dc:description/>
  <cp:lastModifiedBy>hwong mary</cp:lastModifiedBy>
  <cp:revision>12</cp:revision>
  <dcterms:created xsi:type="dcterms:W3CDTF">2019-12-28T08:11:00Z</dcterms:created>
  <dcterms:modified xsi:type="dcterms:W3CDTF">2020-02-28T06:21:00Z</dcterms:modified>
</cp:coreProperties>
</file>