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76419" w:rsidRDefault="00C76419" w:rsidP="00953696">
      <w:pPr>
        <w:spacing w:line="480" w:lineRule="auto"/>
        <w:outlineLvl w:val="0"/>
        <w:rPr>
          <w:rFonts w:ascii="Times New Roman" w:hAnsi="Times New Roman" w:cs="Times New Roman"/>
          <w:b/>
        </w:rPr>
      </w:pPr>
      <w:r w:rsidRPr="00C76419">
        <w:rPr>
          <w:rFonts w:ascii="Times New Roman" w:hAnsi="Times New Roman" w:cs="Times New Roman"/>
          <w:b/>
        </w:rPr>
        <w:t>Supplementary file 1</w:t>
      </w:r>
    </w:p>
    <w:p w:rsidR="00A422D4" w:rsidRDefault="00A422D4" w:rsidP="005228DD">
      <w:pPr>
        <w:widowControl/>
        <w:jc w:val="left"/>
        <w:rPr>
          <w:rFonts w:ascii="Times New Roman" w:hAnsi="Times New Roman" w:cs="Times New Roman"/>
          <w:szCs w:val="21"/>
        </w:rPr>
      </w:pPr>
    </w:p>
    <w:p w:rsidR="00A422D4" w:rsidRDefault="00A422D4" w:rsidP="00A422D4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3240000" cy="22428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lyceroglycolipid change.tif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D4" w:rsidRPr="00C76419" w:rsidRDefault="00A422D4" w:rsidP="00A422D4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Figure </w:t>
      </w:r>
      <w:r w:rsidR="005228DD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</w:rPr>
        <w:t xml:space="preserve">Total </w:t>
      </w:r>
      <w:proofErr w:type="spellStart"/>
      <w:r>
        <w:rPr>
          <w:rFonts w:ascii="Times New Roman" w:hAnsi="Times New Roman" w:cs="Times New Roman"/>
        </w:rPr>
        <w:t>glyceroglycolipids</w:t>
      </w:r>
      <w:proofErr w:type="spell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szCs w:val="21"/>
        </w:rPr>
        <w:t>content under phosphate starvation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Values are the mean</w:t>
      </w:r>
      <w:r w:rsidR="00E95160">
        <w:rPr>
          <w:rFonts w:ascii="Times New Roman" w:hAnsi="Times New Roman" w:cs="Times New Roman" w:hint="eastAsia"/>
          <w:szCs w:val="21"/>
        </w:rPr>
        <w:t>s</w:t>
      </w:r>
      <w:r w:rsidR="001D4F41">
        <w:rPr>
          <w:rFonts w:ascii="Times New Roman" w:hAnsi="Times New Roman" w:cs="Times New Roman"/>
          <w:szCs w:val="21"/>
        </w:rPr>
        <w:t xml:space="preserve"> ±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 standard deviation</w:t>
      </w:r>
      <w:r w:rsidR="00E95160">
        <w:rPr>
          <w:rFonts w:ascii="Times New Roman" w:hAnsi="Times New Roman" w:cs="Times New Roman" w:hint="eastAsia"/>
          <w:color w:val="000000" w:themeColor="text1"/>
          <w:szCs w:val="21"/>
        </w:rPr>
        <w:t>s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 from the three separately grown cultures.</w:t>
      </w:r>
    </w:p>
    <w:p w:rsidR="00A422D4" w:rsidRDefault="00A422D4" w:rsidP="00A422D4">
      <w:pPr>
        <w:widowControl/>
        <w:jc w:val="left"/>
        <w:rPr>
          <w:rFonts w:ascii="Times New Roman" w:hAnsi="Times New Roman" w:cs="Times New Roman"/>
          <w:szCs w:val="21"/>
        </w:rPr>
      </w:pPr>
    </w:p>
    <w:p w:rsidR="00004406" w:rsidRDefault="00C20D74" w:rsidP="00004406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250800" cy="5942869"/>
            <wp:effectExtent l="0" t="0" r="63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f2.tif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0800" cy="594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8DD" w:rsidRDefault="00004406" w:rsidP="00004406">
      <w:pPr>
        <w:spacing w:line="480" w:lineRule="auto"/>
        <w:rPr>
          <w:rFonts w:ascii="Times New Roman" w:hAnsi="Times New Roman" w:cs="Times New Roman"/>
          <w:color w:val="000000" w:themeColor="text1"/>
          <w:szCs w:val="21"/>
        </w:rPr>
      </w:pPr>
      <w:r>
        <w:rPr>
          <w:rFonts w:ascii="Times New Roman" w:hAnsi="Times New Roman" w:cs="Times New Roman" w:hint="eastAsia"/>
        </w:rPr>
        <w:t xml:space="preserve">Supplementary Figure </w:t>
      </w:r>
      <w:r w:rsidR="005228DD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 xml:space="preserve">. </w:t>
      </w:r>
      <w:proofErr w:type="spellStart"/>
      <w:r w:rsidR="00A422D4">
        <w:rPr>
          <w:rFonts w:ascii="Times New Roman" w:hAnsi="Times New Roman" w:cs="Times New Roman" w:hint="eastAsia"/>
        </w:rPr>
        <w:t>Glycerolg</w:t>
      </w:r>
      <w:r>
        <w:rPr>
          <w:rFonts w:ascii="Times New Roman" w:hAnsi="Times New Roman" w:cs="Times New Roman"/>
        </w:rPr>
        <w:t>lycolipids</w:t>
      </w:r>
      <w:proofErr w:type="spell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szCs w:val="21"/>
        </w:rPr>
        <w:t xml:space="preserve">relative content under phosphate starvation given by </w:t>
      </w:r>
      <w:r w:rsidRPr="00A90E2A">
        <w:rPr>
          <w:rFonts w:ascii="Times New Roman" w:hAnsi="Times New Roman" w:cs="Times New Roman" w:hint="eastAsia"/>
          <w:color w:val="000000" w:themeColor="text1"/>
          <w:szCs w:val="21"/>
        </w:rPr>
        <w:t>T</w:t>
      </w:r>
      <w:r w:rsidRPr="00A90E2A">
        <w:rPr>
          <w:rFonts w:ascii="Times New Roman" w:hAnsi="Times New Roman" w:cs="Times New Roman"/>
          <w:color w:val="000000" w:themeColor="text1"/>
          <w:szCs w:val="21"/>
        </w:rPr>
        <w:t>LC-scann</w:t>
      </w:r>
      <w:r w:rsidRPr="009E289B">
        <w:rPr>
          <w:rFonts w:ascii="Times New Roman" w:hAnsi="Times New Roman" w:cs="Times New Roman"/>
          <w:color w:val="000000" w:themeColor="text1"/>
          <w:szCs w:val="21"/>
        </w:rPr>
        <w:t>er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Values are the mean</w:t>
      </w:r>
      <w:r w:rsidR="00E95160">
        <w:rPr>
          <w:rFonts w:ascii="Times New Roman" w:hAnsi="Times New Roman" w:cs="Times New Roman" w:hint="eastAsia"/>
          <w:szCs w:val="21"/>
        </w:rPr>
        <w:t>s</w:t>
      </w:r>
      <w:r w:rsidR="001D4F41">
        <w:rPr>
          <w:rFonts w:ascii="Times New Roman" w:hAnsi="Times New Roman" w:cs="Times New Roman"/>
          <w:szCs w:val="21"/>
        </w:rPr>
        <w:t xml:space="preserve"> ±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 standard deviation</w:t>
      </w:r>
      <w:r w:rsidR="00E95160">
        <w:rPr>
          <w:rFonts w:ascii="Times New Roman" w:hAnsi="Times New Roman" w:cs="Times New Roman" w:hint="eastAsia"/>
          <w:color w:val="000000" w:themeColor="text1"/>
          <w:szCs w:val="21"/>
        </w:rPr>
        <w:t>s</w:t>
      </w:r>
      <w:r>
        <w:rPr>
          <w:rFonts w:ascii="Times New Roman" w:hAnsi="Times New Roman" w:cs="Times New Roman"/>
          <w:color w:val="000000" w:themeColor="text1"/>
          <w:szCs w:val="21"/>
        </w:rPr>
        <w:t xml:space="preserve"> from the three separately grown cultures. (a) MGDG. (b) DGDG. (c) SQDG.</w:t>
      </w:r>
    </w:p>
    <w:p w:rsidR="005228DD" w:rsidRDefault="005228DD">
      <w:pPr>
        <w:widowControl/>
        <w:jc w:val="left"/>
        <w:rPr>
          <w:rFonts w:ascii="Times New Roman" w:hAnsi="Times New Roman" w:cs="Times New Roman"/>
          <w:color w:val="000000" w:themeColor="text1"/>
          <w:szCs w:val="21"/>
        </w:rPr>
      </w:pPr>
      <w:r>
        <w:rPr>
          <w:rFonts w:ascii="Times New Roman" w:hAnsi="Times New Roman" w:cs="Times New Roman"/>
          <w:color w:val="000000" w:themeColor="text1"/>
          <w:szCs w:val="21"/>
        </w:rPr>
        <w:br w:type="page"/>
      </w:r>
    </w:p>
    <w:p w:rsidR="005C198A" w:rsidRDefault="005C198A" w:rsidP="005C198A">
      <w:pPr>
        <w:spacing w:line="480" w:lineRule="auto"/>
        <w:rPr>
          <w:rFonts w:ascii="Times New Roman" w:hAnsi="Times New Roman" w:cs="Times New Roman"/>
        </w:rPr>
      </w:pPr>
      <w:r>
        <w:rPr>
          <w:rFonts w:hint="eastAsia"/>
          <w:noProof/>
        </w:rPr>
        <w:lastRenderedPageBreak/>
        <w:drawing>
          <wp:inline distT="0" distB="0" distL="0" distR="0" wp14:anchorId="3EF7CF6D" wp14:editId="43DD60B7">
            <wp:extent cx="5010785" cy="4968596"/>
            <wp:effectExtent l="0" t="0" r="5715" b="0"/>
            <wp:docPr id="3" name="图片 3" descr="图片包含 游戏机, 食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PI all.tif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7" t="1" r="27906" b="50372"/>
                    <a:stretch/>
                  </pic:blipFill>
                  <pic:spPr bwMode="auto">
                    <a:xfrm>
                      <a:off x="0" y="0"/>
                      <a:ext cx="5060275" cy="5017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198A" w:rsidRPr="005C198A" w:rsidRDefault="005C198A" w:rsidP="005C198A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Supplementary</w:t>
      </w:r>
      <w:r>
        <w:rPr>
          <w:rFonts w:ascii="Times New Roman" w:hAnsi="Times New Roman" w:cs="Times New Roman"/>
        </w:rPr>
        <w:t xml:space="preserve"> </w:t>
      </w:r>
      <w:r w:rsidRPr="005C198A">
        <w:rPr>
          <w:rFonts w:ascii="Times New Roman" w:hAnsi="Times New Roman" w:cs="Times New Roman"/>
        </w:rPr>
        <w:t>Fig</w:t>
      </w:r>
      <w:r>
        <w:rPr>
          <w:rFonts w:ascii="Times New Roman" w:hAnsi="Times New Roman" w:cs="Times New Roman" w:hint="eastAsia"/>
        </w:rPr>
        <w:t>ure</w:t>
      </w:r>
      <w:r>
        <w:rPr>
          <w:rFonts w:ascii="Times New Roman" w:hAnsi="Times New Roman" w:cs="Times New Roman"/>
        </w:rPr>
        <w:t xml:space="preserve"> 3.</w:t>
      </w:r>
      <w:r w:rsidRPr="005C198A">
        <w:rPr>
          <w:rFonts w:ascii="Times New Roman" w:hAnsi="Times New Roman" w:cs="Times New Roman"/>
        </w:rPr>
        <w:t xml:space="preserve"> PPI analysis of differentially expressed genes in </w:t>
      </w:r>
      <w:proofErr w:type="spellStart"/>
      <w:r w:rsidRPr="005C198A">
        <w:rPr>
          <w:rFonts w:ascii="Times New Roman" w:hAnsi="Times New Roman" w:cs="Times New Roman"/>
          <w:i/>
          <w:iCs/>
        </w:rPr>
        <w:t>Synechococcus</w:t>
      </w:r>
      <w:proofErr w:type="spellEnd"/>
      <w:r w:rsidRPr="005C198A">
        <w:rPr>
          <w:rFonts w:ascii="Times New Roman" w:hAnsi="Times New Roman" w:cs="Times New Roman"/>
          <w:i/>
          <w:iCs/>
        </w:rPr>
        <w:t xml:space="preserve"> elongatus</w:t>
      </w:r>
      <w:r w:rsidRPr="005C198A">
        <w:rPr>
          <w:rFonts w:ascii="Times New Roman" w:hAnsi="Times New Roman" w:cs="Times New Roman"/>
        </w:rPr>
        <w:t xml:space="preserve"> PCC 7942 under different phosphate concentrations (0, 0.04g/L) after cultivated for 12 days</w:t>
      </w:r>
      <w:r>
        <w:rPr>
          <w:rFonts w:ascii="Times New Roman" w:hAnsi="Times New Roman" w:cs="Times New Roman" w:hint="eastAsia"/>
        </w:rPr>
        <w:t xml:space="preserve"> </w:t>
      </w:r>
      <w:r w:rsidRPr="005C198A">
        <w:rPr>
          <w:rFonts w:ascii="Times New Roman" w:hAnsi="Times New Roman" w:cs="Times New Roman"/>
        </w:rPr>
        <w:t>(Genes with annotation in String database are represented by abbreviation. Genes without annotation in String database are represented by gene number. Names of genes with degree less than 5 are not shown)</w:t>
      </w:r>
      <w:r>
        <w:rPr>
          <w:rFonts w:ascii="Times New Roman" w:hAnsi="Times New Roman" w:cs="Times New Roman"/>
        </w:rPr>
        <w:t>.</w:t>
      </w:r>
    </w:p>
    <w:p w:rsidR="005C198A" w:rsidRDefault="005C198A">
      <w:pPr>
        <w:widowControl/>
        <w:jc w:val="lef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5228DD" w:rsidRPr="00004406" w:rsidRDefault="005228DD" w:rsidP="005228DD">
      <w:pPr>
        <w:spacing w:line="480" w:lineRule="auto"/>
        <w:rPr>
          <w:rFonts w:ascii="Times New Roman" w:hAnsi="Times New Roman" w:cs="Times New Roman"/>
          <w:b/>
        </w:rPr>
      </w:pPr>
    </w:p>
    <w:p w:rsidR="005228DD" w:rsidRPr="00876ADA" w:rsidRDefault="005228DD" w:rsidP="005228DD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03275C1" wp14:editId="1ADC3DF7">
            <wp:extent cx="3240000" cy="228705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f1.tif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287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8DD" w:rsidRDefault="005228DD" w:rsidP="005228DD">
      <w:pPr>
        <w:spacing w:line="48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</w:rPr>
        <w:t xml:space="preserve">Supplementary </w:t>
      </w:r>
      <w:r>
        <w:rPr>
          <w:rFonts w:ascii="Times New Roman" w:hAnsi="Times New Roman" w:cs="Times New Roman"/>
        </w:rPr>
        <w:t xml:space="preserve">Figure </w:t>
      </w:r>
      <w:r w:rsidR="005C198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 Standard curve of OD</w:t>
      </w:r>
      <w:r w:rsidRPr="00C76419">
        <w:rPr>
          <w:rFonts w:ascii="Times New Roman" w:hAnsi="Times New Roman" w:cs="Times New Roman"/>
          <w:vertAlign w:val="subscript"/>
        </w:rPr>
        <w:t>730</w:t>
      </w:r>
      <w:r>
        <w:rPr>
          <w:rFonts w:ascii="Times New Roman" w:hAnsi="Times New Roman" w:cs="Times New Roman"/>
        </w:rPr>
        <w:t xml:space="preserve"> and Dry Cell Weight of </w:t>
      </w:r>
      <w:proofErr w:type="spellStart"/>
      <w:r w:rsidRPr="005D3669">
        <w:rPr>
          <w:rFonts w:ascii="Times New Roman" w:hAnsi="Times New Roman" w:cs="Times New Roman"/>
          <w:i/>
          <w:szCs w:val="21"/>
        </w:rPr>
        <w:t>Synechococcus</w:t>
      </w:r>
      <w:proofErr w:type="spellEnd"/>
      <w:r w:rsidRPr="005D3669">
        <w:rPr>
          <w:rFonts w:ascii="Times New Roman" w:hAnsi="Times New Roman" w:cs="Times New Roman"/>
          <w:i/>
          <w:szCs w:val="21"/>
        </w:rPr>
        <w:t xml:space="preserve"> elongatus</w:t>
      </w:r>
      <w:r>
        <w:rPr>
          <w:rFonts w:ascii="Times New Roman" w:hAnsi="Times New Roman" w:cs="Times New Roman"/>
          <w:i/>
          <w:szCs w:val="21"/>
        </w:rPr>
        <w:t xml:space="preserve"> </w:t>
      </w:r>
      <w:r w:rsidRPr="005D3669">
        <w:rPr>
          <w:rFonts w:ascii="Times New Roman" w:hAnsi="Times New Roman" w:cs="Times New Roman"/>
          <w:iCs/>
          <w:szCs w:val="21"/>
        </w:rPr>
        <w:t>PCC 7942</w:t>
      </w:r>
      <w:r w:rsidR="00772DD7">
        <w:rPr>
          <w:rFonts w:ascii="Times New Roman" w:hAnsi="Times New Roman" w:cs="Times New Roman"/>
          <w:iCs/>
          <w:szCs w:val="21"/>
        </w:rPr>
        <w:t>.</w:t>
      </w:r>
    </w:p>
    <w:p w:rsidR="00004406" w:rsidRPr="005228DD" w:rsidRDefault="00004406" w:rsidP="00004406">
      <w:pPr>
        <w:spacing w:line="480" w:lineRule="auto"/>
        <w:rPr>
          <w:rFonts w:ascii="Times New Roman" w:hAnsi="Times New Roman" w:cs="Times New Roman"/>
        </w:rPr>
      </w:pPr>
    </w:p>
    <w:sectPr w:rsidR="00004406" w:rsidRPr="005228DD" w:rsidSect="001E3490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1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6419"/>
    <w:rsid w:val="00004406"/>
    <w:rsid w:val="000C37D1"/>
    <w:rsid w:val="00196ABB"/>
    <w:rsid w:val="001D4F41"/>
    <w:rsid w:val="001E3490"/>
    <w:rsid w:val="00230FC6"/>
    <w:rsid w:val="0034533E"/>
    <w:rsid w:val="005228DD"/>
    <w:rsid w:val="005C198A"/>
    <w:rsid w:val="005D3669"/>
    <w:rsid w:val="00772DD7"/>
    <w:rsid w:val="00876ADA"/>
    <w:rsid w:val="00953696"/>
    <w:rsid w:val="009A04E1"/>
    <w:rsid w:val="00A21B54"/>
    <w:rsid w:val="00A422D4"/>
    <w:rsid w:val="00AC3BB7"/>
    <w:rsid w:val="00B151FF"/>
    <w:rsid w:val="00B8586F"/>
    <w:rsid w:val="00C20D74"/>
    <w:rsid w:val="00C76419"/>
    <w:rsid w:val="00C837C9"/>
    <w:rsid w:val="00CD3773"/>
    <w:rsid w:val="00E95160"/>
    <w:rsid w:val="00FF0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78F15"/>
  <w15:chartTrackingRefBased/>
  <w15:docId w15:val="{046A4699-A0DB-FC4E-84A0-80BD2F6BBF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22D4"/>
    <w:rPr>
      <w:rFonts w:ascii="宋体" w:eastAsia="宋体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A422D4"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139</Words>
  <Characters>794</Characters>
  <Application>Microsoft Office Word</Application>
  <DocSecurity>0</DocSecurity>
  <Lines>6</Lines>
  <Paragraphs>1</Paragraphs>
  <ScaleCrop>false</ScaleCrop>
  <Company/>
  <LinksUpToDate>false</LinksUpToDate>
  <CharactersWithSpaces>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xuxinrui0603@163.com</dc:creator>
  <cp:keywords/>
  <dc:description/>
  <cp:lastModifiedBy>xuxinrui0603@163.com</cp:lastModifiedBy>
  <cp:revision>27</cp:revision>
  <dcterms:created xsi:type="dcterms:W3CDTF">2019-07-08T17:11:00Z</dcterms:created>
  <dcterms:modified xsi:type="dcterms:W3CDTF">2020-07-03T06:28:00Z</dcterms:modified>
</cp:coreProperties>
</file>