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59D" w:rsidRPr="00E502D8" w:rsidRDefault="00AF0D7E" w:rsidP="00E502D8">
      <w:pPr>
        <w:jc w:val="center"/>
        <w:rPr>
          <w:rFonts w:ascii="Palatino Linotype" w:hAnsi="Palatino Linotype"/>
          <w:lang w:val="en-GB"/>
        </w:rPr>
      </w:pPr>
      <w:r w:rsidRPr="00E502D8">
        <w:rPr>
          <w:rFonts w:ascii="Palatino Linotype" w:hAnsi="Palatino Linotype"/>
          <w:lang w:val="en-GB"/>
        </w:rPr>
        <w:t xml:space="preserve">Supplementary File </w:t>
      </w:r>
      <w:r w:rsidR="00CE159D" w:rsidRPr="00E502D8">
        <w:rPr>
          <w:rFonts w:ascii="Palatino Linotype" w:hAnsi="Palatino Linotype"/>
          <w:lang w:val="en-GB"/>
        </w:rPr>
        <w:t>2</w:t>
      </w:r>
      <w:r w:rsidRPr="00E502D8">
        <w:rPr>
          <w:rFonts w:ascii="Palatino Linotype" w:hAnsi="Palatino Linotype"/>
          <w:lang w:val="en-GB"/>
        </w:rPr>
        <w:t xml:space="preserve"> - </w:t>
      </w:r>
      <w:r w:rsidR="006B7973">
        <w:rPr>
          <w:rFonts w:ascii="Palatino Linotype" w:hAnsi="Palatino Linotype"/>
          <w:lang w:val="en-GB"/>
        </w:rPr>
        <w:t>C</w:t>
      </w:r>
      <w:bookmarkStart w:id="0" w:name="_GoBack"/>
      <w:bookmarkEnd w:id="0"/>
      <w:r w:rsidR="00E502D8">
        <w:rPr>
          <w:rFonts w:ascii="Palatino Linotype" w:hAnsi="Palatino Linotype"/>
          <w:lang w:val="en-GB"/>
        </w:rPr>
        <w:t>orrect answers on STI cures</w:t>
      </w:r>
      <w:r w:rsidR="00CE159D" w:rsidRPr="00E502D8">
        <w:rPr>
          <w:rFonts w:ascii="Palatino Linotype" w:hAnsi="Palatino Linotype"/>
          <w:lang w:val="en-GB"/>
        </w:rPr>
        <w:t xml:space="preserve"> and vaccinations </w:t>
      </w:r>
      <w:r w:rsidR="00E502D8">
        <w:rPr>
          <w:rFonts w:ascii="Palatino Linotype" w:hAnsi="Palatino Linotype"/>
          <w:lang w:val="en-GB"/>
        </w:rPr>
        <w:br/>
      </w:r>
      <w:r w:rsidR="00CE159D" w:rsidRPr="00E502D8">
        <w:rPr>
          <w:rFonts w:ascii="Palatino Linotype" w:hAnsi="Palatino Linotype"/>
          <w:lang w:val="en-GB"/>
        </w:rPr>
        <w:t>by migrant background.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235"/>
        <w:gridCol w:w="1560"/>
        <w:gridCol w:w="1559"/>
        <w:gridCol w:w="1417"/>
        <w:gridCol w:w="1274"/>
        <w:gridCol w:w="1243"/>
      </w:tblGrid>
      <w:tr w:rsidR="00784CA2" w:rsidRPr="00E502D8" w:rsidTr="009D2DAC">
        <w:trPr>
          <w:trHeight w:val="300"/>
        </w:trPr>
        <w:tc>
          <w:tcPr>
            <w:tcW w:w="1203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F556B" w:rsidRPr="00E502D8" w:rsidRDefault="005F556B" w:rsidP="003F12B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40" w:type="pc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556B" w:rsidRPr="00E502D8" w:rsidRDefault="005F556B" w:rsidP="009F448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 xml:space="preserve">HIV </w:t>
            </w:r>
            <w:r w:rsidRPr="00E502D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br/>
              <w:t>n=</w:t>
            </w:r>
            <w:r w:rsidR="009F4486" w:rsidRPr="00E502D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1121</w:t>
            </w:r>
            <w:r w:rsidR="008E556A" w:rsidRPr="00E502D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  <w:tc>
          <w:tcPr>
            <w:tcW w:w="83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556B" w:rsidRPr="00E502D8" w:rsidRDefault="005F556B" w:rsidP="009F448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 xml:space="preserve">Hepatitis B </w:t>
            </w:r>
            <w:r w:rsidRPr="00E502D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br/>
              <w:t>n=</w:t>
            </w:r>
            <w:r w:rsidR="009F4486" w:rsidRPr="00E502D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1112</w:t>
            </w:r>
            <w:r w:rsidR="008E556A" w:rsidRPr="00E502D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  <w:tc>
          <w:tcPr>
            <w:tcW w:w="76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556B" w:rsidRPr="00E502D8" w:rsidRDefault="005F556B" w:rsidP="009F448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 xml:space="preserve">Herpes </w:t>
            </w:r>
            <w:r w:rsidRPr="00E502D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br/>
              <w:t>n=</w:t>
            </w:r>
            <w:r w:rsidR="008E556A" w:rsidRPr="00E502D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11</w:t>
            </w:r>
            <w:r w:rsidR="009F4486" w:rsidRPr="00E502D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11</w:t>
            </w:r>
            <w:r w:rsidR="008E556A" w:rsidRPr="00E502D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  <w:tc>
          <w:tcPr>
            <w:tcW w:w="68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556B" w:rsidRPr="00E502D8" w:rsidRDefault="00700C5F" w:rsidP="009F448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HPV</w:t>
            </w:r>
            <w:r w:rsidR="00784CA2" w:rsidRPr="00E502D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br/>
              <w:t>n=</w:t>
            </w:r>
            <w:r w:rsidR="008E556A" w:rsidRPr="00E502D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11</w:t>
            </w:r>
            <w:r w:rsidR="009F4486" w:rsidRPr="00E502D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1</w:t>
            </w:r>
            <w:r w:rsidR="008E556A" w:rsidRPr="00E502D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6*</w:t>
            </w:r>
          </w:p>
        </w:tc>
        <w:tc>
          <w:tcPr>
            <w:tcW w:w="66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F556B" w:rsidRPr="00E502D8" w:rsidRDefault="00700C5F" w:rsidP="009F448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Chlamydia</w:t>
            </w:r>
            <w:r w:rsidR="00784CA2" w:rsidRPr="00E502D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br/>
              <w:t>n=</w:t>
            </w:r>
            <w:r w:rsidR="008E556A" w:rsidRPr="00E502D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11</w:t>
            </w:r>
            <w:r w:rsidR="009F4486" w:rsidRPr="00E502D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1</w:t>
            </w:r>
            <w:r w:rsidR="008E556A" w:rsidRPr="00E502D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5*</w:t>
            </w:r>
          </w:p>
        </w:tc>
      </w:tr>
      <w:tr w:rsidR="00784CA2" w:rsidRPr="00E502D8" w:rsidTr="00BF64FC">
        <w:trPr>
          <w:trHeight w:val="315"/>
        </w:trPr>
        <w:tc>
          <w:tcPr>
            <w:tcW w:w="12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56B" w:rsidRPr="00E502D8" w:rsidRDefault="00BF64FC" w:rsidP="00BF64F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Migrant Background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556B" w:rsidRPr="00E502D8" w:rsidRDefault="00827658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n (%</w:t>
            </w:r>
            <w:r w:rsidR="00B2433B"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**</w:t>
            </w: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)</w:t>
            </w:r>
          </w:p>
        </w:tc>
        <w:tc>
          <w:tcPr>
            <w:tcW w:w="839" w:type="pc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5F556B" w:rsidRPr="00E502D8" w:rsidRDefault="004A4C6E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n (%</w:t>
            </w:r>
            <w:r w:rsidR="00B2433B"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**</w:t>
            </w: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)</w:t>
            </w:r>
          </w:p>
        </w:tc>
        <w:tc>
          <w:tcPr>
            <w:tcW w:w="763" w:type="pc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5F556B" w:rsidRPr="00E502D8" w:rsidRDefault="004A4C6E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n (%</w:t>
            </w:r>
            <w:r w:rsidR="00B2433B"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**</w:t>
            </w: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)</w:t>
            </w:r>
          </w:p>
        </w:tc>
        <w:tc>
          <w:tcPr>
            <w:tcW w:w="686" w:type="pc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5F556B" w:rsidRPr="00E502D8" w:rsidRDefault="004A4C6E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n (%</w:t>
            </w:r>
            <w:r w:rsidR="00B2433B"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**</w:t>
            </w: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)</w:t>
            </w:r>
          </w:p>
        </w:tc>
        <w:tc>
          <w:tcPr>
            <w:tcW w:w="669" w:type="pct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5F556B" w:rsidRPr="00E502D8" w:rsidRDefault="004A4C6E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n (%</w:t>
            </w:r>
            <w:r w:rsidR="00B2433B"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**</w:t>
            </w: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)</w:t>
            </w:r>
          </w:p>
        </w:tc>
      </w:tr>
      <w:tr w:rsidR="00784CA2" w:rsidRPr="00E502D8" w:rsidTr="009D2DAC">
        <w:trPr>
          <w:trHeight w:val="300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556B" w:rsidRPr="00E502D8" w:rsidRDefault="00827658" w:rsidP="00742F0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Both parents German-born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F556B" w:rsidRPr="00E502D8" w:rsidRDefault="006D7DA5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463 (87.5%)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F556B" w:rsidRPr="00E502D8" w:rsidRDefault="006D7DA5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135 (25.5%)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F556B" w:rsidRPr="00E502D8" w:rsidRDefault="006D7DA5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39 (7.4%)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F556B" w:rsidRPr="00E502D8" w:rsidRDefault="006D7DA5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4 (0.8%)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F556B" w:rsidRPr="00E502D8" w:rsidRDefault="006D7DA5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112 (21.2%)</w:t>
            </w:r>
          </w:p>
        </w:tc>
      </w:tr>
      <w:tr w:rsidR="00784CA2" w:rsidRPr="00E502D8" w:rsidTr="009D2DAC">
        <w:trPr>
          <w:trHeight w:val="300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556B" w:rsidRPr="00E502D8" w:rsidRDefault="00827658" w:rsidP="00742F0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Both parents born abroad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F556B" w:rsidRPr="00E502D8" w:rsidRDefault="006D7DA5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252 (74.3%)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F556B" w:rsidRPr="00E502D8" w:rsidRDefault="006D7DA5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62 (18.7%)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F556B" w:rsidRPr="00E502D8" w:rsidRDefault="006D7DA5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25 (7.5%)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F556B" w:rsidRPr="00E502D8" w:rsidRDefault="006D7DA5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10 (3%)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F556B" w:rsidRPr="00E502D8" w:rsidRDefault="006D7DA5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48 (14.3%)</w:t>
            </w:r>
          </w:p>
        </w:tc>
      </w:tr>
      <w:tr w:rsidR="00784CA2" w:rsidRPr="00E502D8" w:rsidTr="009D2DAC">
        <w:trPr>
          <w:trHeight w:val="300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556B" w:rsidRPr="00E502D8" w:rsidRDefault="00827658" w:rsidP="00742F0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Only mother born abroad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F556B" w:rsidRPr="00E502D8" w:rsidRDefault="006D7DA5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108 (87.8%)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F556B" w:rsidRPr="00E502D8" w:rsidRDefault="006D7DA5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34 (28.1%)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F556B" w:rsidRPr="00E502D8" w:rsidRDefault="006D7DA5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15 (12.3%)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F556B" w:rsidRPr="00E502D8" w:rsidRDefault="006D7DA5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7 (5.7%)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F556B" w:rsidRPr="00E502D8" w:rsidRDefault="006D7DA5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25 (20.7%)</w:t>
            </w:r>
          </w:p>
        </w:tc>
      </w:tr>
      <w:tr w:rsidR="00784CA2" w:rsidRPr="00E502D8" w:rsidTr="00BF64FC">
        <w:trPr>
          <w:trHeight w:val="300"/>
        </w:trPr>
        <w:tc>
          <w:tcPr>
            <w:tcW w:w="1203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5F556B" w:rsidRPr="00E502D8" w:rsidRDefault="00827658" w:rsidP="00742F0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Only father born abroad</w:t>
            </w:r>
          </w:p>
        </w:tc>
        <w:tc>
          <w:tcPr>
            <w:tcW w:w="840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5F556B" w:rsidRPr="00E502D8" w:rsidRDefault="006D7DA5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114 (87.7%)</w:t>
            </w:r>
          </w:p>
        </w:tc>
        <w:tc>
          <w:tcPr>
            <w:tcW w:w="839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5F556B" w:rsidRPr="00E502D8" w:rsidRDefault="006D7DA5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32 (24.6%)</w:t>
            </w:r>
          </w:p>
        </w:tc>
        <w:tc>
          <w:tcPr>
            <w:tcW w:w="763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5F556B" w:rsidRPr="00E502D8" w:rsidRDefault="006D7DA5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9 (7.1%)</w:t>
            </w:r>
          </w:p>
        </w:tc>
        <w:tc>
          <w:tcPr>
            <w:tcW w:w="686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5F556B" w:rsidRPr="00E502D8" w:rsidRDefault="006D7DA5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3 (2.3%)</w:t>
            </w:r>
          </w:p>
        </w:tc>
        <w:tc>
          <w:tcPr>
            <w:tcW w:w="669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000000" w:fill="FFFFFF"/>
            <w:vAlign w:val="bottom"/>
          </w:tcPr>
          <w:p w:rsidR="005F556B" w:rsidRPr="00E502D8" w:rsidRDefault="006D7DA5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26 (19.8%)</w:t>
            </w:r>
          </w:p>
        </w:tc>
      </w:tr>
      <w:tr w:rsidR="00784CA2" w:rsidRPr="00E502D8" w:rsidTr="00BF64FC">
        <w:trPr>
          <w:trHeight w:val="315"/>
        </w:trPr>
        <w:tc>
          <w:tcPr>
            <w:tcW w:w="1203" w:type="pct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F556B" w:rsidRPr="00E502D8" w:rsidRDefault="004A4C6E" w:rsidP="00742F0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p (from χ2)</w:t>
            </w:r>
          </w:p>
        </w:tc>
        <w:tc>
          <w:tcPr>
            <w:tcW w:w="840" w:type="pct"/>
            <w:tcBorders>
              <w:top w:val="dashSmallGap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:rsidR="005F556B" w:rsidRPr="00E502D8" w:rsidRDefault="0029692E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&lt;.001</w:t>
            </w:r>
          </w:p>
        </w:tc>
        <w:tc>
          <w:tcPr>
            <w:tcW w:w="839" w:type="pct"/>
            <w:tcBorders>
              <w:top w:val="dashSmallGap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:rsidR="005F556B" w:rsidRPr="00E502D8" w:rsidRDefault="0029692E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.08</w:t>
            </w:r>
          </w:p>
        </w:tc>
        <w:tc>
          <w:tcPr>
            <w:tcW w:w="763" w:type="pct"/>
            <w:tcBorders>
              <w:top w:val="dashSmallGap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:rsidR="005F556B" w:rsidRPr="00E502D8" w:rsidRDefault="0029692E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.31</w:t>
            </w:r>
          </w:p>
        </w:tc>
        <w:tc>
          <w:tcPr>
            <w:tcW w:w="686" w:type="pct"/>
            <w:tcBorders>
              <w:top w:val="dashSmallGap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:rsidR="005F556B" w:rsidRPr="00E502D8" w:rsidRDefault="0029692E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.004</w:t>
            </w:r>
          </w:p>
        </w:tc>
        <w:tc>
          <w:tcPr>
            <w:tcW w:w="669" w:type="pct"/>
            <w:tcBorders>
              <w:top w:val="dashSmallGap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</w:tcPr>
          <w:p w:rsidR="005F556B" w:rsidRPr="00E502D8" w:rsidRDefault="0029692E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.08</w:t>
            </w:r>
          </w:p>
        </w:tc>
      </w:tr>
      <w:tr w:rsidR="00784CA2" w:rsidRPr="00E502D8" w:rsidTr="004A4C6E">
        <w:trPr>
          <w:trHeight w:val="300"/>
        </w:trPr>
        <w:tc>
          <w:tcPr>
            <w:tcW w:w="1203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0C5F" w:rsidRPr="00E502D8" w:rsidRDefault="00700C5F" w:rsidP="00742F0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40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0C5F" w:rsidRPr="00E502D8" w:rsidRDefault="00700C5F" w:rsidP="009F448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 xml:space="preserve">HIV </w:t>
            </w:r>
            <w:r w:rsidRPr="00E502D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br/>
              <w:t>n=</w:t>
            </w:r>
            <w:r w:rsidR="008E556A" w:rsidRPr="00E502D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11</w:t>
            </w:r>
            <w:r w:rsidR="009F4486" w:rsidRPr="00E502D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23</w:t>
            </w:r>
            <w:r w:rsidR="008E556A" w:rsidRPr="00E502D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  <w:tc>
          <w:tcPr>
            <w:tcW w:w="839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0C5F" w:rsidRPr="00E502D8" w:rsidRDefault="00700C5F" w:rsidP="009F448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 xml:space="preserve">Hepatitis B </w:t>
            </w:r>
            <w:r w:rsidRPr="00E502D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br/>
              <w:t>n=</w:t>
            </w:r>
            <w:r w:rsidR="008E556A" w:rsidRPr="00E502D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11</w:t>
            </w:r>
            <w:r w:rsidR="009F4486" w:rsidRPr="00E502D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24</w:t>
            </w:r>
            <w:r w:rsidR="008E556A" w:rsidRPr="00E502D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  <w:tc>
          <w:tcPr>
            <w:tcW w:w="763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0C5F" w:rsidRPr="00E502D8" w:rsidRDefault="00700C5F" w:rsidP="009F448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 xml:space="preserve">Herpes </w:t>
            </w:r>
            <w:r w:rsidRPr="00E502D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br/>
              <w:t>n=</w:t>
            </w:r>
            <w:r w:rsidR="009F4486" w:rsidRPr="00E502D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1115</w:t>
            </w:r>
            <w:r w:rsidR="008E556A" w:rsidRPr="00E502D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  <w:tc>
          <w:tcPr>
            <w:tcW w:w="686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0C5F" w:rsidRPr="00E502D8" w:rsidRDefault="00700C5F" w:rsidP="009F448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HPV</w:t>
            </w:r>
            <w:r w:rsidR="008E556A" w:rsidRPr="00E502D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br/>
              <w:t>n=11</w:t>
            </w:r>
            <w:r w:rsidR="009F4486" w:rsidRPr="00E502D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23</w:t>
            </w:r>
            <w:r w:rsidR="008E556A" w:rsidRPr="00E502D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  <w:tc>
          <w:tcPr>
            <w:tcW w:w="669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00C5F" w:rsidRPr="00E502D8" w:rsidRDefault="00700C5F" w:rsidP="009F448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Chlamydia</w:t>
            </w:r>
            <w:r w:rsidR="009F4486" w:rsidRPr="00E502D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br/>
              <w:t>n=1120</w:t>
            </w:r>
            <w:r w:rsidR="008E556A" w:rsidRPr="00E502D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BF64FC" w:rsidRPr="00E502D8" w:rsidTr="004A4C6E">
        <w:trPr>
          <w:trHeight w:val="300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64FC" w:rsidRPr="00E502D8" w:rsidRDefault="00BF64FC" w:rsidP="009D75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Migrant Background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F64FC" w:rsidRPr="00E502D8" w:rsidRDefault="00BF64FC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n (%**)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F64FC" w:rsidRPr="00E502D8" w:rsidRDefault="00BF64FC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n (%</w:t>
            </w:r>
            <w:r w:rsidR="00B2433B"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**</w:t>
            </w: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)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F64FC" w:rsidRPr="00E502D8" w:rsidRDefault="00BF64FC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n (%</w:t>
            </w:r>
            <w:r w:rsidR="00B2433B"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**</w:t>
            </w: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)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F64FC" w:rsidRPr="00E502D8" w:rsidRDefault="00BF64FC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n (%</w:t>
            </w:r>
            <w:r w:rsidR="00B2433B"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**</w:t>
            </w: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)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F64FC" w:rsidRPr="00E502D8" w:rsidRDefault="00BF64FC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n (%</w:t>
            </w:r>
            <w:r w:rsidR="00B2433B"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**</w:t>
            </w: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)</w:t>
            </w:r>
          </w:p>
        </w:tc>
      </w:tr>
      <w:tr w:rsidR="00BF64FC" w:rsidRPr="00E502D8" w:rsidTr="009D2DAC">
        <w:trPr>
          <w:trHeight w:val="300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64FC" w:rsidRPr="00E502D8" w:rsidRDefault="00BF64FC" w:rsidP="009D75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Both parents German-born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F64FC" w:rsidRPr="00E502D8" w:rsidRDefault="00BF64FC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370 (70.1%)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F64FC" w:rsidRPr="00E502D8" w:rsidRDefault="00BF64FC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276 (51.9%)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F64FC" w:rsidRPr="00E502D8" w:rsidRDefault="00BF64FC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115 (21.9%)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F64FC" w:rsidRPr="00E502D8" w:rsidRDefault="00BF64FC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63 (11.9%)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F64FC" w:rsidRPr="00E502D8" w:rsidRDefault="00BF64FC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61 (11.6%)</w:t>
            </w:r>
          </w:p>
        </w:tc>
      </w:tr>
      <w:tr w:rsidR="00BF64FC" w:rsidRPr="00E502D8" w:rsidTr="009D2DAC">
        <w:trPr>
          <w:trHeight w:val="300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64FC" w:rsidRPr="00E502D8" w:rsidRDefault="00BF64FC" w:rsidP="009D75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Both parents born abroad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F64FC" w:rsidRPr="00E502D8" w:rsidRDefault="00BF64FC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177 (51.6%)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F64FC" w:rsidRPr="00E502D8" w:rsidRDefault="00BF64FC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156 (45.9%)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F64FC" w:rsidRPr="00E502D8" w:rsidRDefault="00BF64FC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41 (12.1%)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F64FC" w:rsidRPr="00E502D8" w:rsidRDefault="00BF64FC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36 (10.5%)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F64FC" w:rsidRPr="00E502D8" w:rsidRDefault="00BF64FC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29 (8.5%)</w:t>
            </w:r>
          </w:p>
        </w:tc>
      </w:tr>
      <w:tr w:rsidR="00BF64FC" w:rsidRPr="00E502D8" w:rsidTr="00827658">
        <w:trPr>
          <w:trHeight w:val="300"/>
        </w:trPr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64FC" w:rsidRPr="00E502D8" w:rsidRDefault="00BF64FC" w:rsidP="009D75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Only mother born abroad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F64FC" w:rsidRPr="00E502D8" w:rsidRDefault="00BF64FC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84 (68.9%)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F64FC" w:rsidRPr="00E502D8" w:rsidRDefault="00BF64FC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52 (43%)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F64FC" w:rsidRPr="00E502D8" w:rsidRDefault="00BF64FC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21 (17.4%)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F64FC" w:rsidRPr="00E502D8" w:rsidRDefault="00BF64FC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10 (8.3%)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F64FC" w:rsidRPr="00E502D8" w:rsidRDefault="00BF64FC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13 (10.8%)</w:t>
            </w:r>
          </w:p>
        </w:tc>
      </w:tr>
      <w:tr w:rsidR="00BF64FC" w:rsidRPr="00E502D8" w:rsidTr="00BF64FC">
        <w:trPr>
          <w:trHeight w:val="300"/>
        </w:trPr>
        <w:tc>
          <w:tcPr>
            <w:tcW w:w="1203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F64FC" w:rsidRPr="00E502D8" w:rsidRDefault="00BF64FC" w:rsidP="009D75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Only father born abroad</w:t>
            </w:r>
          </w:p>
        </w:tc>
        <w:tc>
          <w:tcPr>
            <w:tcW w:w="840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BF64FC" w:rsidRPr="00E502D8" w:rsidRDefault="00BF64FC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81 (62.3%)</w:t>
            </w:r>
          </w:p>
        </w:tc>
        <w:tc>
          <w:tcPr>
            <w:tcW w:w="839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BF64FC" w:rsidRPr="00E502D8" w:rsidRDefault="00BF64FC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64 (48.9%)</w:t>
            </w:r>
          </w:p>
        </w:tc>
        <w:tc>
          <w:tcPr>
            <w:tcW w:w="763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BF64FC" w:rsidRPr="00E502D8" w:rsidRDefault="00BF64FC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19 (14.6%)</w:t>
            </w:r>
          </w:p>
        </w:tc>
        <w:tc>
          <w:tcPr>
            <w:tcW w:w="686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000000" w:fill="FFFFFF"/>
            <w:vAlign w:val="bottom"/>
          </w:tcPr>
          <w:p w:rsidR="00BF64FC" w:rsidRPr="00E502D8" w:rsidRDefault="00BF64FC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13 (10%)</w:t>
            </w:r>
          </w:p>
        </w:tc>
        <w:tc>
          <w:tcPr>
            <w:tcW w:w="669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000000" w:fill="FFFFFF"/>
            <w:vAlign w:val="bottom"/>
          </w:tcPr>
          <w:p w:rsidR="00BF64FC" w:rsidRPr="00E502D8" w:rsidRDefault="00BF64FC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10 (7.6%)</w:t>
            </w:r>
          </w:p>
        </w:tc>
      </w:tr>
      <w:tr w:rsidR="00BF64FC" w:rsidRPr="00E502D8" w:rsidTr="00BF64FC">
        <w:trPr>
          <w:trHeight w:val="315"/>
        </w:trPr>
        <w:tc>
          <w:tcPr>
            <w:tcW w:w="1203" w:type="pct"/>
            <w:tcBorders>
              <w:top w:val="dashSmallGap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F64FC" w:rsidRPr="00E502D8" w:rsidRDefault="00BF64FC" w:rsidP="00742F0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p (from χ2)</w:t>
            </w:r>
          </w:p>
        </w:tc>
        <w:tc>
          <w:tcPr>
            <w:tcW w:w="840" w:type="pct"/>
            <w:tcBorders>
              <w:top w:val="dashSmallGap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:rsidR="00BF64FC" w:rsidRPr="00E502D8" w:rsidRDefault="00BF64FC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&lt;.001</w:t>
            </w:r>
          </w:p>
        </w:tc>
        <w:tc>
          <w:tcPr>
            <w:tcW w:w="839" w:type="pct"/>
            <w:tcBorders>
              <w:top w:val="dashSmallGap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:rsidR="00BF64FC" w:rsidRPr="00E502D8" w:rsidRDefault="00BF64FC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.19</w:t>
            </w:r>
          </w:p>
        </w:tc>
        <w:tc>
          <w:tcPr>
            <w:tcW w:w="763" w:type="pct"/>
            <w:tcBorders>
              <w:top w:val="dashSmallGap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:rsidR="00BF64FC" w:rsidRPr="00E502D8" w:rsidRDefault="00BF64FC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.002</w:t>
            </w:r>
          </w:p>
        </w:tc>
        <w:tc>
          <w:tcPr>
            <w:tcW w:w="686" w:type="pct"/>
            <w:tcBorders>
              <w:top w:val="dashSmallGap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</w:tcPr>
          <w:p w:rsidR="00BF64FC" w:rsidRPr="00E502D8" w:rsidRDefault="00BF64FC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.66</w:t>
            </w:r>
          </w:p>
        </w:tc>
        <w:tc>
          <w:tcPr>
            <w:tcW w:w="669" w:type="pct"/>
            <w:tcBorders>
              <w:top w:val="dashSmallGap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</w:tcPr>
          <w:p w:rsidR="00BF64FC" w:rsidRPr="00E502D8" w:rsidRDefault="00BF64FC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E502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.37</w:t>
            </w:r>
          </w:p>
        </w:tc>
      </w:tr>
    </w:tbl>
    <w:p w:rsidR="002C492B" w:rsidRPr="00E502D8" w:rsidRDefault="009B52F2" w:rsidP="00B2433B">
      <w:pPr>
        <w:jc w:val="center"/>
        <w:rPr>
          <w:rFonts w:ascii="Palatino Linotype" w:hAnsi="Palatino Linotype"/>
          <w:sz w:val="20"/>
          <w:szCs w:val="20"/>
          <w:lang w:val="en-GB"/>
        </w:rPr>
      </w:pPr>
      <w:r w:rsidRPr="00E502D8">
        <w:rPr>
          <w:rFonts w:ascii="Palatino Linotype" w:hAnsi="Palatino Linotype"/>
          <w:sz w:val="20"/>
          <w:szCs w:val="20"/>
          <w:lang w:val="en-GB"/>
        </w:rPr>
        <w:t xml:space="preserve">*number of </w:t>
      </w:r>
      <w:r w:rsidR="000D5121" w:rsidRPr="00E502D8">
        <w:rPr>
          <w:rFonts w:ascii="Palatino Linotype" w:hAnsi="Palatino Linotype"/>
          <w:sz w:val="20"/>
          <w:szCs w:val="20"/>
          <w:lang w:val="en-GB"/>
        </w:rPr>
        <w:t>participants</w:t>
      </w:r>
      <w:r w:rsidRPr="00E502D8">
        <w:rPr>
          <w:rFonts w:ascii="Palatino Linotype" w:hAnsi="Palatino Linotype"/>
          <w:sz w:val="20"/>
          <w:szCs w:val="20"/>
          <w:lang w:val="en-GB"/>
        </w:rPr>
        <w:t xml:space="preserve"> included </w:t>
      </w:r>
      <w:r w:rsidR="0029692E" w:rsidRPr="00E502D8">
        <w:rPr>
          <w:rFonts w:ascii="Palatino Linotype" w:hAnsi="Palatino Linotype"/>
          <w:sz w:val="20"/>
          <w:szCs w:val="20"/>
          <w:lang w:val="en-GB"/>
        </w:rPr>
        <w:t>in the analysis; **percentage of correct responses within subgroup</w:t>
      </w:r>
    </w:p>
    <w:p w:rsidR="009B52F2" w:rsidRPr="00E502D8" w:rsidRDefault="009B52F2">
      <w:pPr>
        <w:rPr>
          <w:rFonts w:ascii="Palatino Linotype" w:hAnsi="Palatino Linotype"/>
          <w:lang w:val="en-GB"/>
        </w:rPr>
      </w:pPr>
    </w:p>
    <w:sectPr w:rsidR="009B52F2" w:rsidRPr="00E502D8" w:rsidSect="00B950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479" w:rsidRDefault="008E3479" w:rsidP="00916D60">
      <w:pPr>
        <w:spacing w:after="0" w:line="240" w:lineRule="auto"/>
      </w:pPr>
      <w:r>
        <w:separator/>
      </w:r>
    </w:p>
  </w:endnote>
  <w:endnote w:type="continuationSeparator" w:id="0">
    <w:p w:rsidR="008E3479" w:rsidRDefault="008E3479" w:rsidP="00916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D60" w:rsidRDefault="00916D6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D60" w:rsidRDefault="00916D6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D60" w:rsidRDefault="00916D6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479" w:rsidRDefault="008E3479" w:rsidP="00916D60">
      <w:pPr>
        <w:spacing w:after="0" w:line="240" w:lineRule="auto"/>
      </w:pPr>
      <w:r>
        <w:separator/>
      </w:r>
    </w:p>
  </w:footnote>
  <w:footnote w:type="continuationSeparator" w:id="0">
    <w:p w:rsidR="008E3479" w:rsidRDefault="008E3479" w:rsidP="00916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D60" w:rsidRDefault="00916D6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D60" w:rsidRDefault="00916D6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D60" w:rsidRDefault="00916D6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Y2MDI3NDA0MjIyNjdX0lEKTi0uzszPAymwrAUAocfHRywAAAA="/>
  </w:docVars>
  <w:rsids>
    <w:rsidRoot w:val="009B52F2"/>
    <w:rsid w:val="000C6BA9"/>
    <w:rsid w:val="000D5121"/>
    <w:rsid w:val="00250523"/>
    <w:rsid w:val="0029692E"/>
    <w:rsid w:val="002C492B"/>
    <w:rsid w:val="0034510C"/>
    <w:rsid w:val="003F12B2"/>
    <w:rsid w:val="00446197"/>
    <w:rsid w:val="004A4C6E"/>
    <w:rsid w:val="004D0A38"/>
    <w:rsid w:val="00507E6D"/>
    <w:rsid w:val="005C0751"/>
    <w:rsid w:val="005F556B"/>
    <w:rsid w:val="006B7973"/>
    <w:rsid w:val="006D7DA5"/>
    <w:rsid w:val="006E1B2B"/>
    <w:rsid w:val="00700C5F"/>
    <w:rsid w:val="00742F0B"/>
    <w:rsid w:val="00784CA2"/>
    <w:rsid w:val="007E7731"/>
    <w:rsid w:val="008115D0"/>
    <w:rsid w:val="00827658"/>
    <w:rsid w:val="008C3852"/>
    <w:rsid w:val="008E0B60"/>
    <w:rsid w:val="008E3479"/>
    <w:rsid w:val="008E556A"/>
    <w:rsid w:val="00900FFF"/>
    <w:rsid w:val="00916D60"/>
    <w:rsid w:val="009B52F2"/>
    <w:rsid w:val="009D2DAC"/>
    <w:rsid w:val="009F4486"/>
    <w:rsid w:val="00A6094E"/>
    <w:rsid w:val="00A92FB3"/>
    <w:rsid w:val="00AF0D7E"/>
    <w:rsid w:val="00B2433B"/>
    <w:rsid w:val="00B77581"/>
    <w:rsid w:val="00B9500F"/>
    <w:rsid w:val="00BE24CF"/>
    <w:rsid w:val="00BF64FC"/>
    <w:rsid w:val="00C0414F"/>
    <w:rsid w:val="00C9610F"/>
    <w:rsid w:val="00CE159D"/>
    <w:rsid w:val="00CF129D"/>
    <w:rsid w:val="00DD546E"/>
    <w:rsid w:val="00E3383F"/>
    <w:rsid w:val="00E502D8"/>
    <w:rsid w:val="00E60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50523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505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505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2505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5052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916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16D60"/>
  </w:style>
  <w:style w:type="paragraph" w:styleId="Fuzeile">
    <w:name w:val="footer"/>
    <w:basedOn w:val="Standard"/>
    <w:link w:val="FuzeileZchn"/>
    <w:uiPriority w:val="99"/>
    <w:unhideWhenUsed/>
    <w:rsid w:val="00916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16D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50523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505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505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2505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5052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916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16D60"/>
  </w:style>
  <w:style w:type="paragraph" w:styleId="Fuzeile">
    <w:name w:val="footer"/>
    <w:basedOn w:val="Standard"/>
    <w:link w:val="FuzeileZchn"/>
    <w:uiPriority w:val="99"/>
    <w:unhideWhenUsed/>
    <w:rsid w:val="00916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16D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</dc:creator>
  <cp:lastModifiedBy>FR</cp:lastModifiedBy>
  <cp:revision>22</cp:revision>
  <dcterms:created xsi:type="dcterms:W3CDTF">2017-10-29T11:36:00Z</dcterms:created>
  <dcterms:modified xsi:type="dcterms:W3CDTF">2018-01-09T14:01:00Z</dcterms:modified>
</cp:coreProperties>
</file>