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57289" w:rsidRPr="00B160C9" w:rsidRDefault="00757289" w:rsidP="00757289">
      <w:pPr>
        <w:rPr>
          <w:rFonts w:ascii="Calibri" w:hAnsi="Calibri" w:cs="Arial"/>
          <w:b/>
          <w:bCs/>
          <w:color w:val="FF0000"/>
          <w:sz w:val="21"/>
          <w:szCs w:val="21"/>
        </w:rPr>
      </w:pPr>
      <w:r w:rsidRPr="00764D26">
        <w:rPr>
          <w:rFonts w:ascii="Calibri" w:hAnsi="Calibri" w:cs="Arial"/>
          <w:b/>
          <w:bCs/>
          <w:color w:val="FF0000"/>
          <w:sz w:val="21"/>
          <w:szCs w:val="21"/>
        </w:rPr>
        <w:t xml:space="preserve">Supplementary </w:t>
      </w:r>
      <w:r w:rsidRPr="00B160C9">
        <w:rPr>
          <w:rFonts w:ascii="Calibri" w:hAnsi="Calibri" w:cs="Arial"/>
          <w:b/>
          <w:bCs/>
          <w:color w:val="FF0000"/>
          <w:sz w:val="21"/>
          <w:szCs w:val="21"/>
        </w:rPr>
        <w:t>Table S1. Key Stakeholder Target Groups and Recruitment Strategy</w:t>
      </w:r>
    </w:p>
    <w:tbl>
      <w:tblPr>
        <w:tblW w:w="0" w:type="auto"/>
        <w:tblCellMar>
          <w:left w:w="0" w:type="dxa"/>
          <w:right w:w="0" w:type="dxa"/>
        </w:tblCellMar>
        <w:tblLook w:val="04A0" w:firstRow="1" w:lastRow="0" w:firstColumn="1" w:lastColumn="0" w:noHBand="0" w:noVBand="1"/>
      </w:tblPr>
      <w:tblGrid>
        <w:gridCol w:w="2980"/>
        <w:gridCol w:w="3310"/>
        <w:gridCol w:w="3948"/>
        <w:gridCol w:w="3522"/>
      </w:tblGrid>
      <w:tr w:rsidR="00757289" w:rsidRPr="00B160C9" w:rsidTr="002A5CD1">
        <w:tc>
          <w:tcPr>
            <w:tcW w:w="298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757289" w:rsidRPr="00B160C9" w:rsidRDefault="00757289" w:rsidP="002A5CD1">
            <w:pPr>
              <w:spacing w:beforeLines="40" w:before="96" w:afterLines="40" w:after="96"/>
              <w:rPr>
                <w:rFonts w:ascii="Calibri" w:hAnsi="Calibri"/>
              </w:rPr>
            </w:pPr>
            <w:r w:rsidRPr="00B160C9">
              <w:rPr>
                <w:rFonts w:ascii="Calibri" w:hAnsi="Calibri" w:cs="Arial"/>
                <w:b/>
                <w:bCs/>
                <w:sz w:val="16"/>
                <w:szCs w:val="16"/>
                <w:lang w:eastAsia="en-AU"/>
              </w:rPr>
              <w:t xml:space="preserve">PRIMARY ROLE IN RELATION TO SUICIDE PREVENTION RESEARCH </w:t>
            </w:r>
            <w:r w:rsidRPr="00B160C9">
              <w:rPr>
                <w:rFonts w:ascii="Calibri" w:hAnsi="Calibri" w:cs="Arial"/>
                <w:b/>
                <w:bCs/>
                <w:sz w:val="16"/>
                <w:szCs w:val="16"/>
                <w:vertAlign w:val="superscript"/>
                <w:lang w:eastAsia="en-AU"/>
              </w:rPr>
              <w:t>a</w:t>
            </w:r>
          </w:p>
        </w:tc>
        <w:tc>
          <w:tcPr>
            <w:tcW w:w="331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57289" w:rsidRPr="00B160C9" w:rsidRDefault="00757289" w:rsidP="002A5CD1">
            <w:pPr>
              <w:spacing w:beforeLines="40" w:before="96" w:afterLines="40" w:after="96"/>
              <w:rPr>
                <w:rFonts w:ascii="Calibri" w:hAnsi="Calibri"/>
              </w:rPr>
            </w:pPr>
            <w:r w:rsidRPr="00B160C9">
              <w:rPr>
                <w:rFonts w:ascii="Calibri" w:hAnsi="Calibri" w:cs="Arial"/>
                <w:b/>
                <w:bCs/>
                <w:sz w:val="16"/>
                <w:szCs w:val="16"/>
                <w:lang w:eastAsia="en-AU"/>
              </w:rPr>
              <w:t>TARGET GROUP</w:t>
            </w:r>
          </w:p>
        </w:tc>
        <w:tc>
          <w:tcPr>
            <w:tcW w:w="3948" w:type="dxa"/>
            <w:tcBorders>
              <w:top w:val="single" w:sz="8" w:space="0" w:color="auto"/>
              <w:left w:val="nil"/>
              <w:bottom w:val="single" w:sz="8" w:space="0" w:color="auto"/>
              <w:right w:val="single" w:sz="8" w:space="0" w:color="auto"/>
            </w:tcBorders>
          </w:tcPr>
          <w:p w:rsidR="00757289" w:rsidRPr="00B160C9" w:rsidRDefault="00757289" w:rsidP="002A5CD1">
            <w:pPr>
              <w:spacing w:beforeLines="40" w:before="96" w:afterLines="40" w:after="96"/>
              <w:rPr>
                <w:rFonts w:ascii="Calibri" w:hAnsi="Calibri" w:cs="Arial"/>
                <w:b/>
                <w:bCs/>
                <w:sz w:val="16"/>
                <w:szCs w:val="16"/>
                <w:lang w:eastAsia="en-AU"/>
              </w:rPr>
            </w:pPr>
            <w:r w:rsidRPr="00B160C9">
              <w:rPr>
                <w:rFonts w:ascii="Calibri" w:hAnsi="Calibri" w:cs="Arial"/>
                <w:b/>
                <w:bCs/>
                <w:sz w:val="16"/>
                <w:szCs w:val="16"/>
                <w:lang w:eastAsia="en-AU"/>
              </w:rPr>
              <w:t>RECRUITMENT STRATEGY</w:t>
            </w:r>
          </w:p>
        </w:tc>
        <w:tc>
          <w:tcPr>
            <w:tcW w:w="3522" w:type="dxa"/>
            <w:tcBorders>
              <w:top w:val="single" w:sz="8" w:space="0" w:color="auto"/>
              <w:left w:val="nil"/>
              <w:bottom w:val="single" w:sz="8" w:space="0" w:color="auto"/>
              <w:right w:val="single" w:sz="8" w:space="0" w:color="auto"/>
            </w:tcBorders>
          </w:tcPr>
          <w:p w:rsidR="00757289" w:rsidRPr="00B160C9" w:rsidRDefault="00757289" w:rsidP="002A5CD1">
            <w:pPr>
              <w:spacing w:beforeLines="40" w:before="96" w:afterLines="40" w:after="96"/>
              <w:rPr>
                <w:rFonts w:ascii="Calibri" w:hAnsi="Calibri" w:cs="Arial"/>
                <w:b/>
                <w:bCs/>
                <w:sz w:val="16"/>
                <w:szCs w:val="16"/>
                <w:lang w:eastAsia="en-AU"/>
              </w:rPr>
            </w:pPr>
            <w:r>
              <w:rPr>
                <w:rFonts w:ascii="Calibri" w:hAnsi="Calibri" w:cs="Arial"/>
                <w:b/>
                <w:bCs/>
                <w:sz w:val="16"/>
                <w:szCs w:val="16"/>
                <w:lang w:eastAsia="en-AU"/>
              </w:rPr>
              <w:t xml:space="preserve">RECRUITMENT </w:t>
            </w:r>
            <w:r w:rsidRPr="00B160C9">
              <w:rPr>
                <w:rFonts w:ascii="Calibri" w:hAnsi="Calibri" w:cs="Arial"/>
                <w:b/>
                <w:bCs/>
                <w:sz w:val="16"/>
                <w:szCs w:val="16"/>
                <w:lang w:eastAsia="en-AU"/>
              </w:rPr>
              <w:t xml:space="preserve">TARGET &amp; RESPONSE (RATE) BY PRIMARY GROUP AFFILIATION </w:t>
            </w:r>
            <w:r w:rsidRPr="00B160C9">
              <w:rPr>
                <w:rFonts w:ascii="Calibri" w:hAnsi="Calibri" w:cs="Arial"/>
                <w:b/>
                <w:bCs/>
                <w:sz w:val="16"/>
                <w:szCs w:val="16"/>
                <w:vertAlign w:val="superscript"/>
                <w:lang w:eastAsia="en-AU"/>
              </w:rPr>
              <w:t>b</w:t>
            </w:r>
          </w:p>
        </w:tc>
      </w:tr>
      <w:tr w:rsidR="00757289" w:rsidRPr="00B160C9" w:rsidTr="002A5CD1">
        <w:tc>
          <w:tcPr>
            <w:tcW w:w="29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57289" w:rsidRPr="00B160C9" w:rsidRDefault="00757289" w:rsidP="002A5CD1">
            <w:pPr>
              <w:spacing w:beforeLines="40" w:before="96" w:afterLines="40" w:after="96"/>
              <w:rPr>
                <w:rFonts w:ascii="Calibri" w:hAnsi="Calibri"/>
              </w:rPr>
            </w:pPr>
            <w:r w:rsidRPr="00B160C9">
              <w:rPr>
                <w:rFonts w:ascii="Calibri" w:hAnsi="Calibri" w:cs="Arial"/>
                <w:sz w:val="16"/>
                <w:szCs w:val="16"/>
                <w:lang w:eastAsia="en-AU"/>
              </w:rPr>
              <w:t>People who conduct suicide prevention research</w:t>
            </w:r>
          </w:p>
        </w:tc>
        <w:tc>
          <w:tcPr>
            <w:tcW w:w="3310" w:type="dxa"/>
            <w:tcBorders>
              <w:top w:val="nil"/>
              <w:left w:val="nil"/>
              <w:bottom w:val="single" w:sz="8" w:space="0" w:color="auto"/>
              <w:right w:val="single" w:sz="8" w:space="0" w:color="auto"/>
            </w:tcBorders>
            <w:tcMar>
              <w:top w:w="0" w:type="dxa"/>
              <w:left w:w="108" w:type="dxa"/>
              <w:bottom w:w="0" w:type="dxa"/>
              <w:right w:w="108" w:type="dxa"/>
            </w:tcMar>
            <w:hideMark/>
          </w:tcPr>
          <w:p w:rsidR="00757289" w:rsidRPr="00B160C9" w:rsidRDefault="00757289" w:rsidP="002A5CD1">
            <w:pPr>
              <w:spacing w:beforeLines="40" w:before="96" w:afterLines="40" w:after="96"/>
              <w:rPr>
                <w:rFonts w:ascii="Calibri" w:hAnsi="Calibri"/>
              </w:rPr>
            </w:pPr>
            <w:r w:rsidRPr="00B160C9">
              <w:rPr>
                <w:rFonts w:ascii="Calibri" w:hAnsi="Calibri" w:cs="Arial"/>
                <w:sz w:val="16"/>
                <w:szCs w:val="16"/>
                <w:lang w:eastAsia="en-AU"/>
              </w:rPr>
              <w:t>Researchers</w:t>
            </w:r>
          </w:p>
        </w:tc>
        <w:tc>
          <w:tcPr>
            <w:tcW w:w="3948" w:type="dxa"/>
            <w:tcBorders>
              <w:top w:val="single" w:sz="8" w:space="0" w:color="auto"/>
              <w:left w:val="single" w:sz="4" w:space="0" w:color="auto"/>
              <w:bottom w:val="single" w:sz="4" w:space="0" w:color="auto"/>
              <w:right w:val="single" w:sz="4" w:space="0" w:color="auto"/>
            </w:tcBorders>
            <w:shd w:val="clear" w:color="auto" w:fill="auto"/>
          </w:tcPr>
          <w:p w:rsidR="00757289" w:rsidRPr="00B160C9" w:rsidRDefault="00757289" w:rsidP="002A5CD1">
            <w:pPr>
              <w:spacing w:beforeLines="20" w:before="48" w:afterLines="20" w:after="48"/>
              <w:rPr>
                <w:rFonts w:ascii="Calibri" w:hAnsi="Calibri" w:cs="Arial"/>
                <w:sz w:val="16"/>
                <w:szCs w:val="16"/>
              </w:rPr>
            </w:pPr>
            <w:r w:rsidRPr="00B160C9">
              <w:rPr>
                <w:rFonts w:ascii="Calibri" w:hAnsi="Calibri" w:cs="Arial"/>
                <w:sz w:val="16"/>
                <w:szCs w:val="16"/>
              </w:rPr>
              <w:t xml:space="preserve">Identified by study team from list of Australian first and/or corresponding authors of peer-reviewed suicide prevention journal articles published between 2010 and 2017, for whom current email addresses were available.  Approach made directly by study team, via email with web-link to questionnaire. </w:t>
            </w:r>
            <w:r>
              <w:rPr>
                <w:rFonts w:ascii="Calibri" w:hAnsi="Calibri" w:cs="Arial"/>
                <w:sz w:val="16"/>
                <w:szCs w:val="16"/>
              </w:rPr>
              <w:t xml:space="preserve"> </w:t>
            </w:r>
            <w:r w:rsidRPr="00B160C9">
              <w:rPr>
                <w:rFonts w:ascii="Calibri" w:hAnsi="Calibri" w:cs="Arial"/>
                <w:sz w:val="16"/>
                <w:szCs w:val="16"/>
              </w:rPr>
              <w:t>Invited to complete web-based questionnaire.  Two reminders sent.</w:t>
            </w:r>
          </w:p>
        </w:tc>
        <w:tc>
          <w:tcPr>
            <w:tcW w:w="3522" w:type="dxa"/>
            <w:tcBorders>
              <w:top w:val="nil"/>
              <w:left w:val="nil"/>
              <w:bottom w:val="single" w:sz="8" w:space="0" w:color="auto"/>
              <w:right w:val="single" w:sz="8" w:space="0" w:color="auto"/>
            </w:tcBorders>
          </w:tcPr>
          <w:p w:rsidR="00757289" w:rsidRPr="00B160C9" w:rsidRDefault="00757289" w:rsidP="002A5CD1">
            <w:pPr>
              <w:spacing w:beforeLines="40" w:before="96" w:afterLines="40" w:after="96"/>
              <w:rPr>
                <w:rFonts w:ascii="Calibri" w:hAnsi="Calibri" w:cs="Arial"/>
                <w:sz w:val="16"/>
                <w:szCs w:val="16"/>
                <w:lang w:eastAsia="en-AU"/>
              </w:rPr>
            </w:pPr>
            <w:r w:rsidRPr="00B160C9">
              <w:rPr>
                <w:rFonts w:ascii="Calibri" w:hAnsi="Calibri" w:cs="Arial"/>
                <w:sz w:val="16"/>
                <w:szCs w:val="16"/>
                <w:lang w:eastAsia="en-AU"/>
              </w:rPr>
              <w:t>Target N=191</w:t>
            </w:r>
          </w:p>
          <w:p w:rsidR="00757289" w:rsidRPr="00B160C9" w:rsidRDefault="00757289" w:rsidP="002A5CD1">
            <w:pPr>
              <w:spacing w:beforeLines="40" w:before="96" w:afterLines="40" w:after="96"/>
              <w:rPr>
                <w:rFonts w:ascii="Calibri" w:hAnsi="Calibri" w:cs="Arial"/>
                <w:sz w:val="16"/>
                <w:szCs w:val="16"/>
                <w:lang w:eastAsia="en-AU"/>
              </w:rPr>
            </w:pPr>
            <w:r w:rsidRPr="00B160C9">
              <w:rPr>
                <w:rFonts w:ascii="Calibri" w:hAnsi="Calibri" w:cs="Arial"/>
                <w:sz w:val="16"/>
                <w:szCs w:val="16"/>
                <w:lang w:eastAsia="en-AU"/>
              </w:rPr>
              <w:t>Response (rate): 62 (32%)</w:t>
            </w:r>
          </w:p>
          <w:p w:rsidR="00757289" w:rsidRPr="00B160C9" w:rsidRDefault="00757289" w:rsidP="002A5CD1">
            <w:pPr>
              <w:spacing w:beforeLines="40" w:before="96" w:afterLines="40" w:after="96"/>
              <w:rPr>
                <w:rFonts w:ascii="Calibri" w:hAnsi="Calibri" w:cs="Arial"/>
                <w:sz w:val="16"/>
                <w:szCs w:val="16"/>
                <w:lang w:eastAsia="en-AU"/>
              </w:rPr>
            </w:pPr>
          </w:p>
        </w:tc>
      </w:tr>
      <w:tr w:rsidR="00757289" w:rsidRPr="00B160C9" w:rsidTr="002A5CD1">
        <w:tc>
          <w:tcPr>
            <w:tcW w:w="2980"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57289" w:rsidRPr="00B160C9" w:rsidRDefault="00757289" w:rsidP="002A5CD1">
            <w:pPr>
              <w:spacing w:beforeLines="40" w:before="96" w:afterLines="40" w:after="96"/>
              <w:rPr>
                <w:rFonts w:ascii="Calibri" w:hAnsi="Calibri"/>
              </w:rPr>
            </w:pPr>
            <w:r w:rsidRPr="00B160C9">
              <w:rPr>
                <w:rFonts w:ascii="Calibri" w:hAnsi="Calibri" w:cs="Arial"/>
                <w:sz w:val="16"/>
                <w:szCs w:val="16"/>
                <w:lang w:eastAsia="en-AU"/>
              </w:rPr>
              <w:t>People who use suicide prevention research (in clinical practice)</w:t>
            </w:r>
          </w:p>
        </w:tc>
        <w:tc>
          <w:tcPr>
            <w:tcW w:w="3310" w:type="dxa"/>
            <w:tcBorders>
              <w:top w:val="nil"/>
              <w:left w:val="nil"/>
              <w:bottom w:val="single" w:sz="8" w:space="0" w:color="auto"/>
              <w:right w:val="single" w:sz="8" w:space="0" w:color="auto"/>
            </w:tcBorders>
            <w:tcMar>
              <w:top w:w="0" w:type="dxa"/>
              <w:left w:w="108" w:type="dxa"/>
              <w:bottom w:w="0" w:type="dxa"/>
              <w:right w:w="108" w:type="dxa"/>
            </w:tcMar>
            <w:hideMark/>
          </w:tcPr>
          <w:p w:rsidR="00757289" w:rsidRPr="00B160C9" w:rsidRDefault="00757289" w:rsidP="002A5CD1">
            <w:pPr>
              <w:spacing w:beforeLines="40" w:before="96" w:afterLines="40" w:after="96"/>
              <w:rPr>
                <w:rFonts w:ascii="Calibri" w:hAnsi="Calibri"/>
              </w:rPr>
            </w:pPr>
            <w:r w:rsidRPr="00B160C9">
              <w:rPr>
                <w:rFonts w:ascii="Calibri" w:hAnsi="Calibri" w:cs="Arial"/>
                <w:sz w:val="16"/>
                <w:szCs w:val="16"/>
                <w:lang w:eastAsia="en-AU"/>
              </w:rPr>
              <w:t>Psychiatrists</w:t>
            </w:r>
          </w:p>
        </w:tc>
        <w:tc>
          <w:tcPr>
            <w:tcW w:w="3948" w:type="dxa"/>
            <w:tcBorders>
              <w:top w:val="single" w:sz="4" w:space="0" w:color="auto"/>
              <w:left w:val="single" w:sz="4" w:space="0" w:color="auto"/>
              <w:bottom w:val="single" w:sz="4" w:space="0" w:color="auto"/>
              <w:right w:val="single" w:sz="4" w:space="0" w:color="auto"/>
            </w:tcBorders>
            <w:shd w:val="clear" w:color="auto" w:fill="auto"/>
          </w:tcPr>
          <w:p w:rsidR="00757289" w:rsidRPr="00B160C9" w:rsidRDefault="00757289" w:rsidP="002A5CD1">
            <w:pPr>
              <w:spacing w:beforeLines="20" w:before="48" w:afterLines="20" w:after="48"/>
              <w:rPr>
                <w:rFonts w:ascii="Calibri" w:hAnsi="Calibri" w:cs="Arial"/>
                <w:sz w:val="16"/>
                <w:szCs w:val="16"/>
              </w:rPr>
            </w:pPr>
            <w:r w:rsidRPr="00B160C9">
              <w:rPr>
                <w:rFonts w:ascii="Calibri" w:hAnsi="Calibri" w:cs="Arial"/>
                <w:sz w:val="16"/>
                <w:szCs w:val="16"/>
              </w:rPr>
              <w:t>Study invitation (including web-link to questionnaire) circulated to the Royal Australian and New Zealand College of Psychiatrists (RANZCP) membership base via Psyche newsletter.  No reminder sent.</w:t>
            </w:r>
          </w:p>
        </w:tc>
        <w:tc>
          <w:tcPr>
            <w:tcW w:w="3522" w:type="dxa"/>
            <w:tcBorders>
              <w:top w:val="nil"/>
              <w:left w:val="nil"/>
              <w:bottom w:val="single" w:sz="8" w:space="0" w:color="auto"/>
              <w:right w:val="single" w:sz="8" w:space="0" w:color="auto"/>
            </w:tcBorders>
          </w:tcPr>
          <w:p w:rsidR="00757289" w:rsidRPr="00B160C9" w:rsidRDefault="00757289" w:rsidP="002A5CD1">
            <w:pPr>
              <w:spacing w:beforeLines="40" w:before="96" w:afterLines="40" w:after="96"/>
              <w:rPr>
                <w:rFonts w:ascii="Calibri" w:hAnsi="Calibri" w:cs="Arial"/>
                <w:sz w:val="16"/>
                <w:szCs w:val="16"/>
                <w:lang w:eastAsia="en-AU"/>
              </w:rPr>
            </w:pPr>
            <w:r w:rsidRPr="00B160C9">
              <w:rPr>
                <w:rFonts w:ascii="Calibri" w:hAnsi="Calibri" w:cs="Arial"/>
                <w:sz w:val="16"/>
                <w:szCs w:val="16"/>
                <w:lang w:eastAsia="en-AU"/>
              </w:rPr>
              <w:t>Target N (n/a)</w:t>
            </w:r>
          </w:p>
          <w:p w:rsidR="00757289" w:rsidRPr="00B160C9" w:rsidRDefault="00757289" w:rsidP="002A5CD1">
            <w:pPr>
              <w:spacing w:beforeLines="40" w:before="96" w:afterLines="40" w:after="96"/>
              <w:rPr>
                <w:rFonts w:ascii="Calibri" w:hAnsi="Calibri" w:cs="Arial"/>
                <w:sz w:val="16"/>
                <w:szCs w:val="16"/>
                <w:lang w:eastAsia="en-AU"/>
              </w:rPr>
            </w:pPr>
            <w:r w:rsidRPr="00B160C9">
              <w:rPr>
                <w:rFonts w:ascii="Calibri" w:hAnsi="Calibri" w:cs="Arial"/>
                <w:sz w:val="16"/>
                <w:szCs w:val="16"/>
                <w:lang w:eastAsia="en-AU"/>
              </w:rPr>
              <w:t>Response (rate): 3 (n/a)</w:t>
            </w:r>
          </w:p>
        </w:tc>
      </w:tr>
      <w:tr w:rsidR="00757289" w:rsidRPr="00B160C9" w:rsidTr="002A5CD1">
        <w:tc>
          <w:tcPr>
            <w:tcW w:w="0" w:type="auto"/>
            <w:vMerge/>
            <w:tcBorders>
              <w:top w:val="nil"/>
              <w:left w:val="single" w:sz="8" w:space="0" w:color="auto"/>
              <w:bottom w:val="single" w:sz="8" w:space="0" w:color="auto"/>
              <w:right w:val="single" w:sz="8" w:space="0" w:color="auto"/>
            </w:tcBorders>
            <w:vAlign w:val="center"/>
            <w:hideMark/>
          </w:tcPr>
          <w:p w:rsidR="00757289" w:rsidRPr="00B160C9" w:rsidRDefault="00757289" w:rsidP="002A5CD1">
            <w:pPr>
              <w:rPr>
                <w:rFonts w:ascii="Calibri" w:eastAsia="Calibri" w:hAnsi="Calibri"/>
                <w:sz w:val="22"/>
                <w:szCs w:val="22"/>
              </w:rPr>
            </w:pPr>
          </w:p>
        </w:tc>
        <w:tc>
          <w:tcPr>
            <w:tcW w:w="3310" w:type="dxa"/>
            <w:tcBorders>
              <w:top w:val="nil"/>
              <w:left w:val="nil"/>
              <w:bottom w:val="single" w:sz="8" w:space="0" w:color="auto"/>
              <w:right w:val="single" w:sz="8" w:space="0" w:color="auto"/>
            </w:tcBorders>
            <w:tcMar>
              <w:top w:w="0" w:type="dxa"/>
              <w:left w:w="108" w:type="dxa"/>
              <w:bottom w:w="0" w:type="dxa"/>
              <w:right w:w="108" w:type="dxa"/>
            </w:tcMar>
            <w:hideMark/>
          </w:tcPr>
          <w:p w:rsidR="00757289" w:rsidRPr="00B160C9" w:rsidRDefault="00757289" w:rsidP="002A5CD1">
            <w:pPr>
              <w:spacing w:beforeLines="40" w:before="96" w:afterLines="40" w:after="96"/>
              <w:rPr>
                <w:rFonts w:ascii="Calibri" w:hAnsi="Calibri"/>
              </w:rPr>
            </w:pPr>
            <w:r w:rsidRPr="00B160C9">
              <w:rPr>
                <w:rFonts w:ascii="Calibri" w:hAnsi="Calibri" w:cs="Arial"/>
                <w:sz w:val="16"/>
                <w:szCs w:val="16"/>
                <w:lang w:eastAsia="en-AU"/>
              </w:rPr>
              <w:t>General practitioners</w:t>
            </w:r>
          </w:p>
        </w:tc>
        <w:tc>
          <w:tcPr>
            <w:tcW w:w="3948" w:type="dxa"/>
            <w:tcBorders>
              <w:top w:val="single" w:sz="4" w:space="0" w:color="auto"/>
              <w:left w:val="single" w:sz="4" w:space="0" w:color="auto"/>
              <w:bottom w:val="single" w:sz="4" w:space="0" w:color="auto"/>
              <w:right w:val="single" w:sz="4" w:space="0" w:color="auto"/>
            </w:tcBorders>
            <w:shd w:val="clear" w:color="auto" w:fill="auto"/>
          </w:tcPr>
          <w:p w:rsidR="00757289" w:rsidRPr="00B160C9" w:rsidRDefault="00757289" w:rsidP="002A5CD1">
            <w:pPr>
              <w:spacing w:beforeLines="20" w:before="48" w:afterLines="20" w:after="48"/>
              <w:rPr>
                <w:rFonts w:ascii="Calibri" w:hAnsi="Calibri" w:cs="Arial"/>
                <w:sz w:val="16"/>
                <w:szCs w:val="16"/>
              </w:rPr>
            </w:pPr>
            <w:r w:rsidRPr="00B160C9">
              <w:rPr>
                <w:rFonts w:ascii="Calibri" w:hAnsi="Calibri" w:cs="Arial"/>
                <w:sz w:val="16"/>
                <w:szCs w:val="16"/>
              </w:rPr>
              <w:t>Study invitation (including web-link to questionnaire) circulated to members of the General Practice Mental Health Standards Collaboration (GPMHSC) via E-newsletter (goes out to GPs with an interest in mental health).  No reminder sent.</w:t>
            </w:r>
          </w:p>
        </w:tc>
        <w:tc>
          <w:tcPr>
            <w:tcW w:w="3522" w:type="dxa"/>
            <w:tcBorders>
              <w:top w:val="nil"/>
              <w:left w:val="nil"/>
              <w:bottom w:val="single" w:sz="8" w:space="0" w:color="auto"/>
              <w:right w:val="single" w:sz="8" w:space="0" w:color="auto"/>
            </w:tcBorders>
          </w:tcPr>
          <w:p w:rsidR="00757289" w:rsidRPr="00B160C9" w:rsidRDefault="00757289" w:rsidP="002A5CD1">
            <w:pPr>
              <w:spacing w:beforeLines="40" w:before="96" w:afterLines="40" w:after="96"/>
              <w:rPr>
                <w:rFonts w:ascii="Calibri" w:hAnsi="Calibri" w:cs="Arial"/>
                <w:sz w:val="16"/>
                <w:szCs w:val="16"/>
                <w:lang w:eastAsia="en-AU"/>
              </w:rPr>
            </w:pPr>
            <w:r w:rsidRPr="00B160C9">
              <w:rPr>
                <w:rFonts w:ascii="Calibri" w:hAnsi="Calibri" w:cs="Arial"/>
                <w:sz w:val="16"/>
                <w:szCs w:val="16"/>
                <w:lang w:eastAsia="en-AU"/>
              </w:rPr>
              <w:t>Target N (n/a)</w:t>
            </w:r>
          </w:p>
          <w:p w:rsidR="00757289" w:rsidRPr="00B160C9" w:rsidRDefault="00757289" w:rsidP="002A5CD1">
            <w:pPr>
              <w:spacing w:beforeLines="40" w:before="96" w:afterLines="40" w:after="96"/>
              <w:rPr>
                <w:rFonts w:ascii="Calibri" w:hAnsi="Calibri" w:cs="Arial"/>
                <w:sz w:val="16"/>
                <w:szCs w:val="16"/>
                <w:lang w:eastAsia="en-AU"/>
              </w:rPr>
            </w:pPr>
            <w:r w:rsidRPr="00B160C9">
              <w:rPr>
                <w:rFonts w:ascii="Calibri" w:hAnsi="Calibri" w:cs="Arial"/>
                <w:sz w:val="16"/>
                <w:szCs w:val="16"/>
                <w:lang w:eastAsia="en-AU"/>
              </w:rPr>
              <w:t>Response (rate): 16 (n/a)</w:t>
            </w:r>
          </w:p>
        </w:tc>
      </w:tr>
      <w:tr w:rsidR="00757289" w:rsidRPr="00B160C9" w:rsidTr="002A5CD1">
        <w:tc>
          <w:tcPr>
            <w:tcW w:w="0" w:type="auto"/>
            <w:vMerge/>
            <w:tcBorders>
              <w:top w:val="nil"/>
              <w:left w:val="single" w:sz="8" w:space="0" w:color="auto"/>
              <w:bottom w:val="single" w:sz="8" w:space="0" w:color="auto"/>
              <w:right w:val="single" w:sz="8" w:space="0" w:color="auto"/>
            </w:tcBorders>
            <w:vAlign w:val="center"/>
            <w:hideMark/>
          </w:tcPr>
          <w:p w:rsidR="00757289" w:rsidRPr="00B160C9" w:rsidRDefault="00757289" w:rsidP="002A5CD1">
            <w:pPr>
              <w:rPr>
                <w:rFonts w:ascii="Calibri" w:eastAsia="Calibri" w:hAnsi="Calibri"/>
                <w:sz w:val="22"/>
                <w:szCs w:val="22"/>
              </w:rPr>
            </w:pPr>
          </w:p>
        </w:tc>
        <w:tc>
          <w:tcPr>
            <w:tcW w:w="3310" w:type="dxa"/>
            <w:tcBorders>
              <w:top w:val="nil"/>
              <w:left w:val="nil"/>
              <w:bottom w:val="single" w:sz="8" w:space="0" w:color="auto"/>
              <w:right w:val="single" w:sz="8" w:space="0" w:color="auto"/>
            </w:tcBorders>
            <w:tcMar>
              <w:top w:w="0" w:type="dxa"/>
              <w:left w:w="108" w:type="dxa"/>
              <w:bottom w:w="0" w:type="dxa"/>
              <w:right w:w="108" w:type="dxa"/>
            </w:tcMar>
            <w:hideMark/>
          </w:tcPr>
          <w:p w:rsidR="00757289" w:rsidRPr="00B160C9" w:rsidRDefault="00757289" w:rsidP="002A5CD1">
            <w:pPr>
              <w:spacing w:beforeLines="40" w:before="96" w:afterLines="40" w:after="96"/>
              <w:rPr>
                <w:rFonts w:ascii="Calibri" w:hAnsi="Calibri"/>
              </w:rPr>
            </w:pPr>
            <w:r w:rsidRPr="00B160C9">
              <w:rPr>
                <w:rFonts w:ascii="Calibri" w:hAnsi="Calibri" w:cs="Arial"/>
                <w:sz w:val="16"/>
                <w:szCs w:val="16"/>
                <w:lang w:eastAsia="en-AU"/>
              </w:rPr>
              <w:t>Psychologists</w:t>
            </w:r>
          </w:p>
        </w:tc>
        <w:tc>
          <w:tcPr>
            <w:tcW w:w="3948" w:type="dxa"/>
            <w:tcBorders>
              <w:top w:val="single" w:sz="4" w:space="0" w:color="auto"/>
              <w:left w:val="single" w:sz="4" w:space="0" w:color="auto"/>
              <w:bottom w:val="single" w:sz="4" w:space="0" w:color="auto"/>
              <w:right w:val="single" w:sz="4" w:space="0" w:color="auto"/>
            </w:tcBorders>
            <w:shd w:val="clear" w:color="auto" w:fill="auto"/>
          </w:tcPr>
          <w:p w:rsidR="00757289" w:rsidRPr="00B160C9" w:rsidRDefault="00757289" w:rsidP="002A5CD1">
            <w:pPr>
              <w:spacing w:beforeLines="20" w:before="48" w:afterLines="20" w:after="48"/>
              <w:rPr>
                <w:rFonts w:ascii="Calibri" w:hAnsi="Calibri" w:cs="Arial"/>
                <w:sz w:val="16"/>
                <w:szCs w:val="16"/>
              </w:rPr>
            </w:pPr>
            <w:r w:rsidRPr="00B160C9">
              <w:rPr>
                <w:rFonts w:ascii="Calibri" w:hAnsi="Calibri" w:cs="Arial"/>
                <w:sz w:val="16"/>
                <w:szCs w:val="16"/>
              </w:rPr>
              <w:t>Study invitation (including web-link to questionnaire) circulated via Australian Psychological Society (APS) newsletter, and posted on APS Research opportunities webpage (open to APS members and wider public).  One reminder sent.</w:t>
            </w:r>
          </w:p>
        </w:tc>
        <w:tc>
          <w:tcPr>
            <w:tcW w:w="3522" w:type="dxa"/>
            <w:tcBorders>
              <w:top w:val="nil"/>
              <w:left w:val="nil"/>
              <w:bottom w:val="single" w:sz="8" w:space="0" w:color="auto"/>
              <w:right w:val="single" w:sz="8" w:space="0" w:color="auto"/>
            </w:tcBorders>
          </w:tcPr>
          <w:p w:rsidR="00757289" w:rsidRPr="00B160C9" w:rsidRDefault="00757289" w:rsidP="002A5CD1">
            <w:pPr>
              <w:spacing w:beforeLines="40" w:before="96" w:afterLines="40" w:after="96"/>
              <w:rPr>
                <w:rFonts w:ascii="Calibri" w:hAnsi="Calibri" w:cs="Arial"/>
                <w:sz w:val="16"/>
                <w:szCs w:val="16"/>
                <w:lang w:eastAsia="en-AU"/>
              </w:rPr>
            </w:pPr>
            <w:r w:rsidRPr="00B160C9">
              <w:rPr>
                <w:rFonts w:ascii="Calibri" w:hAnsi="Calibri" w:cs="Arial"/>
                <w:sz w:val="16"/>
                <w:szCs w:val="16"/>
                <w:lang w:eastAsia="en-AU"/>
              </w:rPr>
              <w:t>Target N (n/a)</w:t>
            </w:r>
          </w:p>
          <w:p w:rsidR="00757289" w:rsidRPr="00B160C9" w:rsidRDefault="00757289" w:rsidP="002A5CD1">
            <w:pPr>
              <w:spacing w:beforeLines="40" w:before="96" w:afterLines="40" w:after="96"/>
              <w:rPr>
                <w:rFonts w:ascii="Calibri" w:hAnsi="Calibri" w:cs="Arial"/>
                <w:sz w:val="16"/>
                <w:szCs w:val="16"/>
                <w:lang w:eastAsia="en-AU"/>
              </w:rPr>
            </w:pPr>
            <w:r w:rsidRPr="00B160C9">
              <w:rPr>
                <w:rFonts w:ascii="Calibri" w:hAnsi="Calibri" w:cs="Arial"/>
                <w:sz w:val="16"/>
                <w:szCs w:val="16"/>
                <w:lang w:eastAsia="en-AU"/>
              </w:rPr>
              <w:t>Response (rate): 114 (n/a)</w:t>
            </w:r>
          </w:p>
        </w:tc>
      </w:tr>
      <w:tr w:rsidR="00757289" w:rsidRPr="00B160C9" w:rsidTr="002A5CD1">
        <w:tc>
          <w:tcPr>
            <w:tcW w:w="0" w:type="auto"/>
            <w:vMerge/>
            <w:tcBorders>
              <w:top w:val="nil"/>
              <w:left w:val="single" w:sz="8" w:space="0" w:color="auto"/>
              <w:bottom w:val="single" w:sz="8" w:space="0" w:color="auto"/>
              <w:right w:val="single" w:sz="8" w:space="0" w:color="auto"/>
            </w:tcBorders>
            <w:vAlign w:val="center"/>
            <w:hideMark/>
          </w:tcPr>
          <w:p w:rsidR="00757289" w:rsidRPr="00B160C9" w:rsidRDefault="00757289" w:rsidP="002A5CD1">
            <w:pPr>
              <w:rPr>
                <w:rFonts w:ascii="Calibri" w:eastAsia="Calibri" w:hAnsi="Calibri"/>
                <w:sz w:val="22"/>
                <w:szCs w:val="22"/>
              </w:rPr>
            </w:pPr>
          </w:p>
        </w:tc>
        <w:tc>
          <w:tcPr>
            <w:tcW w:w="3310" w:type="dxa"/>
            <w:tcBorders>
              <w:top w:val="nil"/>
              <w:left w:val="nil"/>
              <w:bottom w:val="single" w:sz="8" w:space="0" w:color="auto"/>
              <w:right w:val="single" w:sz="8" w:space="0" w:color="auto"/>
            </w:tcBorders>
            <w:tcMar>
              <w:top w:w="0" w:type="dxa"/>
              <w:left w:w="108" w:type="dxa"/>
              <w:bottom w:w="0" w:type="dxa"/>
              <w:right w:w="108" w:type="dxa"/>
            </w:tcMar>
            <w:hideMark/>
          </w:tcPr>
          <w:p w:rsidR="00757289" w:rsidRPr="00B160C9" w:rsidRDefault="00757289" w:rsidP="002A5CD1">
            <w:pPr>
              <w:spacing w:beforeLines="40" w:before="96" w:afterLines="40" w:after="96"/>
              <w:rPr>
                <w:rFonts w:ascii="Calibri" w:hAnsi="Calibri"/>
              </w:rPr>
            </w:pPr>
            <w:r w:rsidRPr="00B160C9">
              <w:rPr>
                <w:rFonts w:ascii="Calibri" w:hAnsi="Calibri" w:cs="Arial"/>
                <w:sz w:val="16"/>
                <w:szCs w:val="16"/>
                <w:lang w:eastAsia="en-AU"/>
              </w:rPr>
              <w:t>Mental health nurses</w:t>
            </w:r>
          </w:p>
        </w:tc>
        <w:tc>
          <w:tcPr>
            <w:tcW w:w="3948" w:type="dxa"/>
            <w:tcBorders>
              <w:top w:val="single" w:sz="4" w:space="0" w:color="auto"/>
              <w:left w:val="single" w:sz="4" w:space="0" w:color="auto"/>
              <w:bottom w:val="single" w:sz="4" w:space="0" w:color="auto"/>
              <w:right w:val="single" w:sz="4" w:space="0" w:color="auto"/>
            </w:tcBorders>
            <w:shd w:val="clear" w:color="auto" w:fill="auto"/>
          </w:tcPr>
          <w:p w:rsidR="00757289" w:rsidRPr="00B160C9" w:rsidRDefault="00757289" w:rsidP="002A5CD1">
            <w:pPr>
              <w:spacing w:beforeLines="20" w:before="48" w:afterLines="20" w:after="48"/>
              <w:rPr>
                <w:rFonts w:ascii="Calibri" w:hAnsi="Calibri" w:cs="Arial"/>
                <w:sz w:val="16"/>
                <w:szCs w:val="16"/>
              </w:rPr>
            </w:pPr>
            <w:r w:rsidRPr="00B160C9">
              <w:rPr>
                <w:rFonts w:ascii="Calibri" w:hAnsi="Calibri" w:cs="Arial"/>
                <w:sz w:val="16"/>
                <w:szCs w:val="16"/>
              </w:rPr>
              <w:t>Study invitation (including web-link to questionnaire) circulated via (Australian College of Mental Health Nursing (ACMHN) newsletter, posted on ACMHN webpage (open to ACMHN members and wider public) and on the ACMHN Facebook page.  No reminder sent.</w:t>
            </w:r>
          </w:p>
        </w:tc>
        <w:tc>
          <w:tcPr>
            <w:tcW w:w="3522" w:type="dxa"/>
            <w:tcBorders>
              <w:top w:val="nil"/>
              <w:left w:val="nil"/>
              <w:bottom w:val="single" w:sz="8" w:space="0" w:color="auto"/>
              <w:right w:val="single" w:sz="8" w:space="0" w:color="auto"/>
            </w:tcBorders>
          </w:tcPr>
          <w:p w:rsidR="00757289" w:rsidRPr="00B160C9" w:rsidRDefault="00757289" w:rsidP="002A5CD1">
            <w:pPr>
              <w:spacing w:beforeLines="40" w:before="96" w:afterLines="40" w:after="96"/>
              <w:rPr>
                <w:rFonts w:ascii="Calibri" w:hAnsi="Calibri" w:cs="Arial"/>
                <w:sz w:val="16"/>
                <w:szCs w:val="16"/>
                <w:lang w:eastAsia="en-AU"/>
              </w:rPr>
            </w:pPr>
            <w:r w:rsidRPr="00B160C9">
              <w:rPr>
                <w:rFonts w:ascii="Calibri" w:hAnsi="Calibri" w:cs="Arial"/>
                <w:sz w:val="16"/>
                <w:szCs w:val="16"/>
                <w:lang w:eastAsia="en-AU"/>
              </w:rPr>
              <w:t>Target N (n/a)</w:t>
            </w:r>
          </w:p>
          <w:p w:rsidR="00757289" w:rsidRPr="00B160C9" w:rsidRDefault="00757289" w:rsidP="002A5CD1">
            <w:pPr>
              <w:spacing w:beforeLines="40" w:before="96" w:afterLines="40" w:after="96"/>
              <w:rPr>
                <w:rFonts w:ascii="Calibri" w:hAnsi="Calibri" w:cs="Arial"/>
                <w:sz w:val="16"/>
                <w:szCs w:val="16"/>
                <w:lang w:eastAsia="en-AU"/>
              </w:rPr>
            </w:pPr>
            <w:r w:rsidRPr="00B160C9">
              <w:rPr>
                <w:rFonts w:ascii="Calibri" w:hAnsi="Calibri" w:cs="Arial"/>
                <w:sz w:val="16"/>
                <w:szCs w:val="16"/>
                <w:lang w:eastAsia="en-AU"/>
              </w:rPr>
              <w:t>Response (rate): 36 (n/a)</w:t>
            </w:r>
          </w:p>
        </w:tc>
      </w:tr>
      <w:tr w:rsidR="00757289" w:rsidRPr="00B160C9" w:rsidTr="002A5CD1">
        <w:tc>
          <w:tcPr>
            <w:tcW w:w="0" w:type="auto"/>
            <w:vMerge/>
            <w:tcBorders>
              <w:top w:val="nil"/>
              <w:left w:val="single" w:sz="8" w:space="0" w:color="auto"/>
              <w:bottom w:val="single" w:sz="8" w:space="0" w:color="auto"/>
              <w:right w:val="single" w:sz="8" w:space="0" w:color="auto"/>
            </w:tcBorders>
            <w:vAlign w:val="center"/>
            <w:hideMark/>
          </w:tcPr>
          <w:p w:rsidR="00757289" w:rsidRPr="00B160C9" w:rsidRDefault="00757289" w:rsidP="002A5CD1">
            <w:pPr>
              <w:rPr>
                <w:rFonts w:ascii="Calibri" w:eastAsia="Calibri" w:hAnsi="Calibri"/>
                <w:sz w:val="22"/>
                <w:szCs w:val="22"/>
              </w:rPr>
            </w:pPr>
          </w:p>
        </w:tc>
        <w:tc>
          <w:tcPr>
            <w:tcW w:w="3310" w:type="dxa"/>
            <w:tcBorders>
              <w:top w:val="nil"/>
              <w:left w:val="nil"/>
              <w:bottom w:val="single" w:sz="8" w:space="0" w:color="auto"/>
              <w:right w:val="single" w:sz="8" w:space="0" w:color="auto"/>
            </w:tcBorders>
            <w:tcMar>
              <w:top w:w="0" w:type="dxa"/>
              <w:left w:w="108" w:type="dxa"/>
              <w:bottom w:w="0" w:type="dxa"/>
              <w:right w:w="108" w:type="dxa"/>
            </w:tcMar>
            <w:hideMark/>
          </w:tcPr>
          <w:p w:rsidR="00757289" w:rsidRPr="00B160C9" w:rsidRDefault="00757289" w:rsidP="002A5CD1">
            <w:pPr>
              <w:spacing w:beforeLines="40" w:before="96" w:afterLines="40" w:after="96"/>
              <w:rPr>
                <w:rFonts w:ascii="Calibri" w:hAnsi="Calibri"/>
              </w:rPr>
            </w:pPr>
            <w:r w:rsidRPr="00B160C9">
              <w:rPr>
                <w:rFonts w:ascii="Calibri" w:hAnsi="Calibri" w:cs="Arial"/>
                <w:sz w:val="16"/>
                <w:szCs w:val="16"/>
                <w:lang w:eastAsia="en-AU"/>
              </w:rPr>
              <w:t>Alumni of the Australian Institute for Suicide Research and Prevention (AISRAP)</w:t>
            </w:r>
          </w:p>
        </w:tc>
        <w:tc>
          <w:tcPr>
            <w:tcW w:w="3948" w:type="dxa"/>
            <w:tcBorders>
              <w:top w:val="single" w:sz="4" w:space="0" w:color="auto"/>
              <w:left w:val="single" w:sz="4" w:space="0" w:color="auto"/>
              <w:bottom w:val="single" w:sz="4" w:space="0" w:color="auto"/>
              <w:right w:val="single" w:sz="4" w:space="0" w:color="auto"/>
            </w:tcBorders>
            <w:shd w:val="clear" w:color="auto" w:fill="auto"/>
          </w:tcPr>
          <w:p w:rsidR="00757289" w:rsidRPr="00B160C9" w:rsidRDefault="00757289" w:rsidP="002A5CD1">
            <w:pPr>
              <w:spacing w:beforeLines="20" w:before="48" w:afterLines="20" w:after="48"/>
              <w:rPr>
                <w:rFonts w:ascii="Calibri" w:hAnsi="Calibri" w:cs="Arial"/>
                <w:sz w:val="16"/>
                <w:szCs w:val="16"/>
              </w:rPr>
            </w:pPr>
            <w:r w:rsidRPr="00B160C9">
              <w:rPr>
                <w:rFonts w:ascii="Calibri" w:hAnsi="Calibri" w:cs="Arial"/>
                <w:sz w:val="16"/>
                <w:szCs w:val="16"/>
              </w:rPr>
              <w:t>Identified and invited by AISRAP, via email with web-link to questionnaire.  One reminder sent.</w:t>
            </w:r>
          </w:p>
        </w:tc>
        <w:tc>
          <w:tcPr>
            <w:tcW w:w="3522" w:type="dxa"/>
            <w:tcBorders>
              <w:top w:val="nil"/>
              <w:left w:val="nil"/>
              <w:bottom w:val="single" w:sz="8" w:space="0" w:color="auto"/>
              <w:right w:val="single" w:sz="8" w:space="0" w:color="auto"/>
            </w:tcBorders>
          </w:tcPr>
          <w:p w:rsidR="00757289" w:rsidRPr="00B160C9" w:rsidRDefault="00757289" w:rsidP="002A5CD1">
            <w:pPr>
              <w:spacing w:beforeLines="40" w:before="96" w:afterLines="40" w:after="96"/>
              <w:rPr>
                <w:rFonts w:ascii="Calibri" w:hAnsi="Calibri" w:cs="Arial"/>
                <w:sz w:val="16"/>
                <w:szCs w:val="16"/>
                <w:lang w:eastAsia="en-AU"/>
              </w:rPr>
            </w:pPr>
            <w:r w:rsidRPr="00B160C9">
              <w:rPr>
                <w:rFonts w:ascii="Calibri" w:hAnsi="Calibri" w:cs="Arial"/>
                <w:sz w:val="16"/>
                <w:szCs w:val="16"/>
                <w:lang w:eastAsia="en-AU"/>
              </w:rPr>
              <w:t>Target N=260</w:t>
            </w:r>
          </w:p>
          <w:p w:rsidR="00757289" w:rsidRPr="00B160C9" w:rsidRDefault="00757289" w:rsidP="002A5CD1">
            <w:pPr>
              <w:spacing w:beforeLines="40" w:before="96" w:afterLines="40" w:after="96"/>
              <w:rPr>
                <w:rFonts w:ascii="Calibri" w:hAnsi="Calibri" w:cs="Arial"/>
                <w:sz w:val="16"/>
                <w:szCs w:val="16"/>
                <w:lang w:eastAsia="en-AU"/>
              </w:rPr>
            </w:pPr>
            <w:r w:rsidRPr="00B160C9">
              <w:rPr>
                <w:rFonts w:ascii="Calibri" w:hAnsi="Calibri" w:cs="Arial"/>
                <w:sz w:val="16"/>
                <w:szCs w:val="16"/>
                <w:lang w:eastAsia="en-AU"/>
              </w:rPr>
              <w:t>Response (rate): 21 (8%)</w:t>
            </w:r>
          </w:p>
        </w:tc>
      </w:tr>
      <w:tr w:rsidR="00757289" w:rsidRPr="00B160C9" w:rsidTr="002A5CD1">
        <w:tc>
          <w:tcPr>
            <w:tcW w:w="2980"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57289" w:rsidRPr="00B160C9" w:rsidRDefault="00757289" w:rsidP="002A5CD1">
            <w:pPr>
              <w:spacing w:beforeLines="40" w:before="96" w:afterLines="40" w:after="96"/>
              <w:rPr>
                <w:rFonts w:ascii="Calibri" w:hAnsi="Calibri"/>
              </w:rPr>
            </w:pPr>
            <w:r w:rsidRPr="00B160C9">
              <w:rPr>
                <w:rFonts w:ascii="Calibri" w:hAnsi="Calibri" w:cs="Arial"/>
                <w:sz w:val="16"/>
                <w:szCs w:val="16"/>
                <w:lang w:eastAsia="en-AU"/>
              </w:rPr>
              <w:t>People who use suicide prevention research (in policy-making/planning activities)</w:t>
            </w:r>
          </w:p>
        </w:tc>
        <w:tc>
          <w:tcPr>
            <w:tcW w:w="3310" w:type="dxa"/>
            <w:tcBorders>
              <w:top w:val="nil"/>
              <w:left w:val="nil"/>
              <w:bottom w:val="single" w:sz="8" w:space="0" w:color="auto"/>
              <w:right w:val="single" w:sz="8" w:space="0" w:color="auto"/>
            </w:tcBorders>
            <w:tcMar>
              <w:top w:w="0" w:type="dxa"/>
              <w:left w:w="108" w:type="dxa"/>
              <w:bottom w:w="0" w:type="dxa"/>
              <w:right w:w="108" w:type="dxa"/>
            </w:tcMar>
            <w:hideMark/>
          </w:tcPr>
          <w:p w:rsidR="00757289" w:rsidRPr="00B160C9" w:rsidRDefault="00757289" w:rsidP="002A5CD1">
            <w:pPr>
              <w:spacing w:beforeLines="40" w:before="96" w:afterLines="40" w:after="96"/>
              <w:rPr>
                <w:rFonts w:ascii="Calibri" w:hAnsi="Calibri"/>
              </w:rPr>
            </w:pPr>
            <w:r w:rsidRPr="00B160C9">
              <w:rPr>
                <w:rFonts w:ascii="Calibri" w:hAnsi="Calibri" w:cs="Arial"/>
                <w:sz w:val="16"/>
                <w:szCs w:val="16"/>
                <w:lang w:eastAsia="en-AU"/>
              </w:rPr>
              <w:t>Members of the Australian Advisory Group on Suicide Prevention (AAGSP)</w:t>
            </w:r>
          </w:p>
        </w:tc>
        <w:tc>
          <w:tcPr>
            <w:tcW w:w="3948" w:type="dxa"/>
            <w:tcBorders>
              <w:top w:val="single" w:sz="4" w:space="0" w:color="auto"/>
              <w:left w:val="single" w:sz="4" w:space="0" w:color="auto"/>
              <w:bottom w:val="single" w:sz="4" w:space="0" w:color="auto"/>
              <w:right w:val="single" w:sz="4" w:space="0" w:color="auto"/>
            </w:tcBorders>
            <w:shd w:val="clear" w:color="auto" w:fill="auto"/>
          </w:tcPr>
          <w:p w:rsidR="00757289" w:rsidRPr="00B160C9" w:rsidRDefault="00757289" w:rsidP="002A5CD1">
            <w:pPr>
              <w:spacing w:beforeLines="20" w:before="48" w:afterLines="20" w:after="48"/>
              <w:rPr>
                <w:rFonts w:ascii="Calibri" w:hAnsi="Calibri" w:cs="Arial"/>
                <w:sz w:val="16"/>
                <w:szCs w:val="16"/>
              </w:rPr>
            </w:pPr>
            <w:r w:rsidRPr="00B160C9">
              <w:rPr>
                <w:rFonts w:ascii="Calibri" w:hAnsi="Calibri" w:cs="Arial"/>
                <w:sz w:val="16"/>
                <w:szCs w:val="16"/>
              </w:rPr>
              <w:t>Identified and invited by National Mental Health Commission (NMHC) staff, via email with web-link to questionnaire.  No reminder sent.</w:t>
            </w:r>
          </w:p>
        </w:tc>
        <w:tc>
          <w:tcPr>
            <w:tcW w:w="3522" w:type="dxa"/>
            <w:tcBorders>
              <w:top w:val="nil"/>
              <w:left w:val="nil"/>
              <w:bottom w:val="single" w:sz="8" w:space="0" w:color="auto"/>
              <w:right w:val="single" w:sz="8" w:space="0" w:color="auto"/>
            </w:tcBorders>
          </w:tcPr>
          <w:p w:rsidR="00757289" w:rsidRPr="00B160C9" w:rsidRDefault="00757289" w:rsidP="002A5CD1">
            <w:pPr>
              <w:spacing w:beforeLines="40" w:before="96" w:afterLines="40" w:after="96"/>
              <w:rPr>
                <w:rFonts w:ascii="Calibri" w:hAnsi="Calibri" w:cs="Arial"/>
                <w:sz w:val="16"/>
                <w:szCs w:val="16"/>
                <w:lang w:eastAsia="en-AU"/>
              </w:rPr>
            </w:pPr>
            <w:r w:rsidRPr="00B160C9">
              <w:rPr>
                <w:rFonts w:ascii="Calibri" w:hAnsi="Calibri" w:cs="Arial"/>
                <w:sz w:val="16"/>
                <w:szCs w:val="16"/>
                <w:lang w:eastAsia="en-AU"/>
              </w:rPr>
              <w:t>Target N=22</w:t>
            </w:r>
          </w:p>
          <w:p w:rsidR="00757289" w:rsidRPr="00B160C9" w:rsidRDefault="00757289" w:rsidP="002A5CD1">
            <w:pPr>
              <w:spacing w:beforeLines="40" w:before="96" w:afterLines="40" w:after="96"/>
              <w:rPr>
                <w:rFonts w:ascii="Calibri" w:hAnsi="Calibri" w:cs="Arial"/>
                <w:sz w:val="16"/>
                <w:szCs w:val="16"/>
                <w:lang w:eastAsia="en-AU"/>
              </w:rPr>
            </w:pPr>
            <w:r w:rsidRPr="00B160C9">
              <w:rPr>
                <w:rFonts w:ascii="Calibri" w:hAnsi="Calibri" w:cs="Arial"/>
                <w:sz w:val="16"/>
                <w:szCs w:val="16"/>
                <w:lang w:eastAsia="en-AU"/>
              </w:rPr>
              <w:t>Response (rate): 1 (5%)</w:t>
            </w:r>
          </w:p>
        </w:tc>
      </w:tr>
      <w:tr w:rsidR="00757289" w:rsidRPr="00B160C9" w:rsidTr="002A5CD1">
        <w:tc>
          <w:tcPr>
            <w:tcW w:w="0" w:type="auto"/>
            <w:vMerge/>
            <w:tcBorders>
              <w:top w:val="nil"/>
              <w:left w:val="single" w:sz="8" w:space="0" w:color="auto"/>
              <w:bottom w:val="single" w:sz="8" w:space="0" w:color="auto"/>
              <w:right w:val="single" w:sz="8" w:space="0" w:color="auto"/>
            </w:tcBorders>
            <w:vAlign w:val="center"/>
            <w:hideMark/>
          </w:tcPr>
          <w:p w:rsidR="00757289" w:rsidRPr="00B160C9" w:rsidRDefault="00757289" w:rsidP="002A5CD1">
            <w:pPr>
              <w:rPr>
                <w:rFonts w:ascii="Calibri" w:eastAsia="Calibri" w:hAnsi="Calibri"/>
                <w:sz w:val="22"/>
                <w:szCs w:val="22"/>
              </w:rPr>
            </w:pPr>
          </w:p>
        </w:tc>
        <w:tc>
          <w:tcPr>
            <w:tcW w:w="3310" w:type="dxa"/>
            <w:tcBorders>
              <w:top w:val="nil"/>
              <w:left w:val="nil"/>
              <w:bottom w:val="single" w:sz="8" w:space="0" w:color="auto"/>
              <w:right w:val="single" w:sz="8" w:space="0" w:color="auto"/>
            </w:tcBorders>
            <w:tcMar>
              <w:top w:w="0" w:type="dxa"/>
              <w:left w:w="108" w:type="dxa"/>
              <w:bottom w:w="0" w:type="dxa"/>
              <w:right w:w="108" w:type="dxa"/>
            </w:tcMar>
            <w:hideMark/>
          </w:tcPr>
          <w:p w:rsidR="00757289" w:rsidRPr="00B160C9" w:rsidRDefault="00757289" w:rsidP="002A5CD1">
            <w:pPr>
              <w:spacing w:beforeLines="40" w:before="96" w:afterLines="40" w:after="96"/>
              <w:rPr>
                <w:rFonts w:ascii="Calibri" w:hAnsi="Calibri"/>
              </w:rPr>
            </w:pPr>
            <w:r w:rsidRPr="00B160C9">
              <w:rPr>
                <w:rFonts w:ascii="Calibri" w:hAnsi="Calibri" w:cs="Arial"/>
                <w:sz w:val="16"/>
                <w:szCs w:val="16"/>
                <w:lang w:eastAsia="en-AU"/>
              </w:rPr>
              <w:t>Members of the Mental Health, Drug and Alcohol Principal Committee (MHDAPC)</w:t>
            </w:r>
          </w:p>
        </w:tc>
        <w:tc>
          <w:tcPr>
            <w:tcW w:w="3948" w:type="dxa"/>
            <w:tcBorders>
              <w:top w:val="single" w:sz="4" w:space="0" w:color="auto"/>
              <w:left w:val="single" w:sz="4" w:space="0" w:color="auto"/>
              <w:bottom w:val="single" w:sz="4" w:space="0" w:color="auto"/>
              <w:right w:val="single" w:sz="4" w:space="0" w:color="auto"/>
            </w:tcBorders>
            <w:shd w:val="clear" w:color="auto" w:fill="auto"/>
          </w:tcPr>
          <w:p w:rsidR="00757289" w:rsidRPr="00B160C9" w:rsidRDefault="00757289" w:rsidP="002A5CD1">
            <w:pPr>
              <w:spacing w:beforeLines="20" w:before="48" w:afterLines="20" w:after="48"/>
              <w:rPr>
                <w:rFonts w:ascii="Calibri" w:hAnsi="Calibri" w:cs="Arial"/>
                <w:sz w:val="16"/>
                <w:szCs w:val="16"/>
              </w:rPr>
            </w:pPr>
            <w:r w:rsidRPr="00B160C9">
              <w:rPr>
                <w:rFonts w:ascii="Calibri" w:hAnsi="Calibri" w:cs="Arial"/>
                <w:sz w:val="16"/>
                <w:szCs w:val="16"/>
              </w:rPr>
              <w:t>Identified by MHDAPC Secretariat, who emailed study invitation (including web-link to questionnaire) to MHDAPC members.  One reminder sent.</w:t>
            </w:r>
          </w:p>
        </w:tc>
        <w:tc>
          <w:tcPr>
            <w:tcW w:w="3522" w:type="dxa"/>
            <w:tcBorders>
              <w:top w:val="nil"/>
              <w:left w:val="nil"/>
              <w:bottom w:val="single" w:sz="8" w:space="0" w:color="auto"/>
              <w:right w:val="single" w:sz="8" w:space="0" w:color="auto"/>
            </w:tcBorders>
          </w:tcPr>
          <w:p w:rsidR="00757289" w:rsidRPr="00B160C9" w:rsidRDefault="00757289" w:rsidP="002A5CD1">
            <w:pPr>
              <w:spacing w:beforeLines="40" w:before="96" w:afterLines="40" w:after="96"/>
              <w:rPr>
                <w:rFonts w:ascii="Calibri" w:hAnsi="Calibri" w:cs="Arial"/>
                <w:sz w:val="16"/>
                <w:szCs w:val="16"/>
                <w:lang w:eastAsia="en-AU"/>
              </w:rPr>
            </w:pPr>
            <w:r w:rsidRPr="00B160C9">
              <w:rPr>
                <w:rFonts w:ascii="Calibri" w:hAnsi="Calibri" w:cs="Arial"/>
                <w:sz w:val="16"/>
                <w:szCs w:val="16"/>
                <w:lang w:eastAsia="en-AU"/>
              </w:rPr>
              <w:t>Target N=9</w:t>
            </w:r>
          </w:p>
          <w:p w:rsidR="00757289" w:rsidRPr="00B160C9" w:rsidRDefault="00757289" w:rsidP="002A5CD1">
            <w:pPr>
              <w:spacing w:beforeLines="40" w:before="96" w:afterLines="40" w:after="96"/>
              <w:rPr>
                <w:rFonts w:ascii="Calibri" w:hAnsi="Calibri" w:cs="Arial"/>
                <w:sz w:val="16"/>
                <w:szCs w:val="16"/>
                <w:lang w:eastAsia="en-AU"/>
              </w:rPr>
            </w:pPr>
            <w:r w:rsidRPr="00B160C9">
              <w:rPr>
                <w:rFonts w:ascii="Calibri" w:hAnsi="Calibri" w:cs="Arial"/>
                <w:sz w:val="16"/>
                <w:szCs w:val="16"/>
                <w:lang w:eastAsia="en-AU"/>
              </w:rPr>
              <w:t>Response (rate): 8 (89%)</w:t>
            </w:r>
          </w:p>
        </w:tc>
      </w:tr>
      <w:tr w:rsidR="00757289" w:rsidRPr="00B160C9" w:rsidTr="002A5CD1">
        <w:tc>
          <w:tcPr>
            <w:tcW w:w="0" w:type="auto"/>
            <w:vMerge/>
            <w:tcBorders>
              <w:top w:val="nil"/>
              <w:left w:val="single" w:sz="8" w:space="0" w:color="auto"/>
              <w:bottom w:val="single" w:sz="8" w:space="0" w:color="auto"/>
              <w:right w:val="single" w:sz="8" w:space="0" w:color="auto"/>
            </w:tcBorders>
            <w:vAlign w:val="center"/>
            <w:hideMark/>
          </w:tcPr>
          <w:p w:rsidR="00757289" w:rsidRPr="00B160C9" w:rsidRDefault="00757289" w:rsidP="002A5CD1">
            <w:pPr>
              <w:rPr>
                <w:rFonts w:ascii="Calibri" w:eastAsia="Calibri" w:hAnsi="Calibri"/>
                <w:sz w:val="22"/>
                <w:szCs w:val="22"/>
              </w:rPr>
            </w:pPr>
          </w:p>
        </w:tc>
        <w:tc>
          <w:tcPr>
            <w:tcW w:w="3310" w:type="dxa"/>
            <w:tcBorders>
              <w:top w:val="nil"/>
              <w:left w:val="nil"/>
              <w:bottom w:val="single" w:sz="8" w:space="0" w:color="auto"/>
              <w:right w:val="single" w:sz="8" w:space="0" w:color="auto"/>
            </w:tcBorders>
            <w:tcMar>
              <w:top w:w="0" w:type="dxa"/>
              <w:left w:w="108" w:type="dxa"/>
              <w:bottom w:w="0" w:type="dxa"/>
              <w:right w:w="108" w:type="dxa"/>
            </w:tcMar>
            <w:hideMark/>
          </w:tcPr>
          <w:p w:rsidR="00757289" w:rsidRPr="00B160C9" w:rsidRDefault="00757289" w:rsidP="002A5CD1">
            <w:pPr>
              <w:spacing w:beforeLines="40" w:before="96" w:afterLines="40" w:after="96"/>
              <w:rPr>
                <w:rFonts w:ascii="Calibri" w:hAnsi="Calibri"/>
              </w:rPr>
            </w:pPr>
            <w:r w:rsidRPr="00B160C9">
              <w:rPr>
                <w:rFonts w:ascii="Calibri" w:hAnsi="Calibri" w:cs="Arial"/>
                <w:sz w:val="16"/>
                <w:szCs w:val="16"/>
                <w:lang w:eastAsia="en-AU"/>
              </w:rPr>
              <w:t>Commonwealth and state/territory senior bureaucrats with responsibility for suicide prevention</w:t>
            </w:r>
          </w:p>
        </w:tc>
        <w:tc>
          <w:tcPr>
            <w:tcW w:w="3948" w:type="dxa"/>
            <w:tcBorders>
              <w:top w:val="single" w:sz="4" w:space="0" w:color="auto"/>
              <w:left w:val="single" w:sz="4" w:space="0" w:color="auto"/>
              <w:bottom w:val="single" w:sz="4" w:space="0" w:color="auto"/>
              <w:right w:val="single" w:sz="4" w:space="0" w:color="auto"/>
            </w:tcBorders>
            <w:shd w:val="clear" w:color="auto" w:fill="auto"/>
          </w:tcPr>
          <w:p w:rsidR="00757289" w:rsidRPr="00B160C9" w:rsidRDefault="00757289" w:rsidP="002A5CD1">
            <w:pPr>
              <w:spacing w:beforeLines="20" w:before="48" w:afterLines="20" w:after="48"/>
              <w:rPr>
                <w:rFonts w:ascii="Calibri" w:hAnsi="Calibri" w:cs="Arial"/>
                <w:sz w:val="16"/>
                <w:szCs w:val="16"/>
              </w:rPr>
            </w:pPr>
            <w:r w:rsidRPr="00B160C9">
              <w:rPr>
                <w:rFonts w:ascii="Calibri" w:hAnsi="Calibri" w:cs="Arial"/>
                <w:sz w:val="16"/>
                <w:szCs w:val="16"/>
              </w:rPr>
              <w:t>Identified by MHDAPC Secretariat.  Approach made directly by study team, via email with web-link to questionnaire.  One reminder sent.</w:t>
            </w:r>
          </w:p>
        </w:tc>
        <w:tc>
          <w:tcPr>
            <w:tcW w:w="3522" w:type="dxa"/>
            <w:tcBorders>
              <w:top w:val="nil"/>
              <w:left w:val="nil"/>
              <w:bottom w:val="single" w:sz="8" w:space="0" w:color="auto"/>
              <w:right w:val="single" w:sz="8" w:space="0" w:color="auto"/>
            </w:tcBorders>
          </w:tcPr>
          <w:p w:rsidR="00757289" w:rsidRPr="00B160C9" w:rsidRDefault="00757289" w:rsidP="002A5CD1">
            <w:pPr>
              <w:spacing w:beforeLines="40" w:before="96" w:afterLines="40" w:after="96"/>
              <w:rPr>
                <w:rFonts w:ascii="Calibri" w:hAnsi="Calibri" w:cs="Arial"/>
                <w:sz w:val="16"/>
                <w:szCs w:val="16"/>
                <w:lang w:eastAsia="en-AU"/>
              </w:rPr>
            </w:pPr>
            <w:r w:rsidRPr="00B160C9">
              <w:rPr>
                <w:rFonts w:ascii="Calibri" w:hAnsi="Calibri" w:cs="Arial"/>
                <w:sz w:val="16"/>
                <w:szCs w:val="16"/>
                <w:lang w:eastAsia="en-AU"/>
              </w:rPr>
              <w:t>Target N=7</w:t>
            </w:r>
          </w:p>
          <w:p w:rsidR="00757289" w:rsidRPr="00B160C9" w:rsidRDefault="00757289" w:rsidP="002A5CD1">
            <w:pPr>
              <w:spacing w:beforeLines="40" w:before="96" w:afterLines="40" w:after="96"/>
              <w:rPr>
                <w:rFonts w:ascii="Calibri" w:hAnsi="Calibri" w:cs="Arial"/>
                <w:sz w:val="16"/>
                <w:szCs w:val="16"/>
                <w:lang w:eastAsia="en-AU"/>
              </w:rPr>
            </w:pPr>
            <w:r w:rsidRPr="00B160C9">
              <w:rPr>
                <w:rFonts w:ascii="Calibri" w:hAnsi="Calibri" w:cs="Arial"/>
                <w:sz w:val="16"/>
                <w:szCs w:val="16"/>
                <w:lang w:eastAsia="en-AU"/>
              </w:rPr>
              <w:t>Response (rate): 3 (43%)</w:t>
            </w:r>
          </w:p>
        </w:tc>
      </w:tr>
      <w:tr w:rsidR="00757289" w:rsidRPr="00B160C9" w:rsidTr="002A5CD1">
        <w:tc>
          <w:tcPr>
            <w:tcW w:w="0" w:type="auto"/>
            <w:vMerge/>
            <w:tcBorders>
              <w:top w:val="nil"/>
              <w:left w:val="single" w:sz="8" w:space="0" w:color="auto"/>
              <w:bottom w:val="single" w:sz="8" w:space="0" w:color="auto"/>
              <w:right w:val="single" w:sz="8" w:space="0" w:color="auto"/>
            </w:tcBorders>
            <w:vAlign w:val="center"/>
            <w:hideMark/>
          </w:tcPr>
          <w:p w:rsidR="00757289" w:rsidRPr="00B160C9" w:rsidRDefault="00757289" w:rsidP="002A5CD1">
            <w:pPr>
              <w:rPr>
                <w:rFonts w:ascii="Calibri" w:eastAsia="Calibri" w:hAnsi="Calibri"/>
                <w:sz w:val="22"/>
                <w:szCs w:val="22"/>
              </w:rPr>
            </w:pPr>
          </w:p>
        </w:tc>
        <w:tc>
          <w:tcPr>
            <w:tcW w:w="3310" w:type="dxa"/>
            <w:tcBorders>
              <w:top w:val="nil"/>
              <w:left w:val="nil"/>
              <w:bottom w:val="single" w:sz="8" w:space="0" w:color="auto"/>
              <w:right w:val="single" w:sz="8" w:space="0" w:color="auto"/>
            </w:tcBorders>
            <w:tcMar>
              <w:top w:w="0" w:type="dxa"/>
              <w:left w:w="108" w:type="dxa"/>
              <w:bottom w:w="0" w:type="dxa"/>
              <w:right w:w="108" w:type="dxa"/>
            </w:tcMar>
            <w:hideMark/>
          </w:tcPr>
          <w:p w:rsidR="00757289" w:rsidRPr="00B160C9" w:rsidRDefault="00757289" w:rsidP="002A5CD1">
            <w:pPr>
              <w:spacing w:beforeLines="40" w:before="96" w:afterLines="40" w:after="96"/>
              <w:rPr>
                <w:rFonts w:ascii="Calibri" w:hAnsi="Calibri"/>
              </w:rPr>
            </w:pPr>
            <w:r w:rsidRPr="00B160C9">
              <w:rPr>
                <w:rFonts w:ascii="Calibri" w:hAnsi="Calibri" w:cs="Arial"/>
                <w:sz w:val="16"/>
                <w:szCs w:val="16"/>
                <w:lang w:eastAsia="en-AU"/>
              </w:rPr>
              <w:t>Primary Health Network (PHN) Suicide Prevention Managers</w:t>
            </w:r>
          </w:p>
        </w:tc>
        <w:tc>
          <w:tcPr>
            <w:tcW w:w="3948" w:type="dxa"/>
            <w:tcBorders>
              <w:top w:val="single" w:sz="4" w:space="0" w:color="auto"/>
              <w:left w:val="single" w:sz="4" w:space="0" w:color="auto"/>
              <w:bottom w:val="single" w:sz="4" w:space="0" w:color="auto"/>
              <w:right w:val="single" w:sz="4" w:space="0" w:color="auto"/>
            </w:tcBorders>
            <w:shd w:val="clear" w:color="auto" w:fill="auto"/>
          </w:tcPr>
          <w:p w:rsidR="00757289" w:rsidRPr="00B160C9" w:rsidRDefault="00757289" w:rsidP="002A5CD1">
            <w:pPr>
              <w:spacing w:beforeLines="20" w:before="48" w:afterLines="20" w:after="48"/>
              <w:rPr>
                <w:rFonts w:ascii="Calibri" w:hAnsi="Calibri" w:cs="Arial"/>
                <w:sz w:val="16"/>
                <w:szCs w:val="16"/>
              </w:rPr>
            </w:pPr>
            <w:r w:rsidRPr="00B160C9">
              <w:rPr>
                <w:rFonts w:ascii="Calibri" w:hAnsi="Calibri" w:cs="Arial"/>
                <w:sz w:val="16"/>
                <w:szCs w:val="16"/>
              </w:rPr>
              <w:t>Identified and invited directly by study team, via email with web-link to questionnaire.  Two reminders sent.</w:t>
            </w:r>
          </w:p>
        </w:tc>
        <w:tc>
          <w:tcPr>
            <w:tcW w:w="3522" w:type="dxa"/>
            <w:tcBorders>
              <w:top w:val="nil"/>
              <w:left w:val="nil"/>
              <w:bottom w:val="single" w:sz="8" w:space="0" w:color="auto"/>
              <w:right w:val="single" w:sz="8" w:space="0" w:color="auto"/>
            </w:tcBorders>
          </w:tcPr>
          <w:p w:rsidR="00757289" w:rsidRPr="00B160C9" w:rsidRDefault="00757289" w:rsidP="002A5CD1">
            <w:pPr>
              <w:spacing w:beforeLines="40" w:before="96" w:afterLines="40" w:after="96"/>
              <w:rPr>
                <w:rFonts w:ascii="Calibri" w:hAnsi="Calibri" w:cs="Arial"/>
                <w:sz w:val="16"/>
                <w:szCs w:val="16"/>
                <w:lang w:eastAsia="en-AU"/>
              </w:rPr>
            </w:pPr>
            <w:r w:rsidRPr="00B160C9">
              <w:rPr>
                <w:rFonts w:ascii="Calibri" w:hAnsi="Calibri" w:cs="Arial"/>
                <w:sz w:val="16"/>
                <w:szCs w:val="16"/>
                <w:lang w:eastAsia="en-AU"/>
              </w:rPr>
              <w:t>Target N=33</w:t>
            </w:r>
          </w:p>
          <w:p w:rsidR="00757289" w:rsidRPr="00B160C9" w:rsidRDefault="00757289" w:rsidP="002A5CD1">
            <w:pPr>
              <w:spacing w:beforeLines="40" w:before="96" w:afterLines="40" w:after="96"/>
              <w:rPr>
                <w:rFonts w:ascii="Calibri" w:hAnsi="Calibri" w:cs="Arial"/>
                <w:sz w:val="16"/>
                <w:szCs w:val="16"/>
                <w:lang w:eastAsia="en-AU"/>
              </w:rPr>
            </w:pPr>
            <w:r w:rsidRPr="00B160C9">
              <w:rPr>
                <w:rFonts w:ascii="Calibri" w:hAnsi="Calibri" w:cs="Arial"/>
                <w:sz w:val="16"/>
                <w:szCs w:val="16"/>
                <w:lang w:eastAsia="en-AU"/>
              </w:rPr>
              <w:t>Response (rate): 10 (30%)</w:t>
            </w:r>
          </w:p>
        </w:tc>
      </w:tr>
      <w:tr w:rsidR="00757289" w:rsidRPr="00B160C9" w:rsidTr="002A5CD1">
        <w:trPr>
          <w:trHeight w:val="576"/>
        </w:trPr>
        <w:tc>
          <w:tcPr>
            <w:tcW w:w="2980"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57289" w:rsidRPr="00B160C9" w:rsidRDefault="00757289" w:rsidP="002A5CD1">
            <w:pPr>
              <w:spacing w:beforeLines="40" w:before="96" w:afterLines="40" w:after="96"/>
              <w:rPr>
                <w:rFonts w:ascii="Calibri" w:hAnsi="Calibri"/>
              </w:rPr>
            </w:pPr>
            <w:r w:rsidRPr="00B160C9">
              <w:rPr>
                <w:rFonts w:ascii="Calibri" w:hAnsi="Calibri" w:cs="Arial"/>
                <w:sz w:val="16"/>
                <w:szCs w:val="16"/>
                <w:lang w:eastAsia="en-AU"/>
              </w:rPr>
              <w:t>People involved in funding suicide prevention research</w:t>
            </w:r>
          </w:p>
        </w:tc>
        <w:tc>
          <w:tcPr>
            <w:tcW w:w="3310" w:type="dxa"/>
            <w:tcBorders>
              <w:top w:val="nil"/>
              <w:left w:val="nil"/>
              <w:bottom w:val="single" w:sz="8" w:space="0" w:color="auto"/>
              <w:right w:val="single" w:sz="8" w:space="0" w:color="auto"/>
            </w:tcBorders>
            <w:tcMar>
              <w:top w:w="0" w:type="dxa"/>
              <w:left w:w="108" w:type="dxa"/>
              <w:bottom w:w="0" w:type="dxa"/>
              <w:right w:w="108" w:type="dxa"/>
            </w:tcMar>
            <w:hideMark/>
          </w:tcPr>
          <w:p w:rsidR="00757289" w:rsidRPr="00B160C9" w:rsidRDefault="00757289" w:rsidP="002A5CD1">
            <w:pPr>
              <w:spacing w:beforeLines="40" w:before="96" w:afterLines="40" w:after="96"/>
              <w:rPr>
                <w:rFonts w:ascii="Calibri" w:hAnsi="Calibri"/>
              </w:rPr>
            </w:pPr>
            <w:r w:rsidRPr="00B160C9">
              <w:rPr>
                <w:rFonts w:ascii="Calibri" w:hAnsi="Calibri" w:cs="Arial"/>
                <w:sz w:val="16"/>
                <w:szCs w:val="16"/>
                <w:lang w:eastAsia="en-AU"/>
              </w:rPr>
              <w:t>Members of the Australian Rotary Health Research Committee (ARH RC)</w:t>
            </w:r>
          </w:p>
        </w:tc>
        <w:tc>
          <w:tcPr>
            <w:tcW w:w="3948" w:type="dxa"/>
            <w:tcBorders>
              <w:top w:val="single" w:sz="4" w:space="0" w:color="auto"/>
              <w:left w:val="single" w:sz="4" w:space="0" w:color="auto"/>
              <w:bottom w:val="single" w:sz="4" w:space="0" w:color="auto"/>
              <w:right w:val="single" w:sz="4" w:space="0" w:color="auto"/>
            </w:tcBorders>
            <w:shd w:val="clear" w:color="auto" w:fill="auto"/>
          </w:tcPr>
          <w:p w:rsidR="00757289" w:rsidRPr="00B160C9" w:rsidRDefault="00757289" w:rsidP="002A5CD1">
            <w:pPr>
              <w:spacing w:beforeLines="20" w:before="48" w:afterLines="20" w:after="48"/>
              <w:rPr>
                <w:rFonts w:ascii="Calibri" w:hAnsi="Calibri" w:cs="Arial"/>
                <w:sz w:val="16"/>
                <w:szCs w:val="16"/>
              </w:rPr>
            </w:pPr>
            <w:r w:rsidRPr="00B160C9">
              <w:rPr>
                <w:rFonts w:ascii="Calibri" w:hAnsi="Calibri" w:cs="Arial"/>
                <w:sz w:val="16"/>
                <w:szCs w:val="16"/>
              </w:rPr>
              <w:t>Identified by ARH RC.  Approach made directly by study team, via email with web-link to questionnaire.  Two reminders sent.</w:t>
            </w:r>
          </w:p>
        </w:tc>
        <w:tc>
          <w:tcPr>
            <w:tcW w:w="3522" w:type="dxa"/>
            <w:tcBorders>
              <w:top w:val="nil"/>
              <w:left w:val="nil"/>
              <w:bottom w:val="single" w:sz="8" w:space="0" w:color="auto"/>
              <w:right w:val="single" w:sz="8" w:space="0" w:color="auto"/>
            </w:tcBorders>
          </w:tcPr>
          <w:p w:rsidR="00757289" w:rsidRPr="00B160C9" w:rsidRDefault="00757289" w:rsidP="002A5CD1">
            <w:pPr>
              <w:spacing w:beforeLines="40" w:before="96" w:afterLines="40" w:after="96"/>
              <w:rPr>
                <w:rFonts w:ascii="Calibri" w:hAnsi="Calibri" w:cs="Arial"/>
                <w:sz w:val="16"/>
                <w:szCs w:val="16"/>
                <w:lang w:eastAsia="en-AU"/>
              </w:rPr>
            </w:pPr>
            <w:r w:rsidRPr="00B160C9">
              <w:rPr>
                <w:rFonts w:ascii="Calibri" w:hAnsi="Calibri" w:cs="Arial"/>
                <w:sz w:val="16"/>
                <w:szCs w:val="16"/>
                <w:lang w:eastAsia="en-AU"/>
              </w:rPr>
              <w:t>Target N=10</w:t>
            </w:r>
          </w:p>
          <w:p w:rsidR="00757289" w:rsidRPr="00B160C9" w:rsidRDefault="00757289" w:rsidP="002A5CD1">
            <w:pPr>
              <w:spacing w:beforeLines="40" w:before="96" w:afterLines="40" w:after="96"/>
              <w:rPr>
                <w:rFonts w:ascii="Calibri" w:hAnsi="Calibri" w:cs="Arial"/>
                <w:sz w:val="16"/>
                <w:szCs w:val="16"/>
                <w:lang w:eastAsia="en-AU"/>
              </w:rPr>
            </w:pPr>
            <w:r w:rsidRPr="00B160C9">
              <w:rPr>
                <w:rFonts w:ascii="Calibri" w:hAnsi="Calibri" w:cs="Arial"/>
                <w:sz w:val="16"/>
                <w:szCs w:val="16"/>
                <w:lang w:eastAsia="en-AU"/>
              </w:rPr>
              <w:t>Response (rate): 3 (30%)</w:t>
            </w:r>
          </w:p>
        </w:tc>
      </w:tr>
      <w:tr w:rsidR="00757289" w:rsidRPr="00B160C9" w:rsidTr="002A5CD1">
        <w:tc>
          <w:tcPr>
            <w:tcW w:w="0" w:type="auto"/>
            <w:vMerge/>
            <w:tcBorders>
              <w:top w:val="nil"/>
              <w:left w:val="single" w:sz="8" w:space="0" w:color="auto"/>
              <w:bottom w:val="single" w:sz="8" w:space="0" w:color="auto"/>
              <w:right w:val="single" w:sz="8" w:space="0" w:color="auto"/>
            </w:tcBorders>
            <w:vAlign w:val="center"/>
            <w:hideMark/>
          </w:tcPr>
          <w:p w:rsidR="00757289" w:rsidRPr="00B160C9" w:rsidRDefault="00757289" w:rsidP="002A5CD1">
            <w:pPr>
              <w:rPr>
                <w:rFonts w:ascii="Calibri" w:eastAsia="Calibri" w:hAnsi="Calibri"/>
                <w:sz w:val="22"/>
                <w:szCs w:val="22"/>
              </w:rPr>
            </w:pPr>
          </w:p>
        </w:tc>
        <w:tc>
          <w:tcPr>
            <w:tcW w:w="3310" w:type="dxa"/>
            <w:tcBorders>
              <w:top w:val="nil"/>
              <w:left w:val="nil"/>
              <w:bottom w:val="single" w:sz="8" w:space="0" w:color="auto"/>
              <w:right w:val="single" w:sz="8" w:space="0" w:color="auto"/>
            </w:tcBorders>
            <w:tcMar>
              <w:top w:w="0" w:type="dxa"/>
              <w:left w:w="108" w:type="dxa"/>
              <w:bottom w:w="0" w:type="dxa"/>
              <w:right w:w="108" w:type="dxa"/>
            </w:tcMar>
            <w:hideMark/>
          </w:tcPr>
          <w:p w:rsidR="00757289" w:rsidRPr="00B160C9" w:rsidRDefault="00757289" w:rsidP="002A5CD1">
            <w:pPr>
              <w:spacing w:beforeLines="40" w:before="96" w:afterLines="40" w:after="96"/>
              <w:rPr>
                <w:rFonts w:ascii="Calibri" w:hAnsi="Calibri"/>
              </w:rPr>
            </w:pPr>
            <w:r w:rsidRPr="00B160C9">
              <w:rPr>
                <w:rFonts w:ascii="Calibri" w:hAnsi="Calibri" w:cs="Arial"/>
                <w:sz w:val="16"/>
                <w:szCs w:val="16"/>
                <w:lang w:eastAsia="en-AU"/>
              </w:rPr>
              <w:t>Members of the Society for Mental Health Research Executive Committee (SMHR EC)</w:t>
            </w:r>
          </w:p>
        </w:tc>
        <w:tc>
          <w:tcPr>
            <w:tcW w:w="3948" w:type="dxa"/>
            <w:tcBorders>
              <w:top w:val="single" w:sz="4" w:space="0" w:color="auto"/>
              <w:left w:val="single" w:sz="4" w:space="0" w:color="auto"/>
              <w:bottom w:val="single" w:sz="4" w:space="0" w:color="auto"/>
              <w:right w:val="single" w:sz="4" w:space="0" w:color="auto"/>
            </w:tcBorders>
            <w:shd w:val="clear" w:color="auto" w:fill="auto"/>
          </w:tcPr>
          <w:p w:rsidR="00757289" w:rsidRPr="00B160C9" w:rsidRDefault="00757289" w:rsidP="002A5CD1">
            <w:pPr>
              <w:spacing w:beforeLines="20" w:before="48" w:afterLines="20" w:after="48"/>
              <w:rPr>
                <w:rFonts w:ascii="Calibri" w:hAnsi="Calibri" w:cs="Arial"/>
                <w:sz w:val="16"/>
                <w:szCs w:val="16"/>
              </w:rPr>
            </w:pPr>
            <w:r w:rsidRPr="00B160C9">
              <w:rPr>
                <w:rFonts w:ascii="Calibri" w:hAnsi="Calibri" w:cs="Arial"/>
                <w:sz w:val="16"/>
                <w:szCs w:val="16"/>
              </w:rPr>
              <w:t>Identified and invited directly by study team, via email with web-link to questionnaire.  Two reminders sent.</w:t>
            </w:r>
          </w:p>
        </w:tc>
        <w:tc>
          <w:tcPr>
            <w:tcW w:w="3522" w:type="dxa"/>
            <w:tcBorders>
              <w:top w:val="nil"/>
              <w:left w:val="nil"/>
              <w:bottom w:val="single" w:sz="8" w:space="0" w:color="auto"/>
              <w:right w:val="single" w:sz="8" w:space="0" w:color="auto"/>
            </w:tcBorders>
          </w:tcPr>
          <w:p w:rsidR="00757289" w:rsidRPr="00B160C9" w:rsidRDefault="00757289" w:rsidP="002A5CD1">
            <w:pPr>
              <w:spacing w:beforeLines="40" w:before="96" w:afterLines="40" w:after="96"/>
              <w:rPr>
                <w:rFonts w:ascii="Calibri" w:hAnsi="Calibri" w:cs="Arial"/>
                <w:sz w:val="16"/>
                <w:szCs w:val="16"/>
                <w:lang w:eastAsia="en-AU"/>
              </w:rPr>
            </w:pPr>
            <w:r w:rsidRPr="00B160C9">
              <w:rPr>
                <w:rFonts w:ascii="Calibri" w:hAnsi="Calibri" w:cs="Arial"/>
                <w:sz w:val="16"/>
                <w:szCs w:val="16"/>
                <w:lang w:eastAsia="en-AU"/>
              </w:rPr>
              <w:t>Target N=14</w:t>
            </w:r>
          </w:p>
          <w:p w:rsidR="00757289" w:rsidRPr="00B160C9" w:rsidRDefault="00757289" w:rsidP="002A5CD1">
            <w:pPr>
              <w:spacing w:beforeLines="40" w:before="96" w:afterLines="40" w:after="96"/>
              <w:rPr>
                <w:rFonts w:ascii="Calibri" w:hAnsi="Calibri" w:cs="Arial"/>
                <w:sz w:val="16"/>
                <w:szCs w:val="16"/>
                <w:lang w:eastAsia="en-AU"/>
              </w:rPr>
            </w:pPr>
            <w:r w:rsidRPr="00B160C9">
              <w:rPr>
                <w:rFonts w:ascii="Calibri" w:hAnsi="Calibri" w:cs="Arial"/>
                <w:sz w:val="16"/>
                <w:szCs w:val="16"/>
                <w:lang w:eastAsia="en-AU"/>
              </w:rPr>
              <w:t>Response (rate): 4 (29%)</w:t>
            </w:r>
          </w:p>
        </w:tc>
      </w:tr>
      <w:tr w:rsidR="00757289" w:rsidRPr="00B160C9" w:rsidTr="002A5CD1">
        <w:tc>
          <w:tcPr>
            <w:tcW w:w="2980"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57289" w:rsidRPr="00B160C9" w:rsidRDefault="00757289" w:rsidP="002A5CD1">
            <w:pPr>
              <w:spacing w:beforeLines="40" w:before="96" w:afterLines="40" w:after="96"/>
              <w:rPr>
                <w:rFonts w:ascii="Calibri" w:hAnsi="Calibri"/>
              </w:rPr>
            </w:pPr>
            <w:r w:rsidRPr="00B160C9">
              <w:rPr>
                <w:rFonts w:ascii="Calibri" w:hAnsi="Calibri" w:cs="Arial"/>
                <w:sz w:val="16"/>
                <w:szCs w:val="16"/>
                <w:lang w:eastAsia="en-AU"/>
              </w:rPr>
              <w:t>People who are affected by suicide and/or provide advocacy for those who have been affected by suicide</w:t>
            </w:r>
          </w:p>
        </w:tc>
        <w:tc>
          <w:tcPr>
            <w:tcW w:w="3310" w:type="dxa"/>
            <w:tcBorders>
              <w:top w:val="nil"/>
              <w:left w:val="nil"/>
              <w:bottom w:val="single" w:sz="8" w:space="0" w:color="auto"/>
              <w:right w:val="single" w:sz="8" w:space="0" w:color="auto"/>
            </w:tcBorders>
            <w:tcMar>
              <w:top w:w="0" w:type="dxa"/>
              <w:left w:w="108" w:type="dxa"/>
              <w:bottom w:w="0" w:type="dxa"/>
              <w:right w:w="108" w:type="dxa"/>
            </w:tcMar>
            <w:hideMark/>
          </w:tcPr>
          <w:p w:rsidR="00757289" w:rsidRPr="00B160C9" w:rsidRDefault="00757289" w:rsidP="002A5CD1">
            <w:pPr>
              <w:spacing w:beforeLines="40" w:before="96" w:afterLines="40" w:after="96"/>
              <w:rPr>
                <w:rFonts w:ascii="Calibri" w:hAnsi="Calibri"/>
              </w:rPr>
            </w:pPr>
            <w:r w:rsidRPr="00B160C9">
              <w:rPr>
                <w:rFonts w:ascii="Calibri" w:hAnsi="Calibri" w:cs="Arial"/>
                <w:sz w:val="16"/>
                <w:szCs w:val="16"/>
                <w:lang w:eastAsia="en-AU"/>
              </w:rPr>
              <w:t>Members of Suicide Prevention Australia’s Speakers Bureau (SPA SB)</w:t>
            </w:r>
          </w:p>
        </w:tc>
        <w:tc>
          <w:tcPr>
            <w:tcW w:w="3948" w:type="dxa"/>
            <w:tcBorders>
              <w:top w:val="single" w:sz="4" w:space="0" w:color="auto"/>
              <w:left w:val="single" w:sz="4" w:space="0" w:color="auto"/>
              <w:bottom w:val="single" w:sz="4" w:space="0" w:color="auto"/>
              <w:right w:val="single" w:sz="4" w:space="0" w:color="auto"/>
            </w:tcBorders>
            <w:shd w:val="clear" w:color="auto" w:fill="auto"/>
          </w:tcPr>
          <w:p w:rsidR="00757289" w:rsidRPr="00B160C9" w:rsidRDefault="00757289" w:rsidP="002A5CD1">
            <w:pPr>
              <w:spacing w:beforeLines="20" w:before="48" w:afterLines="20" w:after="48"/>
              <w:rPr>
                <w:rFonts w:ascii="Calibri" w:hAnsi="Calibri" w:cs="Arial"/>
                <w:sz w:val="16"/>
                <w:szCs w:val="16"/>
              </w:rPr>
            </w:pPr>
            <w:r w:rsidRPr="00B160C9">
              <w:rPr>
                <w:rFonts w:ascii="Calibri" w:hAnsi="Calibri" w:cs="Arial"/>
                <w:sz w:val="16"/>
                <w:szCs w:val="16"/>
              </w:rPr>
              <w:t>Identified and invited by SPA staff, via email with web-link to questionnaire.  Two reminders sent.</w:t>
            </w:r>
          </w:p>
        </w:tc>
        <w:tc>
          <w:tcPr>
            <w:tcW w:w="3522" w:type="dxa"/>
            <w:tcBorders>
              <w:top w:val="nil"/>
              <w:left w:val="nil"/>
              <w:bottom w:val="single" w:sz="8" w:space="0" w:color="auto"/>
              <w:right w:val="single" w:sz="8" w:space="0" w:color="auto"/>
            </w:tcBorders>
          </w:tcPr>
          <w:p w:rsidR="00757289" w:rsidRPr="00B160C9" w:rsidRDefault="00757289" w:rsidP="002A5CD1">
            <w:pPr>
              <w:spacing w:beforeLines="40" w:before="96" w:afterLines="40" w:after="96"/>
              <w:rPr>
                <w:rFonts w:ascii="Calibri" w:hAnsi="Calibri" w:cs="Arial"/>
                <w:sz w:val="16"/>
                <w:szCs w:val="16"/>
                <w:lang w:eastAsia="en-AU"/>
              </w:rPr>
            </w:pPr>
            <w:r w:rsidRPr="00B160C9">
              <w:rPr>
                <w:rFonts w:ascii="Calibri" w:hAnsi="Calibri" w:cs="Arial"/>
                <w:sz w:val="16"/>
                <w:szCs w:val="16"/>
                <w:lang w:eastAsia="en-AU"/>
              </w:rPr>
              <w:t>Target N=75</w:t>
            </w:r>
          </w:p>
          <w:p w:rsidR="00757289" w:rsidRPr="00B160C9" w:rsidRDefault="00757289" w:rsidP="002A5CD1">
            <w:pPr>
              <w:spacing w:beforeLines="40" w:before="96" w:afterLines="40" w:after="96"/>
              <w:rPr>
                <w:rFonts w:ascii="Calibri" w:hAnsi="Calibri" w:cs="Arial"/>
                <w:sz w:val="16"/>
                <w:szCs w:val="16"/>
                <w:lang w:eastAsia="en-AU"/>
              </w:rPr>
            </w:pPr>
            <w:r w:rsidRPr="00B160C9">
              <w:rPr>
                <w:rFonts w:ascii="Calibri" w:hAnsi="Calibri" w:cs="Arial"/>
                <w:sz w:val="16"/>
                <w:szCs w:val="16"/>
                <w:lang w:eastAsia="en-AU"/>
              </w:rPr>
              <w:t>Response (rate): 10 (13%)</w:t>
            </w:r>
          </w:p>
        </w:tc>
      </w:tr>
      <w:tr w:rsidR="00757289" w:rsidRPr="00B160C9" w:rsidTr="002A5CD1">
        <w:tc>
          <w:tcPr>
            <w:tcW w:w="0" w:type="auto"/>
            <w:vMerge/>
            <w:tcBorders>
              <w:top w:val="nil"/>
              <w:left w:val="single" w:sz="8" w:space="0" w:color="auto"/>
              <w:bottom w:val="single" w:sz="8" w:space="0" w:color="auto"/>
              <w:right w:val="single" w:sz="8" w:space="0" w:color="auto"/>
            </w:tcBorders>
            <w:vAlign w:val="center"/>
            <w:hideMark/>
          </w:tcPr>
          <w:p w:rsidR="00757289" w:rsidRPr="00B160C9" w:rsidRDefault="00757289" w:rsidP="002A5CD1">
            <w:pPr>
              <w:rPr>
                <w:rFonts w:ascii="Calibri" w:eastAsia="Calibri" w:hAnsi="Calibri"/>
                <w:sz w:val="22"/>
                <w:szCs w:val="22"/>
              </w:rPr>
            </w:pPr>
          </w:p>
        </w:tc>
        <w:tc>
          <w:tcPr>
            <w:tcW w:w="3310" w:type="dxa"/>
            <w:tcBorders>
              <w:top w:val="nil"/>
              <w:left w:val="nil"/>
              <w:bottom w:val="single" w:sz="8" w:space="0" w:color="auto"/>
              <w:right w:val="single" w:sz="8" w:space="0" w:color="auto"/>
            </w:tcBorders>
            <w:tcMar>
              <w:top w:w="0" w:type="dxa"/>
              <w:left w:w="108" w:type="dxa"/>
              <w:bottom w:w="0" w:type="dxa"/>
              <w:right w:w="108" w:type="dxa"/>
            </w:tcMar>
            <w:hideMark/>
          </w:tcPr>
          <w:p w:rsidR="00757289" w:rsidRPr="00B160C9" w:rsidRDefault="00757289" w:rsidP="002A5CD1">
            <w:pPr>
              <w:spacing w:beforeLines="40" w:before="96" w:afterLines="40" w:after="96"/>
              <w:rPr>
                <w:rFonts w:ascii="Calibri" w:hAnsi="Calibri"/>
              </w:rPr>
            </w:pPr>
            <w:r w:rsidRPr="00B160C9">
              <w:rPr>
                <w:rFonts w:ascii="Calibri" w:hAnsi="Calibri" w:cs="Arial"/>
                <w:sz w:val="16"/>
                <w:szCs w:val="16"/>
                <w:lang w:eastAsia="en-AU"/>
              </w:rPr>
              <w:t>Members of Suicide Prevention Australia (SPA)</w:t>
            </w:r>
          </w:p>
        </w:tc>
        <w:tc>
          <w:tcPr>
            <w:tcW w:w="3948" w:type="dxa"/>
            <w:tcBorders>
              <w:top w:val="single" w:sz="4" w:space="0" w:color="auto"/>
              <w:left w:val="single" w:sz="4" w:space="0" w:color="auto"/>
              <w:bottom w:val="single" w:sz="4" w:space="0" w:color="auto"/>
              <w:right w:val="single" w:sz="4" w:space="0" w:color="auto"/>
            </w:tcBorders>
            <w:shd w:val="clear" w:color="auto" w:fill="auto"/>
          </w:tcPr>
          <w:p w:rsidR="00757289" w:rsidRPr="00B160C9" w:rsidRDefault="00757289" w:rsidP="002A5CD1">
            <w:pPr>
              <w:spacing w:beforeLines="20" w:before="48" w:afterLines="20" w:after="48"/>
              <w:rPr>
                <w:rFonts w:ascii="Calibri" w:hAnsi="Calibri" w:cs="Arial"/>
                <w:sz w:val="16"/>
                <w:szCs w:val="16"/>
              </w:rPr>
            </w:pPr>
            <w:r w:rsidRPr="00B160C9">
              <w:rPr>
                <w:rFonts w:ascii="Calibri" w:hAnsi="Calibri" w:cs="Arial"/>
                <w:sz w:val="16"/>
                <w:szCs w:val="16"/>
              </w:rPr>
              <w:t>Identified and invited by SPA staff, via email with web-link to questionnaire.  Two reminders sent.</w:t>
            </w:r>
          </w:p>
        </w:tc>
        <w:tc>
          <w:tcPr>
            <w:tcW w:w="3522" w:type="dxa"/>
            <w:tcBorders>
              <w:top w:val="nil"/>
              <w:left w:val="nil"/>
              <w:bottom w:val="single" w:sz="8" w:space="0" w:color="auto"/>
              <w:right w:val="single" w:sz="8" w:space="0" w:color="auto"/>
            </w:tcBorders>
          </w:tcPr>
          <w:p w:rsidR="00757289" w:rsidRPr="00B160C9" w:rsidRDefault="00757289" w:rsidP="002A5CD1">
            <w:pPr>
              <w:spacing w:beforeLines="40" w:before="96" w:afterLines="40" w:after="96"/>
              <w:rPr>
                <w:rFonts w:ascii="Calibri" w:hAnsi="Calibri" w:cs="Arial"/>
                <w:sz w:val="16"/>
                <w:szCs w:val="16"/>
                <w:lang w:eastAsia="en-AU"/>
              </w:rPr>
            </w:pPr>
            <w:r w:rsidRPr="00B160C9">
              <w:rPr>
                <w:rFonts w:ascii="Calibri" w:hAnsi="Calibri" w:cs="Arial"/>
                <w:sz w:val="16"/>
                <w:szCs w:val="16"/>
                <w:lang w:eastAsia="en-AU"/>
              </w:rPr>
              <w:t>Target N=161</w:t>
            </w:r>
          </w:p>
          <w:p w:rsidR="00757289" w:rsidRPr="00B160C9" w:rsidRDefault="00757289" w:rsidP="002A5CD1">
            <w:pPr>
              <w:spacing w:beforeLines="40" w:before="96" w:afterLines="40" w:after="96"/>
              <w:rPr>
                <w:rFonts w:ascii="Calibri" w:hAnsi="Calibri" w:cs="Arial"/>
                <w:sz w:val="16"/>
                <w:szCs w:val="16"/>
                <w:lang w:eastAsia="en-AU"/>
              </w:rPr>
            </w:pPr>
            <w:r w:rsidRPr="00B160C9">
              <w:rPr>
                <w:rFonts w:ascii="Calibri" w:hAnsi="Calibri" w:cs="Arial"/>
                <w:sz w:val="16"/>
                <w:szCs w:val="16"/>
                <w:lang w:eastAsia="en-AU"/>
              </w:rPr>
              <w:t>Response (rate): 62 (39%)</w:t>
            </w:r>
          </w:p>
        </w:tc>
      </w:tr>
      <w:tr w:rsidR="00757289" w:rsidRPr="00B160C9" w:rsidTr="002A5CD1">
        <w:tc>
          <w:tcPr>
            <w:tcW w:w="0" w:type="auto"/>
            <w:vMerge/>
            <w:tcBorders>
              <w:top w:val="nil"/>
              <w:left w:val="single" w:sz="8" w:space="0" w:color="auto"/>
              <w:bottom w:val="single" w:sz="8" w:space="0" w:color="auto"/>
              <w:right w:val="single" w:sz="8" w:space="0" w:color="auto"/>
            </w:tcBorders>
            <w:vAlign w:val="center"/>
            <w:hideMark/>
          </w:tcPr>
          <w:p w:rsidR="00757289" w:rsidRPr="00B160C9" w:rsidRDefault="00757289" w:rsidP="002A5CD1">
            <w:pPr>
              <w:rPr>
                <w:rFonts w:ascii="Calibri" w:eastAsia="Calibri" w:hAnsi="Calibri"/>
                <w:sz w:val="22"/>
                <w:szCs w:val="22"/>
              </w:rPr>
            </w:pPr>
          </w:p>
        </w:tc>
        <w:tc>
          <w:tcPr>
            <w:tcW w:w="3310" w:type="dxa"/>
            <w:tcBorders>
              <w:top w:val="nil"/>
              <w:left w:val="nil"/>
              <w:bottom w:val="single" w:sz="8" w:space="0" w:color="auto"/>
              <w:right w:val="single" w:sz="8" w:space="0" w:color="auto"/>
            </w:tcBorders>
            <w:tcMar>
              <w:top w:w="0" w:type="dxa"/>
              <w:left w:w="108" w:type="dxa"/>
              <w:bottom w:w="0" w:type="dxa"/>
              <w:right w:w="108" w:type="dxa"/>
            </w:tcMar>
            <w:hideMark/>
          </w:tcPr>
          <w:p w:rsidR="00757289" w:rsidRPr="00B160C9" w:rsidRDefault="00757289" w:rsidP="002A5CD1">
            <w:pPr>
              <w:spacing w:beforeLines="40" w:before="96" w:afterLines="40" w:after="96"/>
              <w:rPr>
                <w:rFonts w:ascii="Calibri" w:hAnsi="Calibri"/>
              </w:rPr>
            </w:pPr>
            <w:r w:rsidRPr="00B160C9">
              <w:rPr>
                <w:rFonts w:ascii="Calibri" w:hAnsi="Calibri" w:cs="Arial"/>
                <w:sz w:val="16"/>
                <w:szCs w:val="16"/>
                <w:lang w:eastAsia="en-AU"/>
              </w:rPr>
              <w:t>Members of Roses in the Ocean (RITO)</w:t>
            </w:r>
          </w:p>
        </w:tc>
        <w:tc>
          <w:tcPr>
            <w:tcW w:w="3948" w:type="dxa"/>
            <w:tcBorders>
              <w:top w:val="single" w:sz="4" w:space="0" w:color="auto"/>
              <w:left w:val="single" w:sz="4" w:space="0" w:color="auto"/>
              <w:bottom w:val="single" w:sz="4" w:space="0" w:color="auto"/>
              <w:right w:val="single" w:sz="4" w:space="0" w:color="auto"/>
            </w:tcBorders>
            <w:shd w:val="clear" w:color="auto" w:fill="auto"/>
          </w:tcPr>
          <w:p w:rsidR="00757289" w:rsidRPr="00B160C9" w:rsidRDefault="00757289" w:rsidP="002A5CD1">
            <w:pPr>
              <w:spacing w:beforeLines="20" w:before="48" w:afterLines="20" w:after="48"/>
              <w:rPr>
                <w:rFonts w:ascii="Calibri" w:hAnsi="Calibri" w:cs="Arial"/>
                <w:sz w:val="16"/>
                <w:szCs w:val="16"/>
              </w:rPr>
            </w:pPr>
            <w:r w:rsidRPr="00B160C9">
              <w:rPr>
                <w:rFonts w:ascii="Calibri" w:hAnsi="Calibri" w:cs="Arial"/>
                <w:sz w:val="16"/>
                <w:szCs w:val="16"/>
              </w:rPr>
              <w:t>Identified by RITO.  Approach made directly by study team, via email with web-link to questionnaire.  Two reminders sent.</w:t>
            </w:r>
          </w:p>
        </w:tc>
        <w:tc>
          <w:tcPr>
            <w:tcW w:w="3522" w:type="dxa"/>
            <w:tcBorders>
              <w:top w:val="nil"/>
              <w:left w:val="nil"/>
              <w:bottom w:val="single" w:sz="8" w:space="0" w:color="auto"/>
              <w:right w:val="single" w:sz="8" w:space="0" w:color="auto"/>
            </w:tcBorders>
          </w:tcPr>
          <w:p w:rsidR="00757289" w:rsidRPr="00B160C9" w:rsidRDefault="00757289" w:rsidP="002A5CD1">
            <w:pPr>
              <w:spacing w:beforeLines="40" w:before="96" w:afterLines="40" w:after="96"/>
              <w:rPr>
                <w:rFonts w:ascii="Calibri" w:hAnsi="Calibri" w:cs="Arial"/>
                <w:sz w:val="16"/>
                <w:szCs w:val="16"/>
                <w:lang w:eastAsia="en-AU"/>
              </w:rPr>
            </w:pPr>
            <w:r w:rsidRPr="00B160C9">
              <w:rPr>
                <w:rFonts w:ascii="Calibri" w:hAnsi="Calibri" w:cs="Arial"/>
                <w:sz w:val="16"/>
                <w:szCs w:val="16"/>
                <w:lang w:eastAsia="en-AU"/>
              </w:rPr>
              <w:t>Target N=100</w:t>
            </w:r>
          </w:p>
          <w:p w:rsidR="00757289" w:rsidRPr="00B160C9" w:rsidRDefault="00757289" w:rsidP="002A5CD1">
            <w:pPr>
              <w:spacing w:beforeLines="40" w:before="96" w:afterLines="40" w:after="96"/>
              <w:rPr>
                <w:rFonts w:ascii="Calibri" w:hAnsi="Calibri" w:cs="Arial"/>
                <w:sz w:val="16"/>
                <w:szCs w:val="16"/>
                <w:lang w:eastAsia="en-AU"/>
              </w:rPr>
            </w:pPr>
            <w:r w:rsidRPr="00B160C9">
              <w:rPr>
                <w:rFonts w:ascii="Calibri" w:hAnsi="Calibri" w:cs="Arial"/>
                <w:sz w:val="16"/>
                <w:szCs w:val="16"/>
                <w:lang w:eastAsia="en-AU"/>
              </w:rPr>
              <w:t>Response (rate): 37 (37%)</w:t>
            </w:r>
          </w:p>
        </w:tc>
      </w:tr>
    </w:tbl>
    <w:p w:rsidR="00757289" w:rsidRPr="00B160C9" w:rsidRDefault="00757289" w:rsidP="00757289">
      <w:pPr>
        <w:rPr>
          <w:rFonts w:ascii="Calibri" w:hAnsi="Calibri" w:cs="Calibri"/>
          <w:sz w:val="18"/>
        </w:rPr>
      </w:pPr>
      <w:r w:rsidRPr="00B160C9">
        <w:rPr>
          <w:rFonts w:ascii="Calibri" w:hAnsi="Calibri" w:cs="Calibri"/>
          <w:sz w:val="18"/>
        </w:rPr>
        <w:t>a</w:t>
      </w:r>
      <w:r>
        <w:rPr>
          <w:rFonts w:ascii="Calibri" w:hAnsi="Calibri" w:cs="Calibri"/>
          <w:sz w:val="18"/>
        </w:rPr>
        <w:t>.</w:t>
      </w:r>
      <w:r w:rsidRPr="00B160C9">
        <w:rPr>
          <w:rFonts w:ascii="Calibri" w:hAnsi="Calibri" w:cs="Calibri"/>
          <w:sz w:val="18"/>
        </w:rPr>
        <w:t xml:space="preserve"> </w:t>
      </w:r>
      <w:r>
        <w:rPr>
          <w:rFonts w:ascii="Calibri" w:hAnsi="Calibri" w:cs="Calibri"/>
          <w:sz w:val="18"/>
        </w:rPr>
        <w:t xml:space="preserve">Showing the </w:t>
      </w:r>
      <w:r w:rsidRPr="00B160C9">
        <w:rPr>
          <w:rFonts w:ascii="Calibri" w:hAnsi="Calibri" w:cs="Calibri"/>
          <w:sz w:val="18"/>
        </w:rPr>
        <w:t xml:space="preserve">primary role of stakeholder groups in relation to suicide prevention research. It is acknowledged that some </w:t>
      </w:r>
      <w:r>
        <w:rPr>
          <w:rFonts w:ascii="Calibri" w:hAnsi="Calibri" w:cs="Calibri"/>
          <w:sz w:val="18"/>
        </w:rPr>
        <w:t xml:space="preserve">target </w:t>
      </w:r>
      <w:r w:rsidRPr="00B160C9">
        <w:rPr>
          <w:rFonts w:ascii="Calibri" w:hAnsi="Calibri" w:cs="Calibri"/>
          <w:sz w:val="18"/>
        </w:rPr>
        <w:t>groups may play additional roles, and that individual group members may be affiliated with more than one target group.</w:t>
      </w:r>
    </w:p>
    <w:p w:rsidR="00C505CC" w:rsidRPr="00757289" w:rsidRDefault="00757289" w:rsidP="00757289">
      <w:pPr>
        <w:rPr>
          <w:rFonts w:ascii="Calibri" w:hAnsi="Calibri" w:cs="Calibri"/>
          <w:sz w:val="18"/>
        </w:rPr>
      </w:pPr>
      <w:r w:rsidRPr="00B160C9">
        <w:rPr>
          <w:rFonts w:ascii="Calibri" w:hAnsi="Calibri" w:cs="Calibri"/>
          <w:sz w:val="18"/>
        </w:rPr>
        <w:t>b</w:t>
      </w:r>
      <w:r>
        <w:rPr>
          <w:rFonts w:ascii="Calibri" w:hAnsi="Calibri" w:cs="Calibri"/>
          <w:sz w:val="18"/>
        </w:rPr>
        <w:t>.</w:t>
      </w:r>
      <w:r w:rsidRPr="00B160C9">
        <w:rPr>
          <w:rFonts w:ascii="Calibri" w:hAnsi="Calibri" w:cs="Calibri"/>
          <w:sz w:val="18"/>
        </w:rPr>
        <w:t xml:space="preserve"> Showing response (rates) by primary group affiliation for which a denominator was available. These groups were typically those invited via email (either by us or by the organisation to which they belonged), and where the number of individuals on the email list constituted the denominator. Denominators and response rates could not be determined for groups whose members were approached in more diffuse ways (e.g., via newsl</w:t>
      </w:r>
      <w:r>
        <w:rPr>
          <w:rFonts w:ascii="Calibri" w:hAnsi="Calibri" w:cs="Calibri"/>
          <w:sz w:val="18"/>
        </w:rPr>
        <w:t xml:space="preserve">etters or websites). Given that </w:t>
      </w:r>
      <w:r w:rsidRPr="00B160C9">
        <w:rPr>
          <w:rFonts w:ascii="Calibri" w:hAnsi="Calibri" w:cs="Calibri"/>
          <w:sz w:val="18"/>
        </w:rPr>
        <w:t xml:space="preserve">respondents may have been affiliated with more than one </w:t>
      </w:r>
      <w:r>
        <w:rPr>
          <w:rFonts w:ascii="Calibri" w:hAnsi="Calibri" w:cs="Calibri"/>
          <w:sz w:val="18"/>
        </w:rPr>
        <w:t xml:space="preserve">target </w:t>
      </w:r>
      <w:r w:rsidRPr="00B160C9">
        <w:rPr>
          <w:rFonts w:ascii="Calibri" w:hAnsi="Calibri" w:cs="Calibri"/>
          <w:sz w:val="18"/>
        </w:rPr>
        <w:t xml:space="preserve">group (but only </w:t>
      </w:r>
      <w:r>
        <w:rPr>
          <w:rFonts w:ascii="Calibri" w:hAnsi="Calibri" w:cs="Calibri"/>
          <w:sz w:val="18"/>
        </w:rPr>
        <w:t xml:space="preserve">ever </w:t>
      </w:r>
      <w:r w:rsidRPr="00B160C9">
        <w:rPr>
          <w:rFonts w:ascii="Calibri" w:hAnsi="Calibri" w:cs="Calibri"/>
          <w:sz w:val="18"/>
        </w:rPr>
        <w:t>completed the survey once in terms of their primary group affiliation), resulting response rates are likely to represent underestimates.</w:t>
      </w:r>
      <w:bookmarkStart w:id="0" w:name="_GoBack"/>
      <w:bookmarkEnd w:id="0"/>
    </w:p>
    <w:sectPr w:rsidR="00C505CC" w:rsidRPr="00757289" w:rsidSect="00E94053">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4053"/>
    <w:rsid w:val="00020F0B"/>
    <w:rsid w:val="000325A2"/>
    <w:rsid w:val="000F3529"/>
    <w:rsid w:val="001227A9"/>
    <w:rsid w:val="00133053"/>
    <w:rsid w:val="001811E9"/>
    <w:rsid w:val="001C5ECE"/>
    <w:rsid w:val="001E1256"/>
    <w:rsid w:val="00221C0A"/>
    <w:rsid w:val="0027199D"/>
    <w:rsid w:val="00290382"/>
    <w:rsid w:val="003454BB"/>
    <w:rsid w:val="003506FE"/>
    <w:rsid w:val="0036014A"/>
    <w:rsid w:val="00363321"/>
    <w:rsid w:val="0039085B"/>
    <w:rsid w:val="003C7283"/>
    <w:rsid w:val="00483A8C"/>
    <w:rsid w:val="004B0D06"/>
    <w:rsid w:val="004E79A7"/>
    <w:rsid w:val="005035DC"/>
    <w:rsid w:val="00545A37"/>
    <w:rsid w:val="0059253E"/>
    <w:rsid w:val="005B3677"/>
    <w:rsid w:val="005D227E"/>
    <w:rsid w:val="006079F9"/>
    <w:rsid w:val="00612981"/>
    <w:rsid w:val="00645605"/>
    <w:rsid w:val="00703883"/>
    <w:rsid w:val="00713B5B"/>
    <w:rsid w:val="0072410E"/>
    <w:rsid w:val="00757289"/>
    <w:rsid w:val="007A328D"/>
    <w:rsid w:val="007B0B1B"/>
    <w:rsid w:val="007B377C"/>
    <w:rsid w:val="007C415D"/>
    <w:rsid w:val="007D3FF1"/>
    <w:rsid w:val="008002CB"/>
    <w:rsid w:val="0086287F"/>
    <w:rsid w:val="008B3EBC"/>
    <w:rsid w:val="00907AB2"/>
    <w:rsid w:val="0091294D"/>
    <w:rsid w:val="009169A6"/>
    <w:rsid w:val="0094422A"/>
    <w:rsid w:val="00973CF1"/>
    <w:rsid w:val="009F4639"/>
    <w:rsid w:val="00A31DBB"/>
    <w:rsid w:val="00A674D8"/>
    <w:rsid w:val="00A85B57"/>
    <w:rsid w:val="00AE3F61"/>
    <w:rsid w:val="00B10E1B"/>
    <w:rsid w:val="00B85DD8"/>
    <w:rsid w:val="00B97F01"/>
    <w:rsid w:val="00C21DE1"/>
    <w:rsid w:val="00C36C9C"/>
    <w:rsid w:val="00C505CC"/>
    <w:rsid w:val="00C73780"/>
    <w:rsid w:val="00C96E07"/>
    <w:rsid w:val="00CE257C"/>
    <w:rsid w:val="00CE4B5E"/>
    <w:rsid w:val="00D651F4"/>
    <w:rsid w:val="00D661E1"/>
    <w:rsid w:val="00DA3333"/>
    <w:rsid w:val="00DF4DBD"/>
    <w:rsid w:val="00E52932"/>
    <w:rsid w:val="00E94053"/>
    <w:rsid w:val="00EB6D05"/>
    <w:rsid w:val="00EC4A95"/>
    <w:rsid w:val="00EC59EC"/>
    <w:rsid w:val="00EC707B"/>
    <w:rsid w:val="00EE0040"/>
    <w:rsid w:val="00F122C6"/>
    <w:rsid w:val="00F3577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5BC621"/>
  <w15:chartTrackingRefBased/>
  <w15:docId w15:val="{312EA86C-6DDF-49EF-B9E7-DF9AE3E29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9405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E9405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2</Pages>
  <Words>797</Words>
  <Characters>4543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Lennart Reifels</dc:creator>
  <cp:keywords/>
  <dc:description/>
  <cp:lastModifiedBy>Lennart Reifels</cp:lastModifiedBy>
  <cp:revision>70</cp:revision>
  <dcterms:created xsi:type="dcterms:W3CDTF">2018-03-25T23:55:00Z</dcterms:created>
  <dcterms:modified xsi:type="dcterms:W3CDTF">2018-04-13T03:09:00Z</dcterms:modified>
</cp:coreProperties>
</file>