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1DA9FF" w14:textId="4D3E999B" w:rsidR="00AF794E" w:rsidRPr="00E90C1C" w:rsidRDefault="0018745C" w:rsidP="00D10813">
      <w:pPr>
        <w:pStyle w:val="MDPI41tablecaption"/>
        <w:rPr>
          <w:lang w:val="en-AU"/>
        </w:rPr>
      </w:pPr>
      <w:r w:rsidRPr="00E90C1C">
        <w:t>Table S2: Key data extracted from experimental s</w:t>
      </w:r>
      <w:r w:rsidR="00D10813" w:rsidRPr="00E90C1C">
        <w:t xml:space="preserve">tudies examining the </w:t>
      </w:r>
      <w:r w:rsidR="00D10813" w:rsidRPr="00E90C1C">
        <w:rPr>
          <w:lang w:val="en-AU"/>
        </w:rPr>
        <w:t xml:space="preserve">impact of motor proficiency-related interventions on academic performance in mathematics and </w:t>
      </w:r>
      <w:r w:rsidR="00A10387" w:rsidRPr="00E90C1C">
        <w:rPr>
          <w:lang w:val="en-AU"/>
        </w:rPr>
        <w:t>reading in school-aged children and adolescents</w:t>
      </w:r>
    </w:p>
    <w:tbl>
      <w:tblPr>
        <w:tblStyle w:val="TableGrid"/>
        <w:tblW w:w="15310" w:type="dxa"/>
        <w:tblInd w:w="-431" w:type="dxa"/>
        <w:tblLayout w:type="fixed"/>
        <w:tblLook w:val="04A0" w:firstRow="1" w:lastRow="0" w:firstColumn="1" w:lastColumn="0" w:noHBand="0" w:noVBand="1"/>
      </w:tblPr>
      <w:tblGrid>
        <w:gridCol w:w="1419"/>
        <w:gridCol w:w="1275"/>
        <w:gridCol w:w="1701"/>
        <w:gridCol w:w="1418"/>
        <w:gridCol w:w="1417"/>
        <w:gridCol w:w="1276"/>
        <w:gridCol w:w="1418"/>
        <w:gridCol w:w="1864"/>
        <w:gridCol w:w="2530"/>
        <w:gridCol w:w="992"/>
      </w:tblGrid>
      <w:tr w:rsidR="0018745C" w:rsidRPr="00E90C1C" w14:paraId="2FE96E06" w14:textId="77777777" w:rsidTr="00FF711F">
        <w:tc>
          <w:tcPr>
            <w:tcW w:w="1419" w:type="dxa"/>
            <w:vMerge w:val="restart"/>
          </w:tcPr>
          <w:p w14:paraId="540F8E5A" w14:textId="123910CD" w:rsidR="0018745C" w:rsidRPr="00E90C1C" w:rsidRDefault="005D1611" w:rsidP="00FF711F">
            <w:pPr>
              <w:pStyle w:val="MDPI42tablebody"/>
              <w:rPr>
                <w:sz w:val="16"/>
                <w:szCs w:val="16"/>
                <w:lang w:val="en-AU"/>
              </w:rPr>
            </w:pPr>
            <w:r w:rsidRPr="00E90C1C">
              <w:rPr>
                <w:sz w:val="16"/>
                <w:szCs w:val="16"/>
                <w:lang w:val="en-AU"/>
              </w:rPr>
              <w:t>Authors (Year), Country</w:t>
            </w:r>
          </w:p>
          <w:p w14:paraId="73D4F021" w14:textId="77777777" w:rsidR="0018745C" w:rsidRPr="00E90C1C" w:rsidRDefault="0018745C" w:rsidP="00FF711F">
            <w:pPr>
              <w:pStyle w:val="MDPI42tablebody"/>
              <w:rPr>
                <w:sz w:val="16"/>
                <w:szCs w:val="16"/>
                <w:lang w:val="en-AU"/>
              </w:rPr>
            </w:pPr>
          </w:p>
        </w:tc>
        <w:tc>
          <w:tcPr>
            <w:tcW w:w="1275" w:type="dxa"/>
            <w:vMerge w:val="restart"/>
          </w:tcPr>
          <w:p w14:paraId="4B0D0F3C" w14:textId="77777777" w:rsidR="0018745C" w:rsidRPr="00E90C1C" w:rsidRDefault="0018745C" w:rsidP="00FF711F">
            <w:pPr>
              <w:pStyle w:val="MDPI42tablebody"/>
              <w:rPr>
                <w:sz w:val="16"/>
                <w:szCs w:val="16"/>
                <w:lang w:val="en-AU"/>
              </w:rPr>
            </w:pPr>
            <w:r w:rsidRPr="00E90C1C">
              <w:rPr>
                <w:sz w:val="16"/>
                <w:szCs w:val="16"/>
                <w:lang w:val="en-AU"/>
              </w:rPr>
              <w:t>Study Design</w:t>
            </w:r>
          </w:p>
        </w:tc>
        <w:tc>
          <w:tcPr>
            <w:tcW w:w="1701" w:type="dxa"/>
            <w:vMerge w:val="restart"/>
          </w:tcPr>
          <w:p w14:paraId="4F0E4457" w14:textId="77777777" w:rsidR="0018745C" w:rsidRPr="00E90C1C" w:rsidRDefault="0018745C" w:rsidP="00FF711F">
            <w:pPr>
              <w:pStyle w:val="MDPI42tablebody"/>
              <w:rPr>
                <w:sz w:val="16"/>
                <w:szCs w:val="16"/>
                <w:lang w:val="en-AU"/>
              </w:rPr>
            </w:pPr>
            <w:r w:rsidRPr="00E90C1C">
              <w:rPr>
                <w:sz w:val="16"/>
                <w:szCs w:val="16"/>
                <w:lang w:val="en-AU"/>
              </w:rPr>
              <w:t>Study Participants</w:t>
            </w:r>
          </w:p>
          <w:p w14:paraId="7160ABBF" w14:textId="77777777" w:rsidR="0018745C" w:rsidRPr="00E90C1C" w:rsidRDefault="0018745C" w:rsidP="00FF711F">
            <w:pPr>
              <w:pStyle w:val="MDPI42tablebody"/>
              <w:rPr>
                <w:sz w:val="16"/>
                <w:szCs w:val="16"/>
                <w:lang w:val="en-AU"/>
              </w:rPr>
            </w:pPr>
          </w:p>
          <w:p w14:paraId="37CAAB24" w14:textId="77777777" w:rsidR="00B80011" w:rsidRPr="00E90C1C" w:rsidRDefault="0032047A" w:rsidP="00FF711F">
            <w:pPr>
              <w:pStyle w:val="MDPI42tablebody"/>
              <w:rPr>
                <w:sz w:val="16"/>
                <w:szCs w:val="16"/>
                <w:lang w:val="en-AU"/>
              </w:rPr>
            </w:pPr>
            <w:r w:rsidRPr="00E90C1C">
              <w:rPr>
                <w:sz w:val="16"/>
                <w:szCs w:val="16"/>
                <w:lang w:val="en-AU"/>
              </w:rPr>
              <w:t>Sample size</w:t>
            </w:r>
            <w:r w:rsidR="00B80011" w:rsidRPr="00E90C1C">
              <w:rPr>
                <w:sz w:val="16"/>
                <w:szCs w:val="16"/>
                <w:lang w:val="en-AU"/>
              </w:rPr>
              <w:t>;</w:t>
            </w:r>
            <w:r w:rsidRPr="00E90C1C">
              <w:rPr>
                <w:sz w:val="16"/>
                <w:szCs w:val="16"/>
                <w:lang w:val="en-AU"/>
              </w:rPr>
              <w:t xml:space="preserve"> </w:t>
            </w:r>
          </w:p>
          <w:p w14:paraId="24A9BF0A" w14:textId="7C49D704" w:rsidR="0018745C" w:rsidRPr="00E90C1C" w:rsidRDefault="0032047A" w:rsidP="00FF711F">
            <w:pPr>
              <w:pStyle w:val="MDPI42tablebody"/>
              <w:rPr>
                <w:sz w:val="16"/>
                <w:szCs w:val="16"/>
                <w:lang w:val="en-AU"/>
              </w:rPr>
            </w:pPr>
            <w:r w:rsidRPr="00E90C1C">
              <w:rPr>
                <w:sz w:val="16"/>
                <w:szCs w:val="16"/>
                <w:lang w:val="en-AU"/>
              </w:rPr>
              <w:t>(%</w:t>
            </w:r>
            <w:r w:rsidR="00B80011" w:rsidRPr="00E90C1C">
              <w:rPr>
                <w:sz w:val="16"/>
                <w:szCs w:val="16"/>
                <w:lang w:val="en-AU"/>
              </w:rPr>
              <w:t xml:space="preserve"> </w:t>
            </w:r>
            <w:r w:rsidRPr="00E90C1C">
              <w:rPr>
                <w:sz w:val="16"/>
                <w:szCs w:val="16"/>
                <w:lang w:val="en-AU"/>
              </w:rPr>
              <w:t>girls); Age (Mean</w:t>
            </w:r>
            <w:r w:rsidR="00B33381" w:rsidRPr="00E90C1C">
              <w:rPr>
                <w:sz w:val="16"/>
                <w:szCs w:val="16"/>
                <w:lang w:val="en-AU"/>
              </w:rPr>
              <w:t xml:space="preserve"> ± SD; range); schools (n)</w:t>
            </w:r>
            <w:r w:rsidR="0018745C" w:rsidRPr="00E90C1C">
              <w:rPr>
                <w:sz w:val="16"/>
                <w:szCs w:val="16"/>
                <w:lang w:val="en-AU"/>
              </w:rPr>
              <w:t>; classes (n); SES;</w:t>
            </w:r>
          </w:p>
          <w:p w14:paraId="1F12B7D4" w14:textId="77777777" w:rsidR="0018745C" w:rsidRPr="00E90C1C" w:rsidRDefault="0018745C" w:rsidP="00FF711F">
            <w:pPr>
              <w:pStyle w:val="MDPI42tablebody"/>
              <w:rPr>
                <w:sz w:val="16"/>
                <w:szCs w:val="16"/>
                <w:lang w:val="en-AU"/>
              </w:rPr>
            </w:pPr>
            <w:r w:rsidRPr="00E90C1C">
              <w:rPr>
                <w:sz w:val="16"/>
                <w:szCs w:val="16"/>
                <w:lang w:val="en-AU"/>
              </w:rPr>
              <w:t>Ethnicity</w:t>
            </w:r>
          </w:p>
        </w:tc>
        <w:tc>
          <w:tcPr>
            <w:tcW w:w="4111" w:type="dxa"/>
            <w:gridSpan w:val="3"/>
          </w:tcPr>
          <w:p w14:paraId="2C2307A6" w14:textId="77777777" w:rsidR="0018745C" w:rsidRPr="00E90C1C" w:rsidRDefault="0018745C" w:rsidP="00FF711F">
            <w:pPr>
              <w:pStyle w:val="MDPI42tablebody"/>
              <w:rPr>
                <w:sz w:val="16"/>
                <w:szCs w:val="16"/>
                <w:lang w:val="en-AU"/>
              </w:rPr>
            </w:pPr>
            <w:r w:rsidRPr="00E90C1C">
              <w:rPr>
                <w:sz w:val="16"/>
                <w:szCs w:val="16"/>
                <w:lang w:val="en-AU"/>
              </w:rPr>
              <w:t>Outcome Measures</w:t>
            </w:r>
          </w:p>
          <w:p w14:paraId="56E937A8" w14:textId="77777777" w:rsidR="0018745C" w:rsidRPr="00E90C1C" w:rsidRDefault="0018745C" w:rsidP="00FF711F">
            <w:pPr>
              <w:pStyle w:val="MDPI42tablebody"/>
              <w:rPr>
                <w:sz w:val="16"/>
                <w:szCs w:val="16"/>
                <w:lang w:val="en-AU"/>
              </w:rPr>
            </w:pPr>
          </w:p>
        </w:tc>
        <w:tc>
          <w:tcPr>
            <w:tcW w:w="1418" w:type="dxa"/>
            <w:vMerge w:val="restart"/>
          </w:tcPr>
          <w:p w14:paraId="4C090564" w14:textId="77777777" w:rsidR="0018745C" w:rsidRPr="00E90C1C" w:rsidRDefault="0018745C" w:rsidP="00FF711F">
            <w:pPr>
              <w:pStyle w:val="MDPI42tablebody"/>
              <w:rPr>
                <w:sz w:val="16"/>
                <w:szCs w:val="16"/>
                <w:lang w:val="en-AU"/>
              </w:rPr>
            </w:pPr>
            <w:r w:rsidRPr="00E90C1C">
              <w:rPr>
                <w:sz w:val="16"/>
                <w:szCs w:val="16"/>
                <w:lang w:val="en-AU"/>
              </w:rPr>
              <w:t>Covariates</w:t>
            </w:r>
          </w:p>
        </w:tc>
        <w:tc>
          <w:tcPr>
            <w:tcW w:w="1864" w:type="dxa"/>
            <w:vMerge w:val="restart"/>
          </w:tcPr>
          <w:p w14:paraId="1120B39C" w14:textId="77777777" w:rsidR="0018745C" w:rsidRPr="00E90C1C" w:rsidRDefault="0018745C" w:rsidP="00FF711F">
            <w:pPr>
              <w:pStyle w:val="MDPI42tablebody"/>
              <w:rPr>
                <w:sz w:val="16"/>
                <w:szCs w:val="16"/>
                <w:lang w:val="en-AU"/>
              </w:rPr>
            </w:pPr>
            <w:r w:rsidRPr="00E90C1C">
              <w:rPr>
                <w:sz w:val="16"/>
                <w:szCs w:val="16"/>
                <w:lang w:val="en-AU"/>
              </w:rPr>
              <w:t>Intervention</w:t>
            </w:r>
          </w:p>
          <w:p w14:paraId="2E9718D4" w14:textId="77777777" w:rsidR="0018745C" w:rsidRPr="00E90C1C" w:rsidRDefault="0018745C" w:rsidP="00FF711F">
            <w:pPr>
              <w:pStyle w:val="MDPI42tablebody"/>
              <w:rPr>
                <w:sz w:val="16"/>
                <w:szCs w:val="16"/>
                <w:lang w:val="en-AU"/>
              </w:rPr>
            </w:pPr>
            <w:r w:rsidRPr="00E90C1C">
              <w:rPr>
                <w:sz w:val="16"/>
                <w:szCs w:val="16"/>
                <w:lang w:val="en-AU"/>
              </w:rPr>
              <w:t>(dose, frequency, duration, groups)</w:t>
            </w:r>
          </w:p>
        </w:tc>
        <w:tc>
          <w:tcPr>
            <w:tcW w:w="2530" w:type="dxa"/>
            <w:vMerge w:val="restart"/>
          </w:tcPr>
          <w:p w14:paraId="75A0367C" w14:textId="77777777" w:rsidR="0018745C" w:rsidRPr="00E90C1C" w:rsidRDefault="0018745C" w:rsidP="00FF711F">
            <w:pPr>
              <w:pStyle w:val="MDPI42tablebody"/>
              <w:rPr>
                <w:sz w:val="16"/>
                <w:szCs w:val="16"/>
                <w:lang w:val="en-AU"/>
              </w:rPr>
            </w:pPr>
            <w:r w:rsidRPr="00E90C1C">
              <w:rPr>
                <w:sz w:val="16"/>
                <w:szCs w:val="16"/>
                <w:lang w:val="en-AU"/>
              </w:rPr>
              <w:t>Main Findings</w:t>
            </w:r>
          </w:p>
        </w:tc>
        <w:tc>
          <w:tcPr>
            <w:tcW w:w="992" w:type="dxa"/>
            <w:vMerge w:val="restart"/>
          </w:tcPr>
          <w:p w14:paraId="1E57191A" w14:textId="77777777" w:rsidR="0018745C" w:rsidRPr="00E90C1C" w:rsidRDefault="0018745C" w:rsidP="00FF711F">
            <w:pPr>
              <w:pStyle w:val="MDPI42tablebody"/>
              <w:rPr>
                <w:sz w:val="16"/>
                <w:szCs w:val="16"/>
                <w:lang w:val="en-AU"/>
              </w:rPr>
            </w:pPr>
            <w:r w:rsidRPr="00E90C1C">
              <w:rPr>
                <w:sz w:val="16"/>
                <w:szCs w:val="16"/>
                <w:lang w:val="en-AU"/>
              </w:rPr>
              <w:t>Critical Appraisal Percentage</w:t>
            </w:r>
          </w:p>
          <w:p w14:paraId="0E6ABD36" w14:textId="77777777" w:rsidR="0018745C" w:rsidRPr="00E90C1C" w:rsidRDefault="0018745C" w:rsidP="00FF711F">
            <w:pPr>
              <w:pStyle w:val="MDPI42tablebody"/>
              <w:rPr>
                <w:sz w:val="16"/>
                <w:szCs w:val="16"/>
                <w:lang w:val="en-AU"/>
              </w:rPr>
            </w:pPr>
            <w:r w:rsidRPr="00E90C1C">
              <w:rPr>
                <w:sz w:val="16"/>
                <w:szCs w:val="16"/>
                <w:lang w:val="en-AU"/>
              </w:rPr>
              <w:t>(%)</w:t>
            </w:r>
          </w:p>
        </w:tc>
      </w:tr>
      <w:tr w:rsidR="0018745C" w:rsidRPr="00E90C1C" w14:paraId="19A57FE9" w14:textId="77777777" w:rsidTr="00FF711F">
        <w:tc>
          <w:tcPr>
            <w:tcW w:w="1419" w:type="dxa"/>
            <w:vMerge/>
          </w:tcPr>
          <w:p w14:paraId="292EB8DE" w14:textId="77777777" w:rsidR="0018745C" w:rsidRPr="00E90C1C" w:rsidRDefault="0018745C" w:rsidP="00FF711F">
            <w:pPr>
              <w:pStyle w:val="MDPI42tablebody"/>
              <w:rPr>
                <w:sz w:val="16"/>
                <w:szCs w:val="16"/>
              </w:rPr>
            </w:pPr>
          </w:p>
        </w:tc>
        <w:tc>
          <w:tcPr>
            <w:tcW w:w="1275" w:type="dxa"/>
            <w:vMerge/>
          </w:tcPr>
          <w:p w14:paraId="0076EA94" w14:textId="77777777" w:rsidR="0018745C" w:rsidRPr="00E90C1C" w:rsidRDefault="0018745C" w:rsidP="00FF711F">
            <w:pPr>
              <w:pStyle w:val="MDPI42tablebody"/>
              <w:jc w:val="left"/>
              <w:rPr>
                <w:sz w:val="16"/>
                <w:szCs w:val="16"/>
              </w:rPr>
            </w:pPr>
          </w:p>
        </w:tc>
        <w:tc>
          <w:tcPr>
            <w:tcW w:w="1701" w:type="dxa"/>
            <w:vMerge/>
          </w:tcPr>
          <w:p w14:paraId="6D11DFA4" w14:textId="77777777" w:rsidR="0018745C" w:rsidRPr="00E90C1C" w:rsidRDefault="0018745C" w:rsidP="00FF711F">
            <w:pPr>
              <w:pStyle w:val="MDPI42tablebody"/>
              <w:jc w:val="left"/>
              <w:rPr>
                <w:sz w:val="16"/>
                <w:szCs w:val="16"/>
              </w:rPr>
            </w:pPr>
          </w:p>
        </w:tc>
        <w:tc>
          <w:tcPr>
            <w:tcW w:w="1418" w:type="dxa"/>
          </w:tcPr>
          <w:p w14:paraId="61BD9967" w14:textId="77777777" w:rsidR="0018745C" w:rsidRPr="00E90C1C" w:rsidRDefault="0018745C" w:rsidP="00FF711F">
            <w:pPr>
              <w:pStyle w:val="MDPI42tablebody"/>
              <w:rPr>
                <w:sz w:val="16"/>
                <w:szCs w:val="16"/>
              </w:rPr>
            </w:pPr>
            <w:r w:rsidRPr="00E90C1C">
              <w:rPr>
                <w:sz w:val="16"/>
                <w:szCs w:val="16"/>
              </w:rPr>
              <w:t>Motor proficiency</w:t>
            </w:r>
          </w:p>
        </w:tc>
        <w:tc>
          <w:tcPr>
            <w:tcW w:w="1417" w:type="dxa"/>
          </w:tcPr>
          <w:p w14:paraId="41B2EF57" w14:textId="77777777" w:rsidR="0018745C" w:rsidRPr="00E90C1C" w:rsidRDefault="0018745C" w:rsidP="00FF711F">
            <w:pPr>
              <w:pStyle w:val="MDPI42tablebody"/>
              <w:rPr>
                <w:sz w:val="16"/>
                <w:szCs w:val="16"/>
              </w:rPr>
            </w:pPr>
            <w:r w:rsidRPr="00E90C1C">
              <w:rPr>
                <w:sz w:val="16"/>
                <w:szCs w:val="16"/>
              </w:rPr>
              <w:t>Academic performance (mathematics)</w:t>
            </w:r>
          </w:p>
        </w:tc>
        <w:tc>
          <w:tcPr>
            <w:tcW w:w="1276" w:type="dxa"/>
          </w:tcPr>
          <w:p w14:paraId="0894BE2A" w14:textId="77777777" w:rsidR="0018745C" w:rsidRPr="00E90C1C" w:rsidRDefault="0018745C" w:rsidP="00FF711F">
            <w:pPr>
              <w:pStyle w:val="MDPI42tablebody"/>
              <w:rPr>
                <w:sz w:val="16"/>
                <w:szCs w:val="16"/>
              </w:rPr>
            </w:pPr>
            <w:r w:rsidRPr="00E90C1C">
              <w:rPr>
                <w:sz w:val="16"/>
                <w:szCs w:val="16"/>
              </w:rPr>
              <w:t>Academic performance (reading)</w:t>
            </w:r>
          </w:p>
        </w:tc>
        <w:tc>
          <w:tcPr>
            <w:tcW w:w="1418" w:type="dxa"/>
            <w:vMerge/>
          </w:tcPr>
          <w:p w14:paraId="4D5017C4" w14:textId="77777777" w:rsidR="0018745C" w:rsidRPr="00E90C1C" w:rsidRDefault="0018745C" w:rsidP="00FF711F">
            <w:pPr>
              <w:pStyle w:val="MDPI42tablebody"/>
              <w:jc w:val="left"/>
              <w:rPr>
                <w:sz w:val="16"/>
                <w:szCs w:val="16"/>
              </w:rPr>
            </w:pPr>
          </w:p>
        </w:tc>
        <w:tc>
          <w:tcPr>
            <w:tcW w:w="1864" w:type="dxa"/>
            <w:vMerge/>
          </w:tcPr>
          <w:p w14:paraId="14AC911F" w14:textId="77777777" w:rsidR="0018745C" w:rsidRPr="00E90C1C" w:rsidRDefault="0018745C" w:rsidP="00FF711F">
            <w:pPr>
              <w:pStyle w:val="MDPI42tablebody"/>
              <w:jc w:val="left"/>
              <w:rPr>
                <w:sz w:val="16"/>
                <w:szCs w:val="16"/>
              </w:rPr>
            </w:pPr>
          </w:p>
        </w:tc>
        <w:tc>
          <w:tcPr>
            <w:tcW w:w="2530" w:type="dxa"/>
            <w:vMerge/>
          </w:tcPr>
          <w:p w14:paraId="3B4820B6" w14:textId="77777777" w:rsidR="0018745C" w:rsidRPr="00E90C1C" w:rsidRDefault="0018745C" w:rsidP="00FF711F">
            <w:pPr>
              <w:pStyle w:val="MDPI42tablebody"/>
              <w:jc w:val="left"/>
              <w:rPr>
                <w:sz w:val="16"/>
                <w:szCs w:val="16"/>
              </w:rPr>
            </w:pPr>
          </w:p>
        </w:tc>
        <w:tc>
          <w:tcPr>
            <w:tcW w:w="992" w:type="dxa"/>
            <w:vMerge/>
          </w:tcPr>
          <w:p w14:paraId="591BC6C6" w14:textId="77777777" w:rsidR="0018745C" w:rsidRPr="00E90C1C" w:rsidRDefault="0018745C" w:rsidP="00FF711F">
            <w:pPr>
              <w:pStyle w:val="MDPI42tablebody"/>
              <w:rPr>
                <w:sz w:val="16"/>
                <w:szCs w:val="16"/>
              </w:rPr>
            </w:pPr>
          </w:p>
        </w:tc>
      </w:tr>
      <w:tr w:rsidR="0018745C" w:rsidRPr="00E90C1C" w14:paraId="3F0553F8" w14:textId="77777777" w:rsidTr="00FF711F">
        <w:tc>
          <w:tcPr>
            <w:tcW w:w="1419" w:type="dxa"/>
          </w:tcPr>
          <w:p w14:paraId="7D28C949" w14:textId="77777777" w:rsidR="0018745C" w:rsidRPr="00E90C1C" w:rsidRDefault="0018745C" w:rsidP="00FF711F">
            <w:pPr>
              <w:pStyle w:val="MDPI42tablebody"/>
              <w:rPr>
                <w:sz w:val="16"/>
                <w:szCs w:val="16"/>
              </w:rPr>
            </w:pPr>
            <w:r w:rsidRPr="00E90C1C">
              <w:rPr>
                <w:sz w:val="16"/>
                <w:szCs w:val="16"/>
              </w:rPr>
              <w:t xml:space="preserve">Beck et al </w:t>
            </w:r>
          </w:p>
          <w:p w14:paraId="20BEE5D7" w14:textId="77777777" w:rsidR="0018745C" w:rsidRPr="00E90C1C" w:rsidRDefault="0018745C" w:rsidP="00FF711F">
            <w:pPr>
              <w:pStyle w:val="MDPI42tablebody"/>
              <w:rPr>
                <w:sz w:val="16"/>
                <w:szCs w:val="16"/>
              </w:rPr>
            </w:pPr>
          </w:p>
          <w:p w14:paraId="5684275F" w14:textId="77777777" w:rsidR="0018745C" w:rsidRPr="00E90C1C" w:rsidRDefault="0018745C" w:rsidP="00FF711F">
            <w:pPr>
              <w:pStyle w:val="MDPI42tablebody"/>
              <w:rPr>
                <w:sz w:val="16"/>
                <w:szCs w:val="16"/>
              </w:rPr>
            </w:pPr>
            <w:r w:rsidRPr="00E90C1C">
              <w:rPr>
                <w:sz w:val="16"/>
                <w:szCs w:val="16"/>
              </w:rPr>
              <w:t>(2016)</w:t>
            </w:r>
          </w:p>
          <w:p w14:paraId="26E73F2E" w14:textId="77777777" w:rsidR="0018745C" w:rsidRPr="00E90C1C" w:rsidRDefault="0018745C" w:rsidP="00FF711F">
            <w:pPr>
              <w:pStyle w:val="MDPI42tablebody"/>
              <w:rPr>
                <w:sz w:val="16"/>
                <w:szCs w:val="16"/>
              </w:rPr>
            </w:pPr>
          </w:p>
          <w:p w14:paraId="106F8F1F" w14:textId="77777777" w:rsidR="0018745C" w:rsidRPr="00E90C1C" w:rsidRDefault="0018745C" w:rsidP="00FF711F">
            <w:pPr>
              <w:pStyle w:val="MDPI42tablebody"/>
              <w:rPr>
                <w:sz w:val="16"/>
                <w:szCs w:val="16"/>
              </w:rPr>
            </w:pPr>
            <w:r w:rsidRPr="00E90C1C">
              <w:rPr>
                <w:sz w:val="16"/>
                <w:szCs w:val="16"/>
              </w:rPr>
              <w:t>Denmark</w:t>
            </w:r>
          </w:p>
          <w:p w14:paraId="22D24FB6" w14:textId="77777777" w:rsidR="0018745C" w:rsidRPr="00E90C1C" w:rsidRDefault="0018745C" w:rsidP="00FF711F">
            <w:pPr>
              <w:pStyle w:val="MDPI42tablebody"/>
              <w:rPr>
                <w:sz w:val="16"/>
                <w:szCs w:val="16"/>
              </w:rPr>
            </w:pPr>
          </w:p>
          <w:p w14:paraId="7948BC79" w14:textId="41F3BB62" w:rsidR="0018745C" w:rsidRPr="00E90C1C" w:rsidRDefault="0018745C" w:rsidP="00FF711F">
            <w:pPr>
              <w:pStyle w:val="MDPI42tablebody"/>
              <w:rPr>
                <w:sz w:val="16"/>
                <w:szCs w:val="16"/>
              </w:rPr>
            </w:pPr>
            <w:r w:rsidRPr="00E90C1C">
              <w:rPr>
                <w:sz w:val="16"/>
                <w:szCs w:val="16"/>
              </w:rPr>
              <w:t xml:space="preserve"> </w:t>
            </w:r>
          </w:p>
          <w:p w14:paraId="76737978" w14:textId="77777777" w:rsidR="0018745C" w:rsidRPr="00E90C1C" w:rsidRDefault="0018745C" w:rsidP="00FF711F">
            <w:pPr>
              <w:pStyle w:val="MDPI42tablebody"/>
              <w:rPr>
                <w:sz w:val="16"/>
                <w:szCs w:val="16"/>
              </w:rPr>
            </w:pPr>
          </w:p>
          <w:p w14:paraId="4707F930" w14:textId="77777777" w:rsidR="0018745C" w:rsidRPr="00E90C1C" w:rsidRDefault="0018745C" w:rsidP="00FF711F">
            <w:pPr>
              <w:pStyle w:val="MDPI42tablebody"/>
              <w:rPr>
                <w:sz w:val="16"/>
                <w:szCs w:val="16"/>
              </w:rPr>
            </w:pPr>
          </w:p>
        </w:tc>
        <w:tc>
          <w:tcPr>
            <w:tcW w:w="1275" w:type="dxa"/>
          </w:tcPr>
          <w:p w14:paraId="17EF8560" w14:textId="77777777" w:rsidR="0018745C" w:rsidRPr="00E90C1C" w:rsidRDefault="0018745C" w:rsidP="00FF711F">
            <w:pPr>
              <w:pStyle w:val="MDPI42tablebody"/>
              <w:jc w:val="left"/>
              <w:rPr>
                <w:sz w:val="16"/>
                <w:szCs w:val="16"/>
                <w:lang w:val="en-AU"/>
              </w:rPr>
            </w:pPr>
            <w:r w:rsidRPr="00E90C1C">
              <w:rPr>
                <w:sz w:val="16"/>
                <w:szCs w:val="16"/>
                <w:lang w:val="en-AU"/>
              </w:rPr>
              <w:t xml:space="preserve">Experimental </w:t>
            </w:r>
          </w:p>
          <w:p w14:paraId="5ADC6CAB" w14:textId="77777777" w:rsidR="0018745C" w:rsidRPr="00E90C1C" w:rsidRDefault="0018745C" w:rsidP="00FF711F">
            <w:pPr>
              <w:pStyle w:val="MDPI42tablebody"/>
              <w:jc w:val="left"/>
              <w:rPr>
                <w:sz w:val="16"/>
                <w:szCs w:val="16"/>
                <w:lang w:val="en-AU"/>
              </w:rPr>
            </w:pPr>
          </w:p>
          <w:p w14:paraId="5541D02F" w14:textId="2D904DA1" w:rsidR="0018745C" w:rsidRPr="00E90C1C" w:rsidRDefault="005374E4" w:rsidP="00FF711F">
            <w:pPr>
              <w:pStyle w:val="MDPI42tablebody"/>
              <w:jc w:val="left"/>
              <w:rPr>
                <w:sz w:val="16"/>
                <w:szCs w:val="16"/>
                <w:lang w:val="en-AU"/>
              </w:rPr>
            </w:pPr>
            <w:r w:rsidRPr="00E90C1C">
              <w:rPr>
                <w:sz w:val="16"/>
                <w:szCs w:val="16"/>
                <w:lang w:val="en-AU"/>
              </w:rPr>
              <w:t>Cluster randomiz</w:t>
            </w:r>
            <w:r w:rsidR="0018745C" w:rsidRPr="00E90C1C">
              <w:rPr>
                <w:sz w:val="16"/>
                <w:szCs w:val="16"/>
                <w:lang w:val="en-AU"/>
              </w:rPr>
              <w:t>ed intervention</w:t>
            </w:r>
          </w:p>
          <w:p w14:paraId="58DC82C6" w14:textId="77777777" w:rsidR="0018745C" w:rsidRPr="00E90C1C" w:rsidRDefault="0018745C" w:rsidP="00FF711F">
            <w:pPr>
              <w:pStyle w:val="MDPI42tablebody"/>
              <w:jc w:val="left"/>
              <w:rPr>
                <w:sz w:val="16"/>
                <w:szCs w:val="16"/>
                <w:lang w:val="en-AU"/>
              </w:rPr>
            </w:pPr>
          </w:p>
          <w:p w14:paraId="1E91CEC2" w14:textId="77777777" w:rsidR="0018745C" w:rsidRPr="00E90C1C" w:rsidRDefault="0018745C" w:rsidP="00FF711F">
            <w:pPr>
              <w:pStyle w:val="MDPI42tablebody"/>
              <w:jc w:val="left"/>
              <w:rPr>
                <w:sz w:val="16"/>
                <w:szCs w:val="16"/>
              </w:rPr>
            </w:pPr>
            <w:r w:rsidRPr="00E90C1C">
              <w:rPr>
                <w:sz w:val="16"/>
                <w:szCs w:val="16"/>
                <w:lang w:val="en-AU"/>
              </w:rPr>
              <w:t>6-week intervention with 8-week follow up</w:t>
            </w:r>
          </w:p>
        </w:tc>
        <w:tc>
          <w:tcPr>
            <w:tcW w:w="1701" w:type="dxa"/>
          </w:tcPr>
          <w:p w14:paraId="5AB5A05F" w14:textId="2F95C32D" w:rsidR="0018745C" w:rsidRPr="00E90C1C" w:rsidRDefault="00B33381" w:rsidP="00FF711F">
            <w:pPr>
              <w:pStyle w:val="MDPI42tablebody"/>
              <w:jc w:val="left"/>
              <w:rPr>
                <w:sz w:val="16"/>
                <w:szCs w:val="16"/>
                <w:lang w:val="en-AU"/>
              </w:rPr>
            </w:pPr>
            <w:r w:rsidRPr="00E90C1C">
              <w:rPr>
                <w:sz w:val="16"/>
                <w:szCs w:val="16"/>
                <w:lang w:val="en-AU"/>
              </w:rPr>
              <w:t xml:space="preserve">Total: n=165; 47% girls; Age: </w:t>
            </w:r>
            <w:r w:rsidR="0018745C" w:rsidRPr="00E90C1C">
              <w:rPr>
                <w:sz w:val="16"/>
                <w:szCs w:val="16"/>
                <w:lang w:val="en-AU"/>
              </w:rPr>
              <w:t>M=7.5</w:t>
            </w:r>
            <w:r w:rsidR="0018745C" w:rsidRPr="00E90C1C">
              <w:rPr>
                <w:sz w:val="16"/>
                <w:szCs w:val="16"/>
                <w:lang w:val="en-AU"/>
              </w:rPr>
              <w:sym w:font="Symbol" w:char="F0B1"/>
            </w:r>
            <w:r w:rsidR="0018745C" w:rsidRPr="00E90C1C">
              <w:rPr>
                <w:sz w:val="16"/>
                <w:szCs w:val="16"/>
                <w:lang w:val="en-AU"/>
              </w:rPr>
              <w:t xml:space="preserve">0.02 years </w:t>
            </w:r>
          </w:p>
          <w:p w14:paraId="04D649B0" w14:textId="77777777" w:rsidR="0018745C" w:rsidRPr="00E90C1C" w:rsidRDefault="0018745C" w:rsidP="00FF711F">
            <w:pPr>
              <w:pStyle w:val="MDPI42tablebody"/>
              <w:jc w:val="left"/>
              <w:rPr>
                <w:sz w:val="16"/>
                <w:szCs w:val="16"/>
                <w:lang w:val="en-AU"/>
              </w:rPr>
            </w:pPr>
          </w:p>
          <w:p w14:paraId="2BD58B01" w14:textId="1F3F6E21" w:rsidR="0018745C" w:rsidRPr="00E90C1C" w:rsidRDefault="0018745C" w:rsidP="00FF711F">
            <w:pPr>
              <w:pStyle w:val="MDPI42tablebody"/>
              <w:jc w:val="left"/>
              <w:rPr>
                <w:sz w:val="16"/>
                <w:szCs w:val="16"/>
                <w:lang w:val="en-AU"/>
              </w:rPr>
            </w:pPr>
            <w:r w:rsidRPr="00E90C1C">
              <w:rPr>
                <w:sz w:val="16"/>
                <w:szCs w:val="16"/>
                <w:lang w:val="en-AU"/>
              </w:rPr>
              <w:t xml:space="preserve">n=3 Danish public schools; n=9 </w:t>
            </w:r>
            <w:r w:rsidR="000E4A82" w:rsidRPr="00E90C1C">
              <w:rPr>
                <w:sz w:val="16"/>
                <w:szCs w:val="16"/>
                <w:lang w:val="en-AU"/>
              </w:rPr>
              <w:t>y</w:t>
            </w:r>
            <w:r w:rsidRPr="00E90C1C">
              <w:rPr>
                <w:sz w:val="16"/>
                <w:szCs w:val="16"/>
                <w:lang w:val="en-AU"/>
              </w:rPr>
              <w:t>ear 1 school classes</w:t>
            </w:r>
          </w:p>
          <w:p w14:paraId="3A426354" w14:textId="77777777" w:rsidR="0018745C" w:rsidRPr="00E90C1C" w:rsidRDefault="0018745C" w:rsidP="00FF711F">
            <w:pPr>
              <w:pStyle w:val="MDPI42tablebody"/>
              <w:jc w:val="left"/>
              <w:rPr>
                <w:sz w:val="16"/>
                <w:szCs w:val="16"/>
                <w:lang w:val="en-AU"/>
              </w:rPr>
            </w:pPr>
          </w:p>
          <w:p w14:paraId="1FE96FAD" w14:textId="77777777" w:rsidR="0018745C" w:rsidRPr="00E90C1C" w:rsidRDefault="0018745C" w:rsidP="00FF711F">
            <w:pPr>
              <w:pStyle w:val="MDPI42tablebody"/>
              <w:jc w:val="left"/>
              <w:rPr>
                <w:sz w:val="16"/>
                <w:szCs w:val="16"/>
                <w:lang w:val="en-AU"/>
              </w:rPr>
            </w:pPr>
            <w:r w:rsidRPr="00E90C1C">
              <w:rPr>
                <w:sz w:val="16"/>
                <w:szCs w:val="16"/>
                <w:lang w:val="en-AU"/>
              </w:rPr>
              <w:t xml:space="preserve">Control group (CON): n=57 participants; 50.9% girls; Age: M=7.5 </w:t>
            </w:r>
            <w:r w:rsidRPr="00E90C1C">
              <w:rPr>
                <w:sz w:val="16"/>
                <w:szCs w:val="16"/>
                <w:lang w:val="en-AU"/>
              </w:rPr>
              <w:sym w:font="Symbol" w:char="F0B1"/>
            </w:r>
            <w:r w:rsidRPr="00E90C1C">
              <w:rPr>
                <w:sz w:val="16"/>
                <w:szCs w:val="16"/>
                <w:lang w:val="en-AU"/>
              </w:rPr>
              <w:t xml:space="preserve"> 0.02 years</w:t>
            </w:r>
          </w:p>
          <w:p w14:paraId="596DF160" w14:textId="77777777" w:rsidR="0018745C" w:rsidRPr="00E90C1C" w:rsidRDefault="0018745C" w:rsidP="00FF711F">
            <w:pPr>
              <w:pStyle w:val="MDPI42tablebody"/>
              <w:jc w:val="left"/>
              <w:rPr>
                <w:sz w:val="16"/>
                <w:szCs w:val="16"/>
                <w:lang w:val="en-AU"/>
              </w:rPr>
            </w:pPr>
          </w:p>
          <w:p w14:paraId="69D1CC2F" w14:textId="77777777" w:rsidR="0018745C" w:rsidRPr="00E90C1C" w:rsidRDefault="0018745C" w:rsidP="00FF711F">
            <w:pPr>
              <w:pStyle w:val="MDPI42tablebody"/>
              <w:jc w:val="left"/>
              <w:rPr>
                <w:sz w:val="16"/>
                <w:szCs w:val="16"/>
                <w:lang w:val="en-AU"/>
              </w:rPr>
            </w:pPr>
            <w:r w:rsidRPr="00E90C1C">
              <w:rPr>
                <w:sz w:val="16"/>
                <w:szCs w:val="16"/>
                <w:lang w:val="en-AU"/>
              </w:rPr>
              <w:t>Fine motor math group (FMM): n=53; 43.4% girls; Age: M=7.5</w:t>
            </w:r>
            <w:r w:rsidRPr="00E90C1C">
              <w:rPr>
                <w:sz w:val="16"/>
                <w:szCs w:val="16"/>
                <w:lang w:val="en-AU"/>
              </w:rPr>
              <w:sym w:font="Symbol" w:char="F0B1"/>
            </w:r>
            <w:r w:rsidRPr="00E90C1C">
              <w:rPr>
                <w:sz w:val="16"/>
                <w:szCs w:val="16"/>
                <w:lang w:val="en-AU"/>
              </w:rPr>
              <w:t>0.03 years</w:t>
            </w:r>
          </w:p>
          <w:p w14:paraId="30931EE3" w14:textId="77777777" w:rsidR="0018745C" w:rsidRPr="00E90C1C" w:rsidRDefault="0018745C" w:rsidP="00FF711F">
            <w:pPr>
              <w:pStyle w:val="MDPI42tablebody"/>
              <w:jc w:val="left"/>
              <w:rPr>
                <w:sz w:val="16"/>
                <w:szCs w:val="16"/>
                <w:lang w:val="en-AU"/>
              </w:rPr>
            </w:pPr>
          </w:p>
          <w:p w14:paraId="1714AEF4" w14:textId="77777777" w:rsidR="0018745C" w:rsidRPr="00E90C1C" w:rsidRDefault="0018745C" w:rsidP="00FF711F">
            <w:pPr>
              <w:pStyle w:val="MDPI42tablebody"/>
              <w:jc w:val="left"/>
              <w:rPr>
                <w:sz w:val="16"/>
                <w:szCs w:val="16"/>
                <w:lang w:val="en-AU"/>
              </w:rPr>
            </w:pPr>
            <w:r w:rsidRPr="00E90C1C">
              <w:rPr>
                <w:sz w:val="16"/>
                <w:szCs w:val="16"/>
                <w:lang w:val="en-AU"/>
              </w:rPr>
              <w:t>Gross motor math group (GMM): n=55; 45.5% girls; Age: M=7.5</w:t>
            </w:r>
            <w:r w:rsidRPr="00E90C1C">
              <w:rPr>
                <w:sz w:val="16"/>
                <w:szCs w:val="16"/>
                <w:lang w:val="en-AU"/>
              </w:rPr>
              <w:sym w:font="Symbol" w:char="F0B1"/>
            </w:r>
            <w:r w:rsidRPr="00E90C1C">
              <w:rPr>
                <w:sz w:val="16"/>
                <w:szCs w:val="16"/>
                <w:lang w:val="en-AU"/>
              </w:rPr>
              <w:t>0.02 years</w:t>
            </w:r>
          </w:p>
          <w:p w14:paraId="0F887ADE" w14:textId="77777777" w:rsidR="0018745C" w:rsidRPr="00E90C1C" w:rsidRDefault="0018745C" w:rsidP="00FF711F">
            <w:pPr>
              <w:pStyle w:val="MDPI42tablebody"/>
              <w:jc w:val="left"/>
              <w:rPr>
                <w:sz w:val="16"/>
                <w:szCs w:val="16"/>
              </w:rPr>
            </w:pPr>
          </w:p>
        </w:tc>
        <w:tc>
          <w:tcPr>
            <w:tcW w:w="1418" w:type="dxa"/>
          </w:tcPr>
          <w:p w14:paraId="01DE6148" w14:textId="77777777" w:rsidR="0018745C" w:rsidRPr="00E90C1C" w:rsidRDefault="0018745C" w:rsidP="00FF711F">
            <w:pPr>
              <w:pStyle w:val="MDPI42tablebody"/>
              <w:jc w:val="left"/>
              <w:rPr>
                <w:sz w:val="16"/>
                <w:szCs w:val="16"/>
                <w:lang w:val="en-AU"/>
              </w:rPr>
            </w:pPr>
            <w:r w:rsidRPr="00E90C1C">
              <w:rPr>
                <w:sz w:val="16"/>
                <w:szCs w:val="16"/>
                <w:lang w:val="en-AU"/>
              </w:rPr>
              <w:t>Coordination Wall (gross motor skills; movements performed require crossing of the vertical midline)</w:t>
            </w:r>
          </w:p>
          <w:p w14:paraId="4B46B756" w14:textId="77777777" w:rsidR="0018745C" w:rsidRPr="00E90C1C" w:rsidRDefault="0018745C" w:rsidP="00FF711F">
            <w:pPr>
              <w:pStyle w:val="MDPI42tablebody"/>
              <w:jc w:val="left"/>
              <w:rPr>
                <w:sz w:val="16"/>
                <w:szCs w:val="16"/>
                <w:lang w:val="en-AU"/>
              </w:rPr>
            </w:pPr>
          </w:p>
          <w:p w14:paraId="72F43037" w14:textId="444C763D" w:rsidR="0018745C" w:rsidRPr="00E90C1C" w:rsidRDefault="0018745C" w:rsidP="00FF711F">
            <w:pPr>
              <w:pStyle w:val="MDPI42tablebody"/>
              <w:jc w:val="left"/>
              <w:rPr>
                <w:sz w:val="16"/>
                <w:szCs w:val="16"/>
                <w:lang w:val="en-AU"/>
              </w:rPr>
            </w:pPr>
            <w:r w:rsidRPr="00E90C1C">
              <w:rPr>
                <w:sz w:val="16"/>
                <w:szCs w:val="16"/>
                <w:lang w:val="en-AU"/>
              </w:rPr>
              <w:t>Perdue Pegboard Test (fine motor skills; manual dexterity, bimanual fine motor coordination)</w:t>
            </w:r>
          </w:p>
          <w:p w14:paraId="1CEA93E3" w14:textId="77777777" w:rsidR="0018745C" w:rsidRPr="00E90C1C" w:rsidRDefault="0018745C" w:rsidP="00FF711F">
            <w:pPr>
              <w:pStyle w:val="MDPI42tablebody"/>
              <w:jc w:val="left"/>
              <w:rPr>
                <w:sz w:val="16"/>
                <w:szCs w:val="16"/>
                <w:lang w:val="en-AU"/>
              </w:rPr>
            </w:pPr>
          </w:p>
          <w:p w14:paraId="6E382023" w14:textId="77777777" w:rsidR="0018745C" w:rsidRPr="00E90C1C" w:rsidRDefault="0018745C" w:rsidP="00FF711F">
            <w:pPr>
              <w:pStyle w:val="MDPI42tablebody"/>
              <w:jc w:val="left"/>
              <w:rPr>
                <w:sz w:val="16"/>
                <w:szCs w:val="16"/>
              </w:rPr>
            </w:pPr>
            <w:r w:rsidRPr="00E90C1C">
              <w:rPr>
                <w:sz w:val="16"/>
                <w:szCs w:val="16"/>
                <w:lang w:val="en-AU"/>
              </w:rPr>
              <w:t xml:space="preserve">Assessments occurred before (T0), immediately after (T1) and 8 </w:t>
            </w:r>
            <w:r w:rsidRPr="00E90C1C">
              <w:rPr>
                <w:sz w:val="16"/>
                <w:szCs w:val="16"/>
                <w:lang w:val="en-AU"/>
              </w:rPr>
              <w:lastRenderedPageBreak/>
              <w:t>weeks after the intervention (T2)</w:t>
            </w:r>
          </w:p>
        </w:tc>
        <w:tc>
          <w:tcPr>
            <w:tcW w:w="1417" w:type="dxa"/>
          </w:tcPr>
          <w:p w14:paraId="7A35D326" w14:textId="5F70BAA2" w:rsidR="0018745C" w:rsidRPr="00E90C1C" w:rsidRDefault="00B33381" w:rsidP="00FF711F">
            <w:pPr>
              <w:pStyle w:val="MDPI42tablebody"/>
              <w:jc w:val="left"/>
              <w:rPr>
                <w:sz w:val="16"/>
                <w:szCs w:val="16"/>
                <w:lang w:val="en-AU"/>
              </w:rPr>
            </w:pPr>
            <w:r w:rsidRPr="00E90C1C">
              <w:rPr>
                <w:sz w:val="16"/>
                <w:szCs w:val="16"/>
                <w:lang w:val="en-AU"/>
              </w:rPr>
              <w:lastRenderedPageBreak/>
              <w:t xml:space="preserve">Mathematical </w:t>
            </w:r>
            <w:r w:rsidR="000E4A82" w:rsidRPr="00E90C1C">
              <w:rPr>
                <w:sz w:val="16"/>
                <w:szCs w:val="16"/>
                <w:lang w:val="en-AU"/>
              </w:rPr>
              <w:t>t</w:t>
            </w:r>
            <w:r w:rsidRPr="00E90C1C">
              <w:rPr>
                <w:sz w:val="16"/>
                <w:szCs w:val="16"/>
                <w:lang w:val="en-AU"/>
              </w:rPr>
              <w:t>est (standardiz</w:t>
            </w:r>
            <w:r w:rsidR="0018745C" w:rsidRPr="00E90C1C">
              <w:rPr>
                <w:sz w:val="16"/>
                <w:szCs w:val="16"/>
                <w:lang w:val="en-AU"/>
              </w:rPr>
              <w:t>ed, diagnostic test in Denmark)</w:t>
            </w:r>
          </w:p>
          <w:p w14:paraId="7DF2637E" w14:textId="77777777" w:rsidR="0018745C" w:rsidRPr="00E90C1C" w:rsidRDefault="0018745C" w:rsidP="00FF711F">
            <w:pPr>
              <w:pStyle w:val="MDPI42tablebody"/>
              <w:jc w:val="left"/>
              <w:rPr>
                <w:sz w:val="16"/>
                <w:szCs w:val="16"/>
                <w:lang w:val="en-AU"/>
              </w:rPr>
            </w:pPr>
          </w:p>
          <w:p w14:paraId="56DFE15E" w14:textId="77777777" w:rsidR="0018745C" w:rsidRPr="00E90C1C" w:rsidRDefault="0018745C" w:rsidP="00FF711F">
            <w:pPr>
              <w:pStyle w:val="MDPI42tablebody"/>
              <w:jc w:val="left"/>
              <w:rPr>
                <w:sz w:val="16"/>
                <w:szCs w:val="16"/>
                <w:lang w:val="en-AU"/>
              </w:rPr>
            </w:pPr>
            <w:r w:rsidRPr="00E90C1C">
              <w:rPr>
                <w:sz w:val="16"/>
                <w:szCs w:val="16"/>
                <w:lang w:val="en-AU"/>
              </w:rPr>
              <w:t>Assessments occurred before (T0), immediately after (T1) and 8 weeks after the intervention (T2)</w:t>
            </w:r>
          </w:p>
          <w:p w14:paraId="65D5B215" w14:textId="77777777" w:rsidR="0018745C" w:rsidRPr="00E90C1C" w:rsidRDefault="0018745C" w:rsidP="00FF711F">
            <w:pPr>
              <w:pStyle w:val="MDPI42tablebody"/>
              <w:jc w:val="left"/>
              <w:rPr>
                <w:sz w:val="16"/>
                <w:szCs w:val="16"/>
              </w:rPr>
            </w:pPr>
          </w:p>
        </w:tc>
        <w:tc>
          <w:tcPr>
            <w:tcW w:w="1276" w:type="dxa"/>
          </w:tcPr>
          <w:p w14:paraId="521DAEC9" w14:textId="37C652A4" w:rsidR="0018745C" w:rsidRPr="00E90C1C" w:rsidRDefault="0018745C" w:rsidP="00FF711F">
            <w:pPr>
              <w:pStyle w:val="MDPI42tablebody"/>
              <w:jc w:val="left"/>
              <w:rPr>
                <w:sz w:val="16"/>
                <w:szCs w:val="16"/>
              </w:rPr>
            </w:pPr>
          </w:p>
        </w:tc>
        <w:tc>
          <w:tcPr>
            <w:tcW w:w="1418" w:type="dxa"/>
          </w:tcPr>
          <w:p w14:paraId="57C74915" w14:textId="77777777" w:rsidR="0018745C" w:rsidRPr="00E90C1C" w:rsidRDefault="0018745C" w:rsidP="00FF711F">
            <w:pPr>
              <w:pStyle w:val="MDPI42tablebody"/>
              <w:jc w:val="left"/>
              <w:rPr>
                <w:sz w:val="16"/>
                <w:szCs w:val="16"/>
                <w:lang w:val="en-AU"/>
              </w:rPr>
            </w:pPr>
            <w:r w:rsidRPr="00E90C1C">
              <w:rPr>
                <w:sz w:val="16"/>
                <w:szCs w:val="16"/>
                <w:lang w:val="en-AU"/>
              </w:rPr>
              <w:t>Cognitive Tests</w:t>
            </w:r>
          </w:p>
          <w:p w14:paraId="134B9255" w14:textId="77777777" w:rsidR="0018745C" w:rsidRPr="00E90C1C" w:rsidRDefault="0018745C" w:rsidP="00FF711F">
            <w:pPr>
              <w:pStyle w:val="MDPI42tablebody"/>
              <w:jc w:val="left"/>
              <w:rPr>
                <w:sz w:val="16"/>
                <w:szCs w:val="16"/>
                <w:lang w:val="en-AU"/>
              </w:rPr>
            </w:pPr>
            <w:r w:rsidRPr="00E90C1C">
              <w:rPr>
                <w:sz w:val="16"/>
                <w:szCs w:val="16"/>
                <w:lang w:val="en-AU"/>
              </w:rPr>
              <w:t xml:space="preserve">Modified </w:t>
            </w:r>
            <w:proofErr w:type="spellStart"/>
            <w:r w:rsidRPr="00E90C1C">
              <w:rPr>
                <w:sz w:val="16"/>
                <w:szCs w:val="16"/>
                <w:lang w:val="en-AU"/>
              </w:rPr>
              <w:t>Eriksen</w:t>
            </w:r>
            <w:proofErr w:type="spellEnd"/>
            <w:r w:rsidRPr="00E90C1C">
              <w:rPr>
                <w:sz w:val="16"/>
                <w:szCs w:val="16"/>
                <w:lang w:val="en-AU"/>
              </w:rPr>
              <w:t xml:space="preserve"> Flanker Test (executive function)</w:t>
            </w:r>
          </w:p>
          <w:p w14:paraId="55398957" w14:textId="77777777" w:rsidR="0018745C" w:rsidRPr="00E90C1C" w:rsidRDefault="0018745C" w:rsidP="00FF711F">
            <w:pPr>
              <w:pStyle w:val="MDPI42tablebody"/>
              <w:jc w:val="left"/>
              <w:rPr>
                <w:sz w:val="16"/>
                <w:szCs w:val="16"/>
                <w:lang w:val="en-AU"/>
              </w:rPr>
            </w:pPr>
          </w:p>
          <w:p w14:paraId="1B56ACDE" w14:textId="7B0C94A8" w:rsidR="0018745C" w:rsidRPr="00E90C1C" w:rsidRDefault="0018745C" w:rsidP="00FF711F">
            <w:pPr>
              <w:pStyle w:val="MDPI42tablebody"/>
              <w:jc w:val="left"/>
              <w:rPr>
                <w:sz w:val="16"/>
                <w:szCs w:val="16"/>
                <w:lang w:val="en-AU"/>
              </w:rPr>
            </w:pPr>
            <w:r w:rsidRPr="00E90C1C">
              <w:rPr>
                <w:sz w:val="16"/>
                <w:szCs w:val="16"/>
                <w:lang w:val="en-AU"/>
              </w:rPr>
              <w:t>Cambridge Neuro</w:t>
            </w:r>
            <w:r w:rsidR="00044276" w:rsidRPr="00E90C1C">
              <w:rPr>
                <w:sz w:val="16"/>
                <w:szCs w:val="16"/>
                <w:lang w:val="en-AU"/>
              </w:rPr>
              <w:t>-</w:t>
            </w:r>
            <w:r w:rsidRPr="00E90C1C">
              <w:rPr>
                <w:sz w:val="16"/>
                <w:szCs w:val="16"/>
                <w:lang w:val="en-AU"/>
              </w:rPr>
              <w:t>psychological Test Automated Battery - Spatial span test (</w:t>
            </w:r>
            <w:proofErr w:type="spellStart"/>
            <w:r w:rsidRPr="00E90C1C">
              <w:rPr>
                <w:sz w:val="16"/>
                <w:szCs w:val="16"/>
                <w:lang w:val="en-AU"/>
              </w:rPr>
              <w:t>visuo</w:t>
            </w:r>
            <w:proofErr w:type="spellEnd"/>
            <w:r w:rsidRPr="00E90C1C">
              <w:rPr>
                <w:sz w:val="16"/>
                <w:szCs w:val="16"/>
                <w:lang w:val="en-AU"/>
              </w:rPr>
              <w:t>-spatial short term memory)</w:t>
            </w:r>
          </w:p>
          <w:p w14:paraId="67328774" w14:textId="77777777" w:rsidR="0018745C" w:rsidRPr="00E90C1C" w:rsidRDefault="0018745C" w:rsidP="00FF711F">
            <w:pPr>
              <w:pStyle w:val="MDPI42tablebody"/>
              <w:jc w:val="left"/>
              <w:rPr>
                <w:sz w:val="16"/>
                <w:szCs w:val="16"/>
                <w:lang w:val="en-AU"/>
              </w:rPr>
            </w:pPr>
          </w:p>
          <w:p w14:paraId="18835FEF" w14:textId="77777777" w:rsidR="0018745C" w:rsidRPr="00E90C1C" w:rsidRDefault="0018745C" w:rsidP="00FF711F">
            <w:pPr>
              <w:pStyle w:val="MDPI42tablebody"/>
              <w:jc w:val="left"/>
              <w:rPr>
                <w:sz w:val="16"/>
                <w:szCs w:val="16"/>
                <w:lang w:val="en-AU"/>
              </w:rPr>
            </w:pPr>
            <w:r w:rsidRPr="00E90C1C">
              <w:rPr>
                <w:sz w:val="16"/>
                <w:szCs w:val="16"/>
                <w:lang w:val="en-AU"/>
              </w:rPr>
              <w:t>Free-recall wordlist memory test (phonological short term memory)</w:t>
            </w:r>
          </w:p>
          <w:p w14:paraId="030411CB" w14:textId="77777777" w:rsidR="0018745C" w:rsidRPr="00E90C1C" w:rsidRDefault="0018745C" w:rsidP="00FF711F">
            <w:pPr>
              <w:pStyle w:val="MDPI42tablebody"/>
              <w:jc w:val="left"/>
              <w:rPr>
                <w:sz w:val="16"/>
                <w:szCs w:val="16"/>
                <w:lang w:val="en-AU"/>
              </w:rPr>
            </w:pPr>
          </w:p>
          <w:p w14:paraId="4E2B548A" w14:textId="77777777" w:rsidR="0018745C" w:rsidRPr="00E90C1C" w:rsidRDefault="0018745C" w:rsidP="00FF711F">
            <w:pPr>
              <w:pStyle w:val="MDPI42tablebody"/>
              <w:jc w:val="left"/>
              <w:rPr>
                <w:sz w:val="16"/>
                <w:szCs w:val="16"/>
                <w:lang w:val="en-AU"/>
              </w:rPr>
            </w:pPr>
            <w:r w:rsidRPr="00E90C1C">
              <w:rPr>
                <w:sz w:val="16"/>
                <w:szCs w:val="16"/>
                <w:lang w:val="en-AU"/>
              </w:rPr>
              <w:t>Andersen Test (CV fitness)</w:t>
            </w:r>
          </w:p>
          <w:p w14:paraId="6F570A06" w14:textId="77777777" w:rsidR="0018745C" w:rsidRPr="00E90C1C" w:rsidRDefault="0018745C" w:rsidP="00FF711F">
            <w:pPr>
              <w:pStyle w:val="MDPI42tablebody"/>
              <w:jc w:val="left"/>
              <w:rPr>
                <w:sz w:val="16"/>
                <w:szCs w:val="16"/>
                <w:lang w:val="en-AU"/>
              </w:rPr>
            </w:pPr>
          </w:p>
          <w:p w14:paraId="79287B7E" w14:textId="77777777" w:rsidR="0018745C" w:rsidRPr="00E90C1C" w:rsidRDefault="0018745C" w:rsidP="00FF711F">
            <w:pPr>
              <w:pStyle w:val="MDPI42tablebody"/>
              <w:jc w:val="left"/>
              <w:rPr>
                <w:sz w:val="16"/>
                <w:szCs w:val="16"/>
              </w:rPr>
            </w:pPr>
            <w:r w:rsidRPr="00E90C1C">
              <w:rPr>
                <w:sz w:val="16"/>
                <w:szCs w:val="16"/>
                <w:lang w:val="en-AU"/>
              </w:rPr>
              <w:t>Physical load during intervention (heart rate (HR) monitoring; accelerometers - time spent in low, moderate-vigorous HR zones)</w:t>
            </w:r>
          </w:p>
        </w:tc>
        <w:tc>
          <w:tcPr>
            <w:tcW w:w="1864" w:type="dxa"/>
          </w:tcPr>
          <w:p w14:paraId="21167F98" w14:textId="77777777" w:rsidR="0018745C" w:rsidRPr="00E90C1C" w:rsidRDefault="0018745C" w:rsidP="00FF711F">
            <w:pPr>
              <w:pStyle w:val="MDPI42tablebody"/>
              <w:jc w:val="left"/>
              <w:rPr>
                <w:sz w:val="16"/>
                <w:szCs w:val="16"/>
                <w:lang w:val="en-AU"/>
              </w:rPr>
            </w:pPr>
            <w:r w:rsidRPr="00E90C1C">
              <w:rPr>
                <w:sz w:val="16"/>
                <w:szCs w:val="16"/>
                <w:lang w:val="en-AU"/>
              </w:rPr>
              <w:lastRenderedPageBreak/>
              <w:t>60-minute mathematics lessons, 3 x week, 6 continuous weeks. Delivered by classroom teacher.</w:t>
            </w:r>
          </w:p>
          <w:p w14:paraId="7729B691" w14:textId="77777777" w:rsidR="0018745C" w:rsidRPr="00E90C1C" w:rsidRDefault="0018745C" w:rsidP="00FF711F">
            <w:pPr>
              <w:pStyle w:val="MDPI42tablebody"/>
              <w:jc w:val="left"/>
              <w:rPr>
                <w:sz w:val="16"/>
                <w:szCs w:val="16"/>
                <w:lang w:val="en-AU"/>
              </w:rPr>
            </w:pPr>
          </w:p>
          <w:p w14:paraId="164DDC67" w14:textId="77777777" w:rsidR="0018745C" w:rsidRPr="00E90C1C" w:rsidRDefault="0018745C" w:rsidP="00FF711F">
            <w:pPr>
              <w:pStyle w:val="MDPI42tablebody"/>
              <w:jc w:val="left"/>
              <w:rPr>
                <w:sz w:val="16"/>
                <w:szCs w:val="16"/>
                <w:lang w:val="en-AU"/>
              </w:rPr>
            </w:pPr>
            <w:r w:rsidRPr="00E90C1C">
              <w:rPr>
                <w:sz w:val="16"/>
                <w:szCs w:val="16"/>
                <w:lang w:val="en-AU"/>
              </w:rPr>
              <w:t>CON: Received non-motor enriched conventional mathematical teaching</w:t>
            </w:r>
          </w:p>
          <w:p w14:paraId="440D1B7B" w14:textId="77777777" w:rsidR="0018745C" w:rsidRPr="00E90C1C" w:rsidRDefault="0018745C" w:rsidP="00FF711F">
            <w:pPr>
              <w:pStyle w:val="MDPI42tablebody"/>
              <w:jc w:val="left"/>
              <w:rPr>
                <w:sz w:val="16"/>
                <w:szCs w:val="16"/>
                <w:lang w:val="en-AU"/>
              </w:rPr>
            </w:pPr>
          </w:p>
          <w:p w14:paraId="45E42323" w14:textId="77777777" w:rsidR="0018745C" w:rsidRPr="00E90C1C" w:rsidRDefault="0018745C" w:rsidP="00FF711F">
            <w:pPr>
              <w:pStyle w:val="MDPI42tablebody"/>
              <w:jc w:val="left"/>
              <w:rPr>
                <w:sz w:val="16"/>
                <w:szCs w:val="16"/>
                <w:lang w:val="en-AU"/>
              </w:rPr>
            </w:pPr>
            <w:r w:rsidRPr="00E90C1C">
              <w:rPr>
                <w:sz w:val="16"/>
                <w:szCs w:val="16"/>
                <w:lang w:val="en-AU"/>
              </w:rPr>
              <w:t>FMM group:  Mathematical teaching enriched with fine motor activity</w:t>
            </w:r>
          </w:p>
          <w:p w14:paraId="5C24CD4E" w14:textId="77777777" w:rsidR="0018745C" w:rsidRPr="00E90C1C" w:rsidRDefault="0018745C" w:rsidP="00FF711F">
            <w:pPr>
              <w:pStyle w:val="MDPI42tablebody"/>
              <w:jc w:val="left"/>
              <w:rPr>
                <w:sz w:val="16"/>
                <w:szCs w:val="16"/>
                <w:lang w:val="en-AU"/>
              </w:rPr>
            </w:pPr>
          </w:p>
          <w:p w14:paraId="0AE51024" w14:textId="77777777" w:rsidR="0018745C" w:rsidRPr="00E90C1C" w:rsidRDefault="0018745C" w:rsidP="00FF711F">
            <w:pPr>
              <w:pStyle w:val="MDPI42tablebody"/>
              <w:jc w:val="left"/>
              <w:rPr>
                <w:sz w:val="16"/>
                <w:szCs w:val="16"/>
                <w:lang w:val="en-AU"/>
              </w:rPr>
            </w:pPr>
            <w:r w:rsidRPr="00E90C1C">
              <w:rPr>
                <w:sz w:val="16"/>
                <w:szCs w:val="16"/>
                <w:lang w:val="en-AU"/>
              </w:rPr>
              <w:t>GMM group: Mathematical teaching enriched with gross motor activity</w:t>
            </w:r>
          </w:p>
          <w:p w14:paraId="10A8F0A6" w14:textId="77777777" w:rsidR="0018745C" w:rsidRPr="00E90C1C" w:rsidRDefault="0018745C" w:rsidP="00FF711F">
            <w:pPr>
              <w:pStyle w:val="MDPI42tablebody"/>
              <w:jc w:val="left"/>
              <w:rPr>
                <w:sz w:val="16"/>
                <w:szCs w:val="16"/>
                <w:lang w:val="en-AU"/>
              </w:rPr>
            </w:pPr>
          </w:p>
          <w:p w14:paraId="3C24D34B" w14:textId="2BF75AFD" w:rsidR="0018745C" w:rsidRPr="00E90C1C" w:rsidRDefault="008072F9" w:rsidP="00FF711F">
            <w:pPr>
              <w:pStyle w:val="MDPI42tablebody"/>
              <w:jc w:val="left"/>
              <w:rPr>
                <w:sz w:val="16"/>
                <w:szCs w:val="16"/>
              </w:rPr>
            </w:pPr>
            <w:r w:rsidRPr="00E90C1C">
              <w:rPr>
                <w:sz w:val="16"/>
                <w:szCs w:val="16"/>
                <w:lang w:val="en-AU"/>
              </w:rPr>
              <w:t>To standardiz</w:t>
            </w:r>
            <w:r w:rsidR="0018745C" w:rsidRPr="00E90C1C">
              <w:rPr>
                <w:sz w:val="16"/>
                <w:szCs w:val="16"/>
                <w:lang w:val="en-AU"/>
              </w:rPr>
              <w:t xml:space="preserve">e within and between intervention groups, </w:t>
            </w:r>
            <w:r w:rsidR="0018745C" w:rsidRPr="00E90C1C">
              <w:rPr>
                <w:sz w:val="16"/>
                <w:szCs w:val="16"/>
                <w:lang w:val="en-AU"/>
              </w:rPr>
              <w:lastRenderedPageBreak/>
              <w:t>research staff delivered three workshops of three hours to classroom teachers. Teachers received teaching manuals. Regular communication between research staff and classroom teachers</w:t>
            </w:r>
          </w:p>
        </w:tc>
        <w:tc>
          <w:tcPr>
            <w:tcW w:w="2530" w:type="dxa"/>
          </w:tcPr>
          <w:p w14:paraId="6BCAA68E" w14:textId="77777777" w:rsidR="0018745C" w:rsidRPr="00E90C1C" w:rsidRDefault="0018745C" w:rsidP="00FF711F">
            <w:pPr>
              <w:pStyle w:val="MDPI42tablebody"/>
              <w:jc w:val="left"/>
              <w:rPr>
                <w:sz w:val="16"/>
                <w:szCs w:val="16"/>
                <w:lang w:val="en-AU"/>
              </w:rPr>
            </w:pPr>
            <w:r w:rsidRPr="00E90C1C">
              <w:rPr>
                <w:sz w:val="16"/>
                <w:szCs w:val="16"/>
                <w:lang w:val="en-AU"/>
              </w:rPr>
              <w:lastRenderedPageBreak/>
              <w:t>Applying gross motor enriched math lessons resulted in a greater improvement in mathematical performance compared to fine motor enriched math and conventional math lessons</w:t>
            </w:r>
          </w:p>
          <w:p w14:paraId="58648C45" w14:textId="77777777" w:rsidR="0018745C" w:rsidRPr="00E90C1C" w:rsidRDefault="0018745C" w:rsidP="00FF711F">
            <w:pPr>
              <w:pStyle w:val="MDPI42tablebody"/>
              <w:jc w:val="left"/>
              <w:rPr>
                <w:sz w:val="16"/>
                <w:szCs w:val="16"/>
                <w:lang w:val="en-AU"/>
              </w:rPr>
            </w:pPr>
          </w:p>
          <w:p w14:paraId="2466287B" w14:textId="77777777" w:rsidR="0018745C" w:rsidRPr="00E90C1C" w:rsidRDefault="0018745C" w:rsidP="00FF711F">
            <w:pPr>
              <w:pStyle w:val="MDPI42tablebody"/>
              <w:jc w:val="left"/>
              <w:rPr>
                <w:sz w:val="16"/>
                <w:szCs w:val="16"/>
                <w:lang w:val="en-AU"/>
              </w:rPr>
            </w:pPr>
            <w:r w:rsidRPr="00E90C1C">
              <w:rPr>
                <w:sz w:val="16"/>
                <w:szCs w:val="16"/>
                <w:lang w:val="en-AU"/>
              </w:rPr>
              <w:t xml:space="preserve">All groups improved their mathematical performance T0 to T1. Changes in mean mathematical performance significantly greater in GMM compared to FMM (1.87 </w:t>
            </w:r>
            <w:r w:rsidRPr="00E90C1C">
              <w:rPr>
                <w:sz w:val="16"/>
                <w:szCs w:val="16"/>
                <w:lang w:val="en-AU"/>
              </w:rPr>
              <w:sym w:font="Symbol" w:char="F0B1"/>
            </w:r>
            <w:r w:rsidRPr="00E90C1C">
              <w:rPr>
                <w:sz w:val="16"/>
                <w:szCs w:val="16"/>
                <w:lang w:val="en-AU"/>
              </w:rPr>
              <w:t xml:space="preserve"> 0.71 correct answers, p=0.02). No significant differences in mathematical performance observed at T2</w:t>
            </w:r>
          </w:p>
          <w:p w14:paraId="7E2BC25C" w14:textId="77777777" w:rsidR="0018745C" w:rsidRPr="00E90C1C" w:rsidRDefault="0018745C" w:rsidP="00FF711F">
            <w:pPr>
              <w:pStyle w:val="MDPI42tablebody"/>
              <w:jc w:val="left"/>
              <w:rPr>
                <w:sz w:val="16"/>
                <w:szCs w:val="16"/>
                <w:lang w:val="en-AU"/>
              </w:rPr>
            </w:pPr>
          </w:p>
          <w:p w14:paraId="6FCC2ECB" w14:textId="77777777" w:rsidR="0018745C" w:rsidRPr="00E90C1C" w:rsidRDefault="0018745C" w:rsidP="00FF711F">
            <w:pPr>
              <w:pStyle w:val="MDPI42tablebody"/>
              <w:jc w:val="left"/>
              <w:rPr>
                <w:sz w:val="16"/>
                <w:szCs w:val="16"/>
                <w:lang w:val="en-AU"/>
              </w:rPr>
            </w:pPr>
            <w:r w:rsidRPr="00E90C1C">
              <w:rPr>
                <w:sz w:val="16"/>
                <w:szCs w:val="16"/>
                <w:lang w:val="en-AU"/>
              </w:rPr>
              <w:t xml:space="preserve">Subgroup analyses revealed normal math performers benefitted from GMM compared to both CON and </w:t>
            </w:r>
            <w:r w:rsidRPr="00E90C1C">
              <w:rPr>
                <w:sz w:val="16"/>
                <w:szCs w:val="16"/>
                <w:lang w:val="en-AU"/>
              </w:rPr>
              <w:lastRenderedPageBreak/>
              <w:t>FMM (not observed in low math performers)</w:t>
            </w:r>
          </w:p>
          <w:p w14:paraId="072C06D4" w14:textId="77777777" w:rsidR="0018745C" w:rsidRPr="00E90C1C" w:rsidRDefault="0018745C" w:rsidP="00FF711F">
            <w:pPr>
              <w:pStyle w:val="MDPI42tablebody"/>
              <w:jc w:val="left"/>
              <w:rPr>
                <w:sz w:val="16"/>
                <w:szCs w:val="16"/>
                <w:lang w:val="en-AU"/>
              </w:rPr>
            </w:pPr>
          </w:p>
          <w:p w14:paraId="3F0EA7D7" w14:textId="7B2C88F5" w:rsidR="0018745C" w:rsidRPr="00E90C1C" w:rsidRDefault="008072F9" w:rsidP="00FF711F">
            <w:pPr>
              <w:pStyle w:val="MDPI42tablebody"/>
              <w:jc w:val="left"/>
              <w:rPr>
                <w:sz w:val="16"/>
                <w:szCs w:val="16"/>
                <w:lang w:val="en-AU"/>
              </w:rPr>
            </w:pPr>
            <w:r w:rsidRPr="00E90C1C">
              <w:rPr>
                <w:sz w:val="16"/>
                <w:szCs w:val="16"/>
                <w:lang w:val="en-AU"/>
              </w:rPr>
              <w:t xml:space="preserve">Changes in gross motor </w:t>
            </w:r>
            <w:r w:rsidR="0018745C" w:rsidRPr="00E90C1C">
              <w:rPr>
                <w:sz w:val="16"/>
                <w:szCs w:val="16"/>
                <w:lang w:val="en-AU"/>
              </w:rPr>
              <w:t>performance accounted for ~ 25% of the effects of the intervention on mathematical performance</w:t>
            </w:r>
          </w:p>
          <w:p w14:paraId="3049BF1E" w14:textId="77777777" w:rsidR="0018745C" w:rsidRPr="00E90C1C" w:rsidRDefault="0018745C" w:rsidP="00FF711F">
            <w:pPr>
              <w:pStyle w:val="MDPI42tablebody"/>
              <w:jc w:val="left"/>
              <w:rPr>
                <w:sz w:val="16"/>
                <w:szCs w:val="16"/>
                <w:lang w:val="en-AU"/>
              </w:rPr>
            </w:pPr>
          </w:p>
          <w:p w14:paraId="1835BDD7" w14:textId="54F6F178" w:rsidR="0018745C" w:rsidRPr="00E90C1C" w:rsidRDefault="0018745C" w:rsidP="00FF711F">
            <w:pPr>
              <w:pStyle w:val="MDPI42tablebody"/>
              <w:jc w:val="left"/>
              <w:rPr>
                <w:sz w:val="16"/>
                <w:szCs w:val="16"/>
                <w:lang w:val="en-AU"/>
              </w:rPr>
            </w:pPr>
            <w:r w:rsidRPr="00E90C1C">
              <w:rPr>
                <w:sz w:val="16"/>
                <w:szCs w:val="16"/>
                <w:lang w:val="en-AU"/>
              </w:rPr>
              <w:t>Changes</w:t>
            </w:r>
            <w:r w:rsidR="008072F9" w:rsidRPr="00E90C1C">
              <w:rPr>
                <w:sz w:val="16"/>
                <w:szCs w:val="16"/>
                <w:lang w:val="en-AU"/>
              </w:rPr>
              <w:t xml:space="preserve"> in fine motor </w:t>
            </w:r>
            <w:r w:rsidRPr="00E90C1C">
              <w:rPr>
                <w:sz w:val="16"/>
                <w:szCs w:val="16"/>
                <w:lang w:val="en-AU"/>
              </w:rPr>
              <w:t>performance accounted for ~ 10.7% of the effects of the intervention on mathematical performance</w:t>
            </w:r>
          </w:p>
          <w:p w14:paraId="60C08FB6" w14:textId="77777777" w:rsidR="0018745C" w:rsidRPr="00E90C1C" w:rsidRDefault="0018745C" w:rsidP="00FF711F">
            <w:pPr>
              <w:pStyle w:val="MDPI42tablebody"/>
              <w:jc w:val="left"/>
              <w:rPr>
                <w:sz w:val="16"/>
                <w:szCs w:val="16"/>
              </w:rPr>
            </w:pPr>
          </w:p>
        </w:tc>
        <w:tc>
          <w:tcPr>
            <w:tcW w:w="992" w:type="dxa"/>
          </w:tcPr>
          <w:p w14:paraId="56561235" w14:textId="77777777" w:rsidR="0018745C" w:rsidRPr="00E90C1C" w:rsidRDefault="0018745C" w:rsidP="00FF711F">
            <w:pPr>
              <w:pStyle w:val="MDPI42tablebody"/>
              <w:rPr>
                <w:sz w:val="16"/>
                <w:szCs w:val="16"/>
              </w:rPr>
            </w:pPr>
            <w:r w:rsidRPr="00E90C1C">
              <w:rPr>
                <w:sz w:val="16"/>
                <w:szCs w:val="16"/>
                <w:lang w:val="en-AU"/>
              </w:rPr>
              <w:lastRenderedPageBreak/>
              <w:t>71%</w:t>
            </w:r>
          </w:p>
        </w:tc>
      </w:tr>
      <w:tr w:rsidR="0018745C" w:rsidRPr="00E90C1C" w14:paraId="1C649CDD" w14:textId="77777777" w:rsidTr="00FF711F">
        <w:tc>
          <w:tcPr>
            <w:tcW w:w="1419" w:type="dxa"/>
          </w:tcPr>
          <w:p w14:paraId="4A732D55" w14:textId="77777777" w:rsidR="0018745C" w:rsidRPr="00E90C1C" w:rsidRDefault="0018745C" w:rsidP="00FF711F">
            <w:pPr>
              <w:pStyle w:val="MDPI42tablebody"/>
              <w:rPr>
                <w:sz w:val="16"/>
                <w:szCs w:val="16"/>
              </w:rPr>
            </w:pPr>
            <w:proofErr w:type="spellStart"/>
            <w:r w:rsidRPr="00E90C1C">
              <w:rPr>
                <w:sz w:val="16"/>
                <w:szCs w:val="16"/>
              </w:rPr>
              <w:t>Callcott</w:t>
            </w:r>
            <w:proofErr w:type="spellEnd"/>
            <w:r w:rsidRPr="00E90C1C">
              <w:rPr>
                <w:sz w:val="16"/>
                <w:szCs w:val="16"/>
              </w:rPr>
              <w:t xml:space="preserve"> et al</w:t>
            </w:r>
          </w:p>
          <w:p w14:paraId="3F9EE05C" w14:textId="77777777" w:rsidR="0018745C" w:rsidRPr="00E90C1C" w:rsidRDefault="0018745C" w:rsidP="00FF711F">
            <w:pPr>
              <w:pStyle w:val="MDPI42tablebody"/>
              <w:rPr>
                <w:sz w:val="16"/>
                <w:szCs w:val="16"/>
              </w:rPr>
            </w:pPr>
          </w:p>
          <w:p w14:paraId="4D11F207" w14:textId="77777777" w:rsidR="0018745C" w:rsidRPr="00E90C1C" w:rsidRDefault="0018745C" w:rsidP="00FF711F">
            <w:pPr>
              <w:pStyle w:val="MDPI42tablebody"/>
              <w:rPr>
                <w:sz w:val="16"/>
                <w:szCs w:val="16"/>
              </w:rPr>
            </w:pPr>
            <w:r w:rsidRPr="00E90C1C">
              <w:rPr>
                <w:sz w:val="16"/>
                <w:szCs w:val="16"/>
              </w:rPr>
              <w:t>(2015)</w:t>
            </w:r>
          </w:p>
          <w:p w14:paraId="447ED0C2" w14:textId="77777777" w:rsidR="0018745C" w:rsidRPr="00E90C1C" w:rsidRDefault="0018745C" w:rsidP="00FF711F">
            <w:pPr>
              <w:pStyle w:val="MDPI42tablebody"/>
              <w:rPr>
                <w:sz w:val="16"/>
                <w:szCs w:val="16"/>
              </w:rPr>
            </w:pPr>
          </w:p>
          <w:p w14:paraId="501B70A0" w14:textId="77777777" w:rsidR="0018745C" w:rsidRPr="00E90C1C" w:rsidRDefault="0018745C" w:rsidP="00FF711F">
            <w:pPr>
              <w:pStyle w:val="MDPI42tablebody"/>
              <w:rPr>
                <w:sz w:val="16"/>
                <w:szCs w:val="16"/>
              </w:rPr>
            </w:pPr>
            <w:r w:rsidRPr="00E90C1C">
              <w:rPr>
                <w:sz w:val="16"/>
                <w:szCs w:val="16"/>
              </w:rPr>
              <w:t xml:space="preserve">Australia </w:t>
            </w:r>
          </w:p>
        </w:tc>
        <w:tc>
          <w:tcPr>
            <w:tcW w:w="1275" w:type="dxa"/>
          </w:tcPr>
          <w:p w14:paraId="47BC9546" w14:textId="77777777" w:rsidR="0018745C" w:rsidRPr="00E90C1C" w:rsidRDefault="0018745C" w:rsidP="00FF711F">
            <w:pPr>
              <w:pStyle w:val="MDPI42tablebody"/>
              <w:jc w:val="left"/>
              <w:rPr>
                <w:sz w:val="16"/>
                <w:szCs w:val="16"/>
                <w:lang w:val="en-AU"/>
              </w:rPr>
            </w:pPr>
            <w:r w:rsidRPr="00E90C1C">
              <w:rPr>
                <w:sz w:val="16"/>
                <w:szCs w:val="16"/>
                <w:lang w:val="en-AU"/>
              </w:rPr>
              <w:t>Quasi -experimental – controlled pre-post design</w:t>
            </w:r>
          </w:p>
          <w:p w14:paraId="28B76E88" w14:textId="77777777" w:rsidR="0018745C" w:rsidRPr="00E90C1C" w:rsidRDefault="0018745C" w:rsidP="00FF711F">
            <w:pPr>
              <w:pStyle w:val="MDPI42tablebody"/>
              <w:jc w:val="left"/>
              <w:rPr>
                <w:sz w:val="16"/>
                <w:szCs w:val="16"/>
                <w:lang w:val="en-AU"/>
              </w:rPr>
            </w:pPr>
          </w:p>
          <w:p w14:paraId="2018118E" w14:textId="77777777" w:rsidR="0018745C" w:rsidRPr="00E90C1C" w:rsidRDefault="0018745C" w:rsidP="00FF711F">
            <w:pPr>
              <w:pStyle w:val="MDPI42tablebody"/>
              <w:jc w:val="left"/>
              <w:rPr>
                <w:sz w:val="16"/>
                <w:szCs w:val="16"/>
              </w:rPr>
            </w:pPr>
            <w:r w:rsidRPr="00E90C1C">
              <w:rPr>
                <w:sz w:val="16"/>
                <w:szCs w:val="16"/>
                <w:lang w:val="en-AU"/>
              </w:rPr>
              <w:t>Intervention delivered over one school year</w:t>
            </w:r>
          </w:p>
        </w:tc>
        <w:tc>
          <w:tcPr>
            <w:tcW w:w="1701" w:type="dxa"/>
          </w:tcPr>
          <w:p w14:paraId="56662643" w14:textId="02B4C01B" w:rsidR="0018745C" w:rsidRPr="00E90C1C" w:rsidRDefault="00D068A8" w:rsidP="00FF711F">
            <w:pPr>
              <w:pStyle w:val="MDPI42tablebody"/>
              <w:jc w:val="left"/>
              <w:rPr>
                <w:sz w:val="16"/>
                <w:szCs w:val="16"/>
                <w:lang w:val="en-AU"/>
              </w:rPr>
            </w:pPr>
            <w:r w:rsidRPr="00E90C1C">
              <w:rPr>
                <w:sz w:val="16"/>
                <w:szCs w:val="16"/>
                <w:lang w:val="en-AU"/>
              </w:rPr>
              <w:t xml:space="preserve">Initially </w:t>
            </w:r>
            <w:r w:rsidR="0018745C" w:rsidRPr="00E90C1C">
              <w:rPr>
                <w:sz w:val="16"/>
                <w:szCs w:val="16"/>
                <w:lang w:val="en-AU"/>
              </w:rPr>
              <w:t>n=400 (100 per group); Age: between 4</w:t>
            </w:r>
            <w:r w:rsidR="006E26CF" w:rsidRPr="00E90C1C">
              <w:rPr>
                <w:sz w:val="16"/>
                <w:szCs w:val="16"/>
                <w:lang w:val="en-AU"/>
              </w:rPr>
              <w:t>-</w:t>
            </w:r>
            <w:r w:rsidR="0018745C" w:rsidRPr="00E90C1C">
              <w:rPr>
                <w:sz w:val="16"/>
                <w:szCs w:val="16"/>
                <w:lang w:val="en-AU"/>
              </w:rPr>
              <w:t>5 years</w:t>
            </w:r>
          </w:p>
          <w:p w14:paraId="27D6C297" w14:textId="77777777" w:rsidR="0018745C" w:rsidRPr="00E90C1C" w:rsidRDefault="0018745C" w:rsidP="00FF711F">
            <w:pPr>
              <w:pStyle w:val="MDPI42tablebody"/>
              <w:jc w:val="left"/>
              <w:rPr>
                <w:sz w:val="16"/>
                <w:szCs w:val="16"/>
                <w:lang w:val="en-AU"/>
              </w:rPr>
            </w:pPr>
          </w:p>
          <w:p w14:paraId="74F3E40F" w14:textId="77777777" w:rsidR="0018745C" w:rsidRPr="00E90C1C" w:rsidRDefault="0018745C" w:rsidP="00FF711F">
            <w:pPr>
              <w:pStyle w:val="MDPI42tablebody"/>
              <w:jc w:val="left"/>
              <w:rPr>
                <w:sz w:val="16"/>
                <w:szCs w:val="16"/>
                <w:lang w:val="en-AU"/>
              </w:rPr>
            </w:pPr>
            <w:r w:rsidRPr="00E90C1C">
              <w:rPr>
                <w:sz w:val="16"/>
                <w:szCs w:val="16"/>
                <w:lang w:val="en-AU"/>
              </w:rPr>
              <w:t>n=8 primary schools</w:t>
            </w:r>
          </w:p>
          <w:p w14:paraId="4B80FF0C" w14:textId="77777777" w:rsidR="0018745C" w:rsidRPr="00E90C1C" w:rsidRDefault="0018745C" w:rsidP="00FF711F">
            <w:pPr>
              <w:pStyle w:val="MDPI42tablebody"/>
              <w:jc w:val="left"/>
              <w:rPr>
                <w:sz w:val="16"/>
                <w:szCs w:val="16"/>
                <w:lang w:val="en-AU"/>
              </w:rPr>
            </w:pPr>
          </w:p>
          <w:p w14:paraId="2EC542E8" w14:textId="77777777" w:rsidR="0018745C" w:rsidRPr="00E90C1C" w:rsidRDefault="0018745C" w:rsidP="00FF711F">
            <w:pPr>
              <w:pStyle w:val="MDPI42tablebody"/>
              <w:jc w:val="left"/>
              <w:rPr>
                <w:sz w:val="16"/>
                <w:szCs w:val="16"/>
                <w:lang w:val="en-AU"/>
              </w:rPr>
            </w:pPr>
            <w:r w:rsidRPr="00E90C1C">
              <w:rPr>
                <w:sz w:val="16"/>
                <w:szCs w:val="16"/>
                <w:lang w:val="en-AU"/>
              </w:rPr>
              <w:t>Middle to high Index of Community Socio-educational Advantage</w:t>
            </w:r>
          </w:p>
          <w:p w14:paraId="220127B1" w14:textId="72B806F1" w:rsidR="00D068A8" w:rsidRPr="00E90C1C" w:rsidRDefault="00D068A8" w:rsidP="00FF711F">
            <w:pPr>
              <w:pStyle w:val="MDPI42tablebody"/>
              <w:jc w:val="left"/>
              <w:rPr>
                <w:sz w:val="16"/>
                <w:szCs w:val="16"/>
                <w:lang w:val="en-AU"/>
              </w:rPr>
            </w:pPr>
          </w:p>
          <w:p w14:paraId="22B7EE1A" w14:textId="77777777" w:rsidR="0018745C" w:rsidRPr="00E90C1C" w:rsidRDefault="0018745C" w:rsidP="00FF711F">
            <w:pPr>
              <w:pStyle w:val="MDPI42tablebody"/>
              <w:jc w:val="left"/>
              <w:rPr>
                <w:sz w:val="16"/>
                <w:szCs w:val="16"/>
                <w:lang w:val="en-AU"/>
              </w:rPr>
            </w:pPr>
            <w:r w:rsidRPr="00E90C1C">
              <w:rPr>
                <w:sz w:val="16"/>
                <w:szCs w:val="16"/>
                <w:lang w:val="en-AU"/>
              </w:rPr>
              <w:t>Literacy + Movement Group (Lit +</w:t>
            </w:r>
            <w:proofErr w:type="spellStart"/>
            <w:r w:rsidRPr="00E90C1C">
              <w:rPr>
                <w:sz w:val="16"/>
                <w:szCs w:val="16"/>
                <w:lang w:val="en-AU"/>
              </w:rPr>
              <w:t>Movt</w:t>
            </w:r>
            <w:proofErr w:type="spellEnd"/>
            <w:r w:rsidRPr="00E90C1C">
              <w:rPr>
                <w:sz w:val="16"/>
                <w:szCs w:val="16"/>
                <w:lang w:val="en-AU"/>
              </w:rPr>
              <w:t>): n=85</w:t>
            </w:r>
          </w:p>
          <w:p w14:paraId="05363091" w14:textId="273F1EC9" w:rsidR="0018745C" w:rsidRPr="00E90C1C" w:rsidRDefault="0018745C" w:rsidP="00FF711F">
            <w:pPr>
              <w:pStyle w:val="MDPI42tablebody"/>
              <w:jc w:val="left"/>
              <w:rPr>
                <w:sz w:val="16"/>
                <w:szCs w:val="16"/>
                <w:lang w:val="en-AU"/>
              </w:rPr>
            </w:pPr>
            <w:r w:rsidRPr="00E90C1C">
              <w:rPr>
                <w:sz w:val="16"/>
                <w:szCs w:val="16"/>
                <w:lang w:val="en-AU"/>
              </w:rPr>
              <w:t>Literacy Group (Lit</w:t>
            </w:r>
            <w:r w:rsidR="007F4687" w:rsidRPr="00E90C1C">
              <w:rPr>
                <w:sz w:val="16"/>
                <w:szCs w:val="16"/>
                <w:lang w:val="en-AU"/>
              </w:rPr>
              <w:t xml:space="preserve"> only</w:t>
            </w:r>
            <w:r w:rsidRPr="00E90C1C">
              <w:rPr>
                <w:sz w:val="16"/>
                <w:szCs w:val="16"/>
                <w:lang w:val="en-AU"/>
              </w:rPr>
              <w:t>): n=67</w:t>
            </w:r>
          </w:p>
          <w:p w14:paraId="0AF1EB58" w14:textId="5E7E760C" w:rsidR="0018745C" w:rsidRPr="00E90C1C" w:rsidRDefault="007F4687" w:rsidP="00FF711F">
            <w:pPr>
              <w:pStyle w:val="MDPI42tablebody"/>
              <w:jc w:val="left"/>
              <w:rPr>
                <w:sz w:val="16"/>
                <w:szCs w:val="16"/>
                <w:lang w:val="en-AU"/>
              </w:rPr>
            </w:pPr>
            <w:r w:rsidRPr="00E90C1C">
              <w:rPr>
                <w:sz w:val="16"/>
                <w:szCs w:val="16"/>
                <w:lang w:val="en-AU"/>
              </w:rPr>
              <w:t>Movement Group (</w:t>
            </w:r>
            <w:proofErr w:type="spellStart"/>
            <w:r w:rsidRPr="00E90C1C">
              <w:rPr>
                <w:sz w:val="16"/>
                <w:szCs w:val="16"/>
                <w:lang w:val="en-AU"/>
              </w:rPr>
              <w:t>M</w:t>
            </w:r>
            <w:r w:rsidR="0018745C" w:rsidRPr="00E90C1C">
              <w:rPr>
                <w:sz w:val="16"/>
                <w:szCs w:val="16"/>
                <w:lang w:val="en-AU"/>
              </w:rPr>
              <w:t>ovt</w:t>
            </w:r>
            <w:proofErr w:type="spellEnd"/>
            <w:r w:rsidRPr="00E90C1C">
              <w:rPr>
                <w:sz w:val="16"/>
                <w:szCs w:val="16"/>
                <w:lang w:val="en-AU"/>
              </w:rPr>
              <w:t xml:space="preserve"> only</w:t>
            </w:r>
            <w:r w:rsidR="0018745C" w:rsidRPr="00E90C1C">
              <w:rPr>
                <w:sz w:val="16"/>
                <w:szCs w:val="16"/>
                <w:lang w:val="en-AU"/>
              </w:rPr>
              <w:t>): n=67</w:t>
            </w:r>
          </w:p>
          <w:p w14:paraId="7DDE3913" w14:textId="4F03924A" w:rsidR="0018745C" w:rsidRPr="00E90C1C" w:rsidRDefault="00D068A8" w:rsidP="00FF711F">
            <w:pPr>
              <w:pStyle w:val="MDPI42tablebody"/>
              <w:jc w:val="left"/>
              <w:rPr>
                <w:sz w:val="16"/>
                <w:szCs w:val="16"/>
                <w:lang w:val="en-AU"/>
              </w:rPr>
            </w:pPr>
            <w:r w:rsidRPr="00E90C1C">
              <w:rPr>
                <w:sz w:val="16"/>
                <w:szCs w:val="16"/>
                <w:lang w:val="en-AU"/>
              </w:rPr>
              <w:lastRenderedPageBreak/>
              <w:t>Control (Con): n=79</w:t>
            </w:r>
          </w:p>
          <w:p w14:paraId="51409140" w14:textId="77777777" w:rsidR="0018745C" w:rsidRPr="00E90C1C" w:rsidRDefault="0018745C" w:rsidP="00FF711F">
            <w:pPr>
              <w:pStyle w:val="MDPI42tablebody"/>
              <w:jc w:val="left"/>
              <w:rPr>
                <w:sz w:val="16"/>
                <w:szCs w:val="16"/>
              </w:rPr>
            </w:pPr>
          </w:p>
        </w:tc>
        <w:tc>
          <w:tcPr>
            <w:tcW w:w="1418" w:type="dxa"/>
          </w:tcPr>
          <w:p w14:paraId="35112E20" w14:textId="677BCFC2" w:rsidR="0018745C" w:rsidRPr="00E90C1C" w:rsidRDefault="0018745C" w:rsidP="00FF711F">
            <w:pPr>
              <w:pStyle w:val="MDPI42tablebody"/>
              <w:jc w:val="left"/>
              <w:rPr>
                <w:sz w:val="16"/>
                <w:szCs w:val="16"/>
              </w:rPr>
            </w:pPr>
            <w:r w:rsidRPr="00E90C1C">
              <w:rPr>
                <w:sz w:val="16"/>
                <w:szCs w:val="16"/>
                <w:lang w:val="en-AU"/>
              </w:rPr>
              <w:lastRenderedPageBreak/>
              <w:t>Movement A</w:t>
            </w:r>
            <w:r w:rsidR="000E4A82" w:rsidRPr="00E90C1C">
              <w:rPr>
                <w:sz w:val="16"/>
                <w:szCs w:val="16"/>
                <w:lang w:val="en-AU"/>
              </w:rPr>
              <w:t xml:space="preserve">ssessment </w:t>
            </w:r>
            <w:r w:rsidRPr="00E90C1C">
              <w:rPr>
                <w:sz w:val="16"/>
                <w:szCs w:val="16"/>
                <w:lang w:val="en-AU"/>
              </w:rPr>
              <w:t>B</w:t>
            </w:r>
            <w:r w:rsidR="000E4A82" w:rsidRPr="00E90C1C">
              <w:rPr>
                <w:sz w:val="16"/>
                <w:szCs w:val="16"/>
                <w:lang w:val="en-AU"/>
              </w:rPr>
              <w:t xml:space="preserve">attery for </w:t>
            </w:r>
            <w:r w:rsidRPr="00E90C1C">
              <w:rPr>
                <w:sz w:val="16"/>
                <w:szCs w:val="16"/>
                <w:lang w:val="en-AU"/>
              </w:rPr>
              <w:t>C</w:t>
            </w:r>
            <w:r w:rsidR="000E4A82" w:rsidRPr="00E90C1C">
              <w:rPr>
                <w:sz w:val="16"/>
                <w:szCs w:val="16"/>
                <w:lang w:val="en-AU"/>
              </w:rPr>
              <w:t>hildren</w:t>
            </w:r>
            <w:r w:rsidRPr="00E90C1C">
              <w:rPr>
                <w:sz w:val="16"/>
                <w:szCs w:val="16"/>
                <w:lang w:val="en-AU"/>
              </w:rPr>
              <w:t>-2</w:t>
            </w:r>
            <w:r w:rsidR="000E4A82" w:rsidRPr="00E90C1C">
              <w:rPr>
                <w:sz w:val="16"/>
                <w:szCs w:val="16"/>
                <w:vertAlign w:val="superscript"/>
                <w:lang w:val="en-AU"/>
              </w:rPr>
              <w:t>nd</w:t>
            </w:r>
            <w:r w:rsidR="000E4A82" w:rsidRPr="00E90C1C">
              <w:rPr>
                <w:sz w:val="16"/>
                <w:szCs w:val="16"/>
                <w:lang w:val="en-AU"/>
              </w:rPr>
              <w:t xml:space="preserve"> Edition (MABC-2)</w:t>
            </w:r>
            <w:r w:rsidRPr="00E90C1C">
              <w:rPr>
                <w:sz w:val="16"/>
                <w:szCs w:val="16"/>
                <w:lang w:val="en-AU"/>
              </w:rPr>
              <w:t xml:space="preserve"> (manual dexterity, </w:t>
            </w:r>
            <w:r w:rsidR="00E0081F" w:rsidRPr="00E90C1C">
              <w:rPr>
                <w:sz w:val="16"/>
                <w:szCs w:val="16"/>
                <w:lang w:val="en-AU"/>
              </w:rPr>
              <w:t xml:space="preserve">aiming and catching, </w:t>
            </w:r>
            <w:r w:rsidRPr="00E90C1C">
              <w:rPr>
                <w:sz w:val="16"/>
                <w:szCs w:val="16"/>
                <w:lang w:val="en-AU"/>
              </w:rPr>
              <w:t>balance)</w:t>
            </w:r>
          </w:p>
        </w:tc>
        <w:tc>
          <w:tcPr>
            <w:tcW w:w="1417" w:type="dxa"/>
          </w:tcPr>
          <w:p w14:paraId="6F234E59" w14:textId="77777777" w:rsidR="0018745C" w:rsidRPr="00E90C1C" w:rsidRDefault="0018745C" w:rsidP="00FF711F">
            <w:pPr>
              <w:pStyle w:val="MDPI42tablebody"/>
              <w:jc w:val="left"/>
              <w:rPr>
                <w:sz w:val="16"/>
                <w:szCs w:val="16"/>
              </w:rPr>
            </w:pPr>
          </w:p>
        </w:tc>
        <w:tc>
          <w:tcPr>
            <w:tcW w:w="1276" w:type="dxa"/>
          </w:tcPr>
          <w:p w14:paraId="3881AC89" w14:textId="77777777" w:rsidR="0018745C" w:rsidRPr="00E90C1C" w:rsidRDefault="0018745C" w:rsidP="00FF711F">
            <w:pPr>
              <w:pStyle w:val="MDPI42tablebody"/>
              <w:jc w:val="left"/>
              <w:rPr>
                <w:sz w:val="16"/>
                <w:szCs w:val="16"/>
              </w:rPr>
            </w:pPr>
            <w:r w:rsidRPr="00E90C1C">
              <w:rPr>
                <w:sz w:val="16"/>
                <w:szCs w:val="16"/>
                <w:lang w:val="en-AU"/>
              </w:rPr>
              <w:t>Test of Phonological Awareness (PA)</w:t>
            </w:r>
          </w:p>
        </w:tc>
        <w:tc>
          <w:tcPr>
            <w:tcW w:w="1418" w:type="dxa"/>
          </w:tcPr>
          <w:p w14:paraId="61C4D584" w14:textId="77777777" w:rsidR="0018745C" w:rsidRPr="00E90C1C" w:rsidRDefault="0018745C" w:rsidP="00FF711F">
            <w:pPr>
              <w:pStyle w:val="MDPI42tablebody"/>
              <w:jc w:val="left"/>
              <w:rPr>
                <w:sz w:val="16"/>
                <w:szCs w:val="16"/>
                <w:lang w:val="en-AU"/>
              </w:rPr>
            </w:pPr>
            <w:r w:rsidRPr="00E90C1C">
              <w:rPr>
                <w:sz w:val="16"/>
                <w:szCs w:val="16"/>
                <w:lang w:val="en-AU"/>
              </w:rPr>
              <w:t>Developmental Spelling Test</w:t>
            </w:r>
          </w:p>
          <w:p w14:paraId="5740094F" w14:textId="77777777" w:rsidR="0018745C" w:rsidRPr="00E90C1C" w:rsidRDefault="0018745C" w:rsidP="00FF711F">
            <w:pPr>
              <w:pStyle w:val="MDPI42tablebody"/>
              <w:jc w:val="left"/>
              <w:rPr>
                <w:sz w:val="16"/>
                <w:szCs w:val="16"/>
                <w:lang w:val="en-AU"/>
              </w:rPr>
            </w:pPr>
          </w:p>
          <w:p w14:paraId="4EB20C2A" w14:textId="77777777" w:rsidR="0018745C" w:rsidRPr="00E90C1C" w:rsidRDefault="0018745C" w:rsidP="00FF711F">
            <w:pPr>
              <w:pStyle w:val="MDPI42tablebody"/>
              <w:jc w:val="left"/>
              <w:rPr>
                <w:sz w:val="16"/>
                <w:szCs w:val="16"/>
              </w:rPr>
            </w:pPr>
            <w:r w:rsidRPr="00E90C1C">
              <w:rPr>
                <w:sz w:val="16"/>
                <w:szCs w:val="16"/>
                <w:lang w:val="en-AU"/>
              </w:rPr>
              <w:t>Wide range Achievement Test - Revised: (spelling subtest)</w:t>
            </w:r>
          </w:p>
        </w:tc>
        <w:tc>
          <w:tcPr>
            <w:tcW w:w="1864" w:type="dxa"/>
          </w:tcPr>
          <w:p w14:paraId="1F8999C0" w14:textId="77777777" w:rsidR="0018745C" w:rsidRPr="00E90C1C" w:rsidRDefault="0018745C" w:rsidP="00FF711F">
            <w:pPr>
              <w:pStyle w:val="MDPI42tablebody"/>
              <w:jc w:val="left"/>
              <w:rPr>
                <w:sz w:val="16"/>
                <w:szCs w:val="16"/>
                <w:lang w:val="en-AU"/>
              </w:rPr>
            </w:pPr>
            <w:r w:rsidRPr="00E90C1C">
              <w:rPr>
                <w:sz w:val="16"/>
                <w:szCs w:val="16"/>
                <w:lang w:val="en-AU"/>
              </w:rPr>
              <w:t>Intervention delivered by classroom teacher</w:t>
            </w:r>
          </w:p>
          <w:p w14:paraId="7CDC2334" w14:textId="77777777" w:rsidR="0018745C" w:rsidRPr="00E90C1C" w:rsidRDefault="0018745C" w:rsidP="00FF711F">
            <w:pPr>
              <w:pStyle w:val="MDPI42tablebody"/>
              <w:jc w:val="left"/>
              <w:rPr>
                <w:sz w:val="16"/>
                <w:szCs w:val="16"/>
                <w:lang w:val="en-AU"/>
              </w:rPr>
            </w:pPr>
          </w:p>
          <w:p w14:paraId="243F7488" w14:textId="77777777" w:rsidR="0018745C" w:rsidRPr="00E90C1C" w:rsidRDefault="0018745C" w:rsidP="00FF711F">
            <w:pPr>
              <w:pStyle w:val="MDPI42tablebody"/>
              <w:jc w:val="left"/>
              <w:rPr>
                <w:sz w:val="16"/>
                <w:szCs w:val="16"/>
                <w:lang w:val="en-AU"/>
              </w:rPr>
            </w:pPr>
            <w:r w:rsidRPr="00E90C1C">
              <w:rPr>
                <w:sz w:val="16"/>
                <w:szCs w:val="16"/>
                <w:lang w:val="en-AU"/>
              </w:rPr>
              <w:t xml:space="preserve">Lit + </w:t>
            </w:r>
            <w:proofErr w:type="spellStart"/>
            <w:r w:rsidRPr="00E90C1C">
              <w:rPr>
                <w:sz w:val="16"/>
                <w:szCs w:val="16"/>
                <w:lang w:val="en-AU"/>
              </w:rPr>
              <w:t>Movt</w:t>
            </w:r>
            <w:proofErr w:type="spellEnd"/>
            <w:r w:rsidRPr="00E90C1C">
              <w:rPr>
                <w:sz w:val="16"/>
                <w:szCs w:val="16"/>
                <w:lang w:val="en-AU"/>
              </w:rPr>
              <w:t xml:space="preserve"> Group:  Let's Decode (phonological awareness and systematic decoding instruction - 15 min each day) + Moving on with Literacy (30 action songs with movement challenge and language - 15 min per day), 5 days per week, school terms 1 to 4</w:t>
            </w:r>
          </w:p>
          <w:p w14:paraId="31665BF3" w14:textId="77777777" w:rsidR="0018745C" w:rsidRPr="00E90C1C" w:rsidRDefault="0018745C" w:rsidP="00FF711F">
            <w:pPr>
              <w:pStyle w:val="MDPI42tablebody"/>
              <w:jc w:val="left"/>
              <w:rPr>
                <w:sz w:val="16"/>
                <w:szCs w:val="16"/>
                <w:lang w:val="en-AU"/>
              </w:rPr>
            </w:pPr>
          </w:p>
          <w:p w14:paraId="3EE24B40" w14:textId="77777777" w:rsidR="0018745C" w:rsidRPr="00E90C1C" w:rsidRDefault="0018745C" w:rsidP="00FF711F">
            <w:pPr>
              <w:pStyle w:val="MDPI42tablebody"/>
              <w:jc w:val="left"/>
              <w:rPr>
                <w:sz w:val="16"/>
                <w:szCs w:val="16"/>
                <w:lang w:val="en-AU"/>
              </w:rPr>
            </w:pPr>
            <w:r w:rsidRPr="00E90C1C">
              <w:rPr>
                <w:sz w:val="16"/>
                <w:szCs w:val="16"/>
                <w:lang w:val="en-AU"/>
              </w:rPr>
              <w:lastRenderedPageBreak/>
              <w:t>Lit Group: Let's Decode – 15 min per day, 5 days per week, school terms 1 to 4</w:t>
            </w:r>
          </w:p>
          <w:p w14:paraId="0A6DA527" w14:textId="77777777" w:rsidR="0018745C" w:rsidRPr="00E90C1C" w:rsidRDefault="0018745C" w:rsidP="00FF711F">
            <w:pPr>
              <w:pStyle w:val="MDPI42tablebody"/>
              <w:jc w:val="left"/>
              <w:rPr>
                <w:sz w:val="16"/>
                <w:szCs w:val="16"/>
                <w:lang w:val="en-AU"/>
              </w:rPr>
            </w:pPr>
          </w:p>
          <w:p w14:paraId="2B6586E9" w14:textId="77777777" w:rsidR="0018745C" w:rsidRPr="00E90C1C" w:rsidRDefault="0018745C" w:rsidP="00FF711F">
            <w:pPr>
              <w:pStyle w:val="MDPI42tablebody"/>
              <w:jc w:val="left"/>
              <w:rPr>
                <w:sz w:val="16"/>
                <w:szCs w:val="16"/>
                <w:lang w:val="en-AU"/>
              </w:rPr>
            </w:pPr>
            <w:proofErr w:type="spellStart"/>
            <w:r w:rsidRPr="00E90C1C">
              <w:rPr>
                <w:sz w:val="16"/>
                <w:szCs w:val="16"/>
                <w:lang w:val="en-AU"/>
              </w:rPr>
              <w:t>Movt</w:t>
            </w:r>
            <w:proofErr w:type="spellEnd"/>
            <w:r w:rsidRPr="00E90C1C">
              <w:rPr>
                <w:sz w:val="16"/>
                <w:szCs w:val="16"/>
                <w:lang w:val="en-AU"/>
              </w:rPr>
              <w:t xml:space="preserve"> Group:  Moving on with Literacy – 15 min per day, 5 days per week, school terms 1 to 4</w:t>
            </w:r>
          </w:p>
          <w:p w14:paraId="70F565E5" w14:textId="77777777" w:rsidR="0018745C" w:rsidRPr="00E90C1C" w:rsidRDefault="0018745C" w:rsidP="00FF711F">
            <w:pPr>
              <w:pStyle w:val="MDPI42tablebody"/>
              <w:jc w:val="left"/>
              <w:rPr>
                <w:sz w:val="16"/>
                <w:szCs w:val="16"/>
                <w:lang w:val="en-AU"/>
              </w:rPr>
            </w:pPr>
          </w:p>
          <w:p w14:paraId="1152E673" w14:textId="77777777" w:rsidR="0018745C" w:rsidRPr="00E90C1C" w:rsidRDefault="0018745C" w:rsidP="00FF711F">
            <w:pPr>
              <w:pStyle w:val="MDPI42tablebody"/>
              <w:jc w:val="left"/>
              <w:rPr>
                <w:sz w:val="16"/>
                <w:szCs w:val="16"/>
                <w:lang w:val="en-AU"/>
              </w:rPr>
            </w:pPr>
            <w:r w:rsidRPr="00E90C1C">
              <w:rPr>
                <w:sz w:val="16"/>
                <w:szCs w:val="16"/>
                <w:lang w:val="en-AU"/>
              </w:rPr>
              <w:t>Control Group: classroom teachers conducted their regular pre-primary program, which included PE and English</w:t>
            </w:r>
          </w:p>
          <w:p w14:paraId="345F7EC1" w14:textId="77777777" w:rsidR="0018745C" w:rsidRPr="00E90C1C" w:rsidRDefault="0018745C" w:rsidP="00FF711F">
            <w:pPr>
              <w:pStyle w:val="MDPI42tablebody"/>
              <w:jc w:val="left"/>
              <w:rPr>
                <w:sz w:val="16"/>
                <w:szCs w:val="16"/>
                <w:lang w:val="en-AU"/>
              </w:rPr>
            </w:pPr>
          </w:p>
          <w:p w14:paraId="6863C5A1" w14:textId="77777777" w:rsidR="0018745C" w:rsidRPr="00E90C1C" w:rsidRDefault="0018745C" w:rsidP="00FF711F">
            <w:pPr>
              <w:pStyle w:val="MDPI42tablebody"/>
              <w:jc w:val="left"/>
              <w:rPr>
                <w:sz w:val="16"/>
                <w:szCs w:val="16"/>
                <w:lang w:val="en-AU"/>
              </w:rPr>
            </w:pPr>
            <w:r w:rsidRPr="00E90C1C">
              <w:rPr>
                <w:sz w:val="16"/>
                <w:szCs w:val="16"/>
                <w:lang w:val="en-AU"/>
              </w:rPr>
              <w:t>Research staff delivered professional development sessions to classroom teachers to teach Let’s Decode and Moving on with Literacy programs. Research staff visited each classroom teacher and observed them teaching programs and visited once per term.</w:t>
            </w:r>
          </w:p>
          <w:p w14:paraId="0FF4B579" w14:textId="77777777" w:rsidR="00706A2A" w:rsidRPr="00E90C1C" w:rsidRDefault="00706A2A" w:rsidP="00FF711F">
            <w:pPr>
              <w:pStyle w:val="MDPI42tablebody"/>
              <w:jc w:val="left"/>
              <w:rPr>
                <w:sz w:val="16"/>
                <w:szCs w:val="16"/>
                <w:lang w:val="en-AU"/>
              </w:rPr>
            </w:pPr>
          </w:p>
          <w:p w14:paraId="4E8E75B3" w14:textId="56A19597" w:rsidR="00706A2A" w:rsidRPr="00E90C1C" w:rsidRDefault="00706A2A" w:rsidP="00FF711F">
            <w:pPr>
              <w:pStyle w:val="MDPI42tablebody"/>
              <w:jc w:val="left"/>
              <w:rPr>
                <w:sz w:val="16"/>
                <w:szCs w:val="16"/>
              </w:rPr>
            </w:pPr>
          </w:p>
        </w:tc>
        <w:tc>
          <w:tcPr>
            <w:tcW w:w="2530" w:type="dxa"/>
          </w:tcPr>
          <w:p w14:paraId="4A4627B9" w14:textId="5EE5D545" w:rsidR="0018745C" w:rsidRPr="00E90C1C" w:rsidRDefault="0018745C" w:rsidP="00FF711F">
            <w:pPr>
              <w:pStyle w:val="MDPI42tablebody"/>
              <w:jc w:val="left"/>
              <w:rPr>
                <w:sz w:val="16"/>
                <w:szCs w:val="16"/>
                <w:lang w:val="en-AU"/>
              </w:rPr>
            </w:pPr>
            <w:r w:rsidRPr="00E90C1C">
              <w:rPr>
                <w:sz w:val="16"/>
                <w:szCs w:val="16"/>
                <w:lang w:val="en-AU"/>
              </w:rPr>
              <w:lastRenderedPageBreak/>
              <w:t>Lit</w:t>
            </w:r>
            <w:r w:rsidR="00D068A8" w:rsidRPr="00E90C1C">
              <w:rPr>
                <w:sz w:val="16"/>
                <w:szCs w:val="16"/>
                <w:lang w:val="en-AU"/>
              </w:rPr>
              <w:t xml:space="preserve"> </w:t>
            </w:r>
            <w:r w:rsidRPr="00E90C1C">
              <w:rPr>
                <w:sz w:val="16"/>
                <w:szCs w:val="16"/>
                <w:lang w:val="en-AU"/>
              </w:rPr>
              <w:t>+</w:t>
            </w:r>
            <w:r w:rsidR="00D068A8" w:rsidRPr="00E90C1C">
              <w:rPr>
                <w:sz w:val="16"/>
                <w:szCs w:val="16"/>
                <w:lang w:val="en-AU"/>
              </w:rPr>
              <w:t xml:space="preserve"> </w:t>
            </w:r>
            <w:proofErr w:type="spellStart"/>
            <w:r w:rsidRPr="00E90C1C">
              <w:rPr>
                <w:sz w:val="16"/>
                <w:szCs w:val="16"/>
                <w:lang w:val="en-AU"/>
              </w:rPr>
              <w:t>Movt</w:t>
            </w:r>
            <w:proofErr w:type="spellEnd"/>
            <w:r w:rsidRPr="00E90C1C">
              <w:rPr>
                <w:sz w:val="16"/>
                <w:szCs w:val="16"/>
                <w:lang w:val="en-AU"/>
              </w:rPr>
              <w:t xml:space="preserve"> group's aver</w:t>
            </w:r>
            <w:r w:rsidR="007F4687" w:rsidRPr="00E90C1C">
              <w:rPr>
                <w:sz w:val="16"/>
                <w:szCs w:val="16"/>
                <w:lang w:val="en-AU"/>
              </w:rPr>
              <w:t xml:space="preserve">age post-test performance on phonological awareness test </w:t>
            </w:r>
            <w:r w:rsidRPr="00E90C1C">
              <w:rPr>
                <w:sz w:val="16"/>
                <w:szCs w:val="16"/>
                <w:lang w:val="en-AU"/>
              </w:rPr>
              <w:t>was better than each of the other groups</w:t>
            </w:r>
            <w:r w:rsidR="007F4687" w:rsidRPr="00E90C1C">
              <w:rPr>
                <w:sz w:val="16"/>
                <w:szCs w:val="16"/>
                <w:lang w:val="en-AU"/>
              </w:rPr>
              <w:t xml:space="preserve"> (Lit only, </w:t>
            </w:r>
            <w:proofErr w:type="spellStart"/>
            <w:r w:rsidR="007F4687" w:rsidRPr="00E90C1C">
              <w:rPr>
                <w:sz w:val="16"/>
                <w:szCs w:val="16"/>
                <w:lang w:val="en-AU"/>
              </w:rPr>
              <w:t>Movt</w:t>
            </w:r>
            <w:proofErr w:type="spellEnd"/>
            <w:r w:rsidR="007F4687" w:rsidRPr="00E90C1C">
              <w:rPr>
                <w:sz w:val="16"/>
                <w:szCs w:val="16"/>
                <w:lang w:val="en-AU"/>
              </w:rPr>
              <w:t xml:space="preserve"> only, Con)</w:t>
            </w:r>
          </w:p>
          <w:p w14:paraId="006EB9EE" w14:textId="77777777" w:rsidR="0018745C" w:rsidRPr="00E90C1C" w:rsidRDefault="0018745C" w:rsidP="00FF711F">
            <w:pPr>
              <w:pStyle w:val="MDPI42tablebody"/>
              <w:jc w:val="left"/>
              <w:rPr>
                <w:sz w:val="16"/>
                <w:szCs w:val="16"/>
                <w:lang w:val="en-AU"/>
              </w:rPr>
            </w:pPr>
          </w:p>
          <w:p w14:paraId="32DF8B25" w14:textId="5124564E" w:rsidR="0018745C" w:rsidRPr="00E90C1C" w:rsidRDefault="0018745C" w:rsidP="00FF711F">
            <w:pPr>
              <w:pStyle w:val="MDPI42tablebody"/>
              <w:jc w:val="left"/>
              <w:rPr>
                <w:sz w:val="16"/>
                <w:szCs w:val="16"/>
                <w:lang w:val="en-AU"/>
              </w:rPr>
            </w:pPr>
            <w:r w:rsidRPr="00E90C1C">
              <w:rPr>
                <w:sz w:val="16"/>
                <w:szCs w:val="16"/>
                <w:lang w:val="en-AU"/>
              </w:rPr>
              <w:t>Significant main effect of the intervention after controlling for pre-test differences</w:t>
            </w:r>
            <w:r w:rsidR="00EE27B9" w:rsidRPr="00E90C1C">
              <w:rPr>
                <w:sz w:val="16"/>
                <w:szCs w:val="16"/>
                <w:lang w:val="en-AU"/>
              </w:rPr>
              <w:t xml:space="preserve"> (p=0.001). Lit + </w:t>
            </w:r>
            <w:proofErr w:type="spellStart"/>
            <w:r w:rsidR="00EE27B9" w:rsidRPr="00E90C1C">
              <w:rPr>
                <w:sz w:val="16"/>
                <w:szCs w:val="16"/>
                <w:lang w:val="en-AU"/>
              </w:rPr>
              <w:t>Movt</w:t>
            </w:r>
            <w:proofErr w:type="spellEnd"/>
            <w:r w:rsidR="00EE27B9" w:rsidRPr="00E90C1C">
              <w:rPr>
                <w:sz w:val="16"/>
                <w:szCs w:val="16"/>
                <w:lang w:val="en-AU"/>
              </w:rPr>
              <w:t xml:space="preserve"> group performed significantly better than their peers in both the </w:t>
            </w:r>
            <w:proofErr w:type="spellStart"/>
            <w:r w:rsidR="00EE27B9" w:rsidRPr="00E90C1C">
              <w:rPr>
                <w:sz w:val="16"/>
                <w:szCs w:val="16"/>
                <w:lang w:val="en-AU"/>
              </w:rPr>
              <w:t>Movt</w:t>
            </w:r>
            <w:proofErr w:type="spellEnd"/>
            <w:r w:rsidR="00EE27B9" w:rsidRPr="00E90C1C">
              <w:rPr>
                <w:sz w:val="16"/>
                <w:szCs w:val="16"/>
                <w:lang w:val="en-AU"/>
              </w:rPr>
              <w:t xml:space="preserve"> only (p=0.003) and Con (p=0.001)</w:t>
            </w:r>
          </w:p>
          <w:p w14:paraId="05DF4164" w14:textId="45818887" w:rsidR="0018745C" w:rsidRPr="00E90C1C" w:rsidRDefault="0018745C" w:rsidP="00FF711F">
            <w:pPr>
              <w:pStyle w:val="MDPI42tablebody"/>
              <w:jc w:val="left"/>
              <w:rPr>
                <w:sz w:val="16"/>
                <w:szCs w:val="16"/>
                <w:lang w:val="en-AU"/>
              </w:rPr>
            </w:pPr>
          </w:p>
          <w:p w14:paraId="60DC4469" w14:textId="6B3A8AD2" w:rsidR="0018745C" w:rsidRPr="00E90C1C" w:rsidRDefault="0018745C" w:rsidP="00FF711F">
            <w:pPr>
              <w:pStyle w:val="MDPI42tablebody"/>
              <w:jc w:val="left"/>
              <w:rPr>
                <w:sz w:val="16"/>
                <w:szCs w:val="16"/>
              </w:rPr>
            </w:pPr>
            <w:r w:rsidRPr="00E90C1C">
              <w:rPr>
                <w:sz w:val="16"/>
                <w:szCs w:val="16"/>
                <w:lang w:val="en-AU"/>
              </w:rPr>
              <w:t>Students in the Lit</w:t>
            </w:r>
            <w:r w:rsidR="003F69F9" w:rsidRPr="00E90C1C">
              <w:rPr>
                <w:sz w:val="16"/>
                <w:szCs w:val="16"/>
                <w:lang w:val="en-AU"/>
              </w:rPr>
              <w:t xml:space="preserve"> </w:t>
            </w:r>
            <w:r w:rsidRPr="00E90C1C">
              <w:rPr>
                <w:sz w:val="16"/>
                <w:szCs w:val="16"/>
                <w:lang w:val="en-AU"/>
              </w:rPr>
              <w:t>+</w:t>
            </w:r>
            <w:r w:rsidR="003F69F9" w:rsidRPr="00E90C1C">
              <w:rPr>
                <w:sz w:val="16"/>
                <w:szCs w:val="16"/>
                <w:lang w:val="en-AU"/>
              </w:rPr>
              <w:t xml:space="preserve"> </w:t>
            </w:r>
            <w:proofErr w:type="spellStart"/>
            <w:r w:rsidRPr="00E90C1C">
              <w:rPr>
                <w:sz w:val="16"/>
                <w:szCs w:val="16"/>
                <w:lang w:val="en-AU"/>
              </w:rPr>
              <w:t>Movt</w:t>
            </w:r>
            <w:proofErr w:type="spellEnd"/>
            <w:r w:rsidRPr="00E90C1C">
              <w:rPr>
                <w:sz w:val="16"/>
                <w:szCs w:val="16"/>
                <w:lang w:val="en-AU"/>
              </w:rPr>
              <w:t xml:space="preserve"> group performed better at post-test on the MABC</w:t>
            </w:r>
            <w:r w:rsidR="000E4A82" w:rsidRPr="00E90C1C">
              <w:rPr>
                <w:sz w:val="16"/>
                <w:szCs w:val="16"/>
                <w:lang w:val="en-AU"/>
              </w:rPr>
              <w:t>-2</w:t>
            </w:r>
            <w:r w:rsidRPr="00E90C1C">
              <w:rPr>
                <w:sz w:val="16"/>
                <w:szCs w:val="16"/>
                <w:lang w:val="en-AU"/>
              </w:rPr>
              <w:t xml:space="preserve"> test and made the largest average gains than the </w:t>
            </w:r>
            <w:r w:rsidRPr="00E90C1C">
              <w:rPr>
                <w:sz w:val="16"/>
                <w:szCs w:val="16"/>
                <w:lang w:val="en-AU"/>
              </w:rPr>
              <w:lastRenderedPageBreak/>
              <w:t>other groups</w:t>
            </w:r>
            <w:r w:rsidR="00EE27B9" w:rsidRPr="00E90C1C">
              <w:rPr>
                <w:sz w:val="16"/>
                <w:szCs w:val="16"/>
                <w:lang w:val="en-AU"/>
              </w:rPr>
              <w:t xml:space="preserve">. Significant difference found between the Lit + </w:t>
            </w:r>
            <w:proofErr w:type="spellStart"/>
            <w:r w:rsidR="00EE27B9" w:rsidRPr="00E90C1C">
              <w:rPr>
                <w:sz w:val="16"/>
                <w:szCs w:val="16"/>
                <w:lang w:val="en-AU"/>
              </w:rPr>
              <w:t>Movt</w:t>
            </w:r>
            <w:proofErr w:type="spellEnd"/>
            <w:r w:rsidR="00EE27B9" w:rsidRPr="00E90C1C">
              <w:rPr>
                <w:sz w:val="16"/>
                <w:szCs w:val="16"/>
                <w:lang w:val="en-AU"/>
              </w:rPr>
              <w:t xml:space="preserve"> group and Con group.</w:t>
            </w:r>
          </w:p>
        </w:tc>
        <w:tc>
          <w:tcPr>
            <w:tcW w:w="992" w:type="dxa"/>
          </w:tcPr>
          <w:p w14:paraId="7D395AFD" w14:textId="77777777" w:rsidR="0018745C" w:rsidRPr="00E90C1C" w:rsidRDefault="0018745C" w:rsidP="00FF711F">
            <w:pPr>
              <w:pStyle w:val="MDPI42tablebody"/>
              <w:rPr>
                <w:sz w:val="16"/>
                <w:szCs w:val="16"/>
              </w:rPr>
            </w:pPr>
            <w:r w:rsidRPr="00E90C1C">
              <w:rPr>
                <w:sz w:val="16"/>
                <w:szCs w:val="16"/>
                <w:lang w:val="en-AU"/>
              </w:rPr>
              <w:lastRenderedPageBreak/>
              <w:t>50%</w:t>
            </w:r>
          </w:p>
        </w:tc>
      </w:tr>
      <w:tr w:rsidR="0018745C" w:rsidRPr="00E90C1C" w14:paraId="04BBFC2F" w14:textId="77777777" w:rsidTr="00FF711F">
        <w:tc>
          <w:tcPr>
            <w:tcW w:w="1419" w:type="dxa"/>
          </w:tcPr>
          <w:p w14:paraId="5AE294FD" w14:textId="77777777" w:rsidR="0018745C" w:rsidRPr="00E90C1C" w:rsidRDefault="0018745C" w:rsidP="00FF711F">
            <w:pPr>
              <w:pStyle w:val="MDPI42tablebody"/>
              <w:rPr>
                <w:sz w:val="16"/>
                <w:szCs w:val="16"/>
              </w:rPr>
            </w:pPr>
            <w:r w:rsidRPr="00E90C1C">
              <w:rPr>
                <w:sz w:val="16"/>
                <w:szCs w:val="16"/>
              </w:rPr>
              <w:lastRenderedPageBreak/>
              <w:t>Erasmus et al</w:t>
            </w:r>
          </w:p>
          <w:p w14:paraId="417A8B6C" w14:textId="77777777" w:rsidR="0018745C" w:rsidRPr="00E90C1C" w:rsidRDefault="0018745C" w:rsidP="00FF711F">
            <w:pPr>
              <w:pStyle w:val="MDPI42tablebody"/>
              <w:rPr>
                <w:sz w:val="16"/>
                <w:szCs w:val="16"/>
              </w:rPr>
            </w:pPr>
          </w:p>
          <w:p w14:paraId="15437C16" w14:textId="77777777" w:rsidR="0018745C" w:rsidRPr="00E90C1C" w:rsidRDefault="0018745C" w:rsidP="00FF711F">
            <w:pPr>
              <w:pStyle w:val="MDPI42tablebody"/>
              <w:rPr>
                <w:sz w:val="16"/>
                <w:szCs w:val="16"/>
              </w:rPr>
            </w:pPr>
            <w:r w:rsidRPr="00E90C1C">
              <w:rPr>
                <w:sz w:val="16"/>
                <w:szCs w:val="16"/>
              </w:rPr>
              <w:t>(2016)</w:t>
            </w:r>
          </w:p>
          <w:p w14:paraId="58FC2744" w14:textId="77777777" w:rsidR="0018745C" w:rsidRPr="00E90C1C" w:rsidRDefault="0018745C" w:rsidP="00FF711F">
            <w:pPr>
              <w:pStyle w:val="MDPI42tablebody"/>
              <w:rPr>
                <w:sz w:val="16"/>
                <w:szCs w:val="16"/>
              </w:rPr>
            </w:pPr>
          </w:p>
          <w:p w14:paraId="5C7B3C49" w14:textId="77777777" w:rsidR="0018745C" w:rsidRPr="00E90C1C" w:rsidRDefault="0018745C" w:rsidP="00FF711F">
            <w:pPr>
              <w:pStyle w:val="MDPI42tablebody"/>
              <w:rPr>
                <w:sz w:val="16"/>
                <w:szCs w:val="16"/>
              </w:rPr>
            </w:pPr>
            <w:r w:rsidRPr="00E90C1C">
              <w:rPr>
                <w:sz w:val="16"/>
                <w:szCs w:val="16"/>
              </w:rPr>
              <w:t>South Africa</w:t>
            </w:r>
          </w:p>
        </w:tc>
        <w:tc>
          <w:tcPr>
            <w:tcW w:w="1275" w:type="dxa"/>
          </w:tcPr>
          <w:p w14:paraId="7EC49B86" w14:textId="77777777" w:rsidR="0018745C" w:rsidRPr="00E90C1C" w:rsidRDefault="0018745C" w:rsidP="00FF711F">
            <w:pPr>
              <w:pStyle w:val="MDPI42tablebody"/>
              <w:jc w:val="left"/>
              <w:rPr>
                <w:sz w:val="16"/>
                <w:szCs w:val="16"/>
                <w:lang w:val="en-AU"/>
              </w:rPr>
            </w:pPr>
            <w:r w:rsidRPr="00E90C1C">
              <w:rPr>
                <w:sz w:val="16"/>
                <w:szCs w:val="16"/>
                <w:lang w:val="en-AU"/>
              </w:rPr>
              <w:t>Quasi-experimental – controlled pre-post design</w:t>
            </w:r>
          </w:p>
          <w:p w14:paraId="578F702B" w14:textId="77777777" w:rsidR="0018745C" w:rsidRPr="00E90C1C" w:rsidRDefault="0018745C" w:rsidP="00FF711F">
            <w:pPr>
              <w:pStyle w:val="MDPI42tablebody"/>
              <w:jc w:val="left"/>
              <w:rPr>
                <w:sz w:val="16"/>
                <w:szCs w:val="16"/>
              </w:rPr>
            </w:pPr>
            <w:r w:rsidRPr="00E90C1C">
              <w:rPr>
                <w:sz w:val="16"/>
                <w:szCs w:val="16"/>
                <w:lang w:val="en-AU"/>
              </w:rPr>
              <w:t>10-week intervention</w:t>
            </w:r>
          </w:p>
        </w:tc>
        <w:tc>
          <w:tcPr>
            <w:tcW w:w="1701" w:type="dxa"/>
          </w:tcPr>
          <w:p w14:paraId="34CF11A4" w14:textId="718E2C6D" w:rsidR="0018745C" w:rsidRPr="00E90C1C" w:rsidRDefault="0018745C" w:rsidP="00FF711F">
            <w:pPr>
              <w:pStyle w:val="MDPI42tablebody"/>
              <w:jc w:val="left"/>
              <w:rPr>
                <w:sz w:val="16"/>
                <w:szCs w:val="16"/>
                <w:lang w:val="en-AU"/>
              </w:rPr>
            </w:pPr>
            <w:r w:rsidRPr="00E90C1C">
              <w:rPr>
                <w:sz w:val="16"/>
                <w:szCs w:val="16"/>
                <w:lang w:val="en-AU"/>
              </w:rPr>
              <w:t xml:space="preserve">n=48; </w:t>
            </w:r>
            <w:r w:rsidR="006E26CF" w:rsidRPr="00E90C1C">
              <w:rPr>
                <w:sz w:val="16"/>
                <w:szCs w:val="16"/>
                <w:lang w:val="en-AU"/>
              </w:rPr>
              <w:t>A</w:t>
            </w:r>
            <w:r w:rsidRPr="00E90C1C">
              <w:rPr>
                <w:sz w:val="16"/>
                <w:szCs w:val="16"/>
                <w:lang w:val="en-AU"/>
              </w:rPr>
              <w:t xml:space="preserve">ge: </w:t>
            </w:r>
            <w:r w:rsidR="006E26CF" w:rsidRPr="00E90C1C">
              <w:rPr>
                <w:sz w:val="16"/>
                <w:szCs w:val="16"/>
                <w:lang w:val="en-AU"/>
              </w:rPr>
              <w:t xml:space="preserve">5-6 </w:t>
            </w:r>
            <w:r w:rsidRPr="00E90C1C">
              <w:rPr>
                <w:sz w:val="16"/>
                <w:szCs w:val="16"/>
                <w:lang w:val="en-AU"/>
              </w:rPr>
              <w:t>years</w:t>
            </w:r>
          </w:p>
          <w:p w14:paraId="06E48943" w14:textId="77777777" w:rsidR="0018745C" w:rsidRPr="00E90C1C" w:rsidRDefault="0018745C" w:rsidP="00FF711F">
            <w:pPr>
              <w:pStyle w:val="MDPI42tablebody"/>
              <w:jc w:val="left"/>
              <w:rPr>
                <w:sz w:val="16"/>
                <w:szCs w:val="16"/>
                <w:lang w:val="en-AU"/>
              </w:rPr>
            </w:pPr>
          </w:p>
          <w:p w14:paraId="08728A2A" w14:textId="77777777" w:rsidR="0018745C" w:rsidRPr="00E90C1C" w:rsidRDefault="0018745C" w:rsidP="00FF711F">
            <w:pPr>
              <w:pStyle w:val="MDPI42tablebody"/>
              <w:jc w:val="left"/>
              <w:rPr>
                <w:sz w:val="16"/>
                <w:szCs w:val="16"/>
                <w:lang w:val="en-AU"/>
              </w:rPr>
            </w:pPr>
            <w:r w:rsidRPr="00E90C1C">
              <w:rPr>
                <w:sz w:val="16"/>
                <w:szCs w:val="16"/>
                <w:lang w:val="en-AU"/>
              </w:rPr>
              <w:t>n=2 schools, n=2 classes</w:t>
            </w:r>
          </w:p>
          <w:p w14:paraId="2D2B10ED" w14:textId="77777777" w:rsidR="0018745C" w:rsidRPr="00E90C1C" w:rsidRDefault="0018745C" w:rsidP="00FF711F">
            <w:pPr>
              <w:pStyle w:val="MDPI42tablebody"/>
              <w:jc w:val="left"/>
              <w:rPr>
                <w:sz w:val="16"/>
                <w:szCs w:val="16"/>
                <w:lang w:val="en-AU"/>
              </w:rPr>
            </w:pPr>
          </w:p>
          <w:p w14:paraId="68351941" w14:textId="77777777" w:rsidR="0018745C" w:rsidRPr="00E90C1C" w:rsidRDefault="0018745C" w:rsidP="00FF711F">
            <w:pPr>
              <w:pStyle w:val="MDPI42tablebody"/>
              <w:jc w:val="left"/>
              <w:rPr>
                <w:sz w:val="16"/>
                <w:szCs w:val="16"/>
                <w:lang w:val="en-AU"/>
              </w:rPr>
            </w:pPr>
            <w:r w:rsidRPr="00E90C1C">
              <w:rPr>
                <w:sz w:val="16"/>
                <w:szCs w:val="16"/>
                <w:lang w:val="en-AU"/>
              </w:rPr>
              <w:t>Experimental group (</w:t>
            </w:r>
            <w:proofErr w:type="spellStart"/>
            <w:r w:rsidRPr="00E90C1C">
              <w:rPr>
                <w:sz w:val="16"/>
                <w:szCs w:val="16"/>
                <w:lang w:val="en-AU"/>
              </w:rPr>
              <w:t>Exp</w:t>
            </w:r>
            <w:proofErr w:type="spellEnd"/>
            <w:r w:rsidRPr="00E90C1C">
              <w:rPr>
                <w:sz w:val="16"/>
                <w:szCs w:val="16"/>
                <w:lang w:val="en-AU"/>
              </w:rPr>
              <w:t>): n=21; 52% girls; Quintile 1 school (low SES)</w:t>
            </w:r>
          </w:p>
          <w:p w14:paraId="5816C58D" w14:textId="77777777" w:rsidR="0018745C" w:rsidRPr="00E90C1C" w:rsidRDefault="0018745C" w:rsidP="00FF711F">
            <w:pPr>
              <w:pStyle w:val="MDPI42tablebody"/>
              <w:jc w:val="left"/>
              <w:rPr>
                <w:sz w:val="16"/>
                <w:szCs w:val="16"/>
                <w:lang w:val="en-AU"/>
              </w:rPr>
            </w:pPr>
          </w:p>
          <w:p w14:paraId="7CA5A47C" w14:textId="77777777" w:rsidR="0018745C" w:rsidRPr="00E90C1C" w:rsidRDefault="0018745C" w:rsidP="00FF711F">
            <w:pPr>
              <w:pStyle w:val="MDPI42tablebody"/>
              <w:jc w:val="left"/>
              <w:rPr>
                <w:sz w:val="16"/>
                <w:szCs w:val="16"/>
              </w:rPr>
            </w:pPr>
            <w:r w:rsidRPr="00E90C1C">
              <w:rPr>
                <w:sz w:val="16"/>
                <w:szCs w:val="16"/>
                <w:lang w:val="en-AU"/>
              </w:rPr>
              <w:t>Control group (Con): n=27; 59% girls; Quintile 2 school (low SES)</w:t>
            </w:r>
          </w:p>
        </w:tc>
        <w:tc>
          <w:tcPr>
            <w:tcW w:w="1418" w:type="dxa"/>
          </w:tcPr>
          <w:p w14:paraId="46418005" w14:textId="3290F838" w:rsidR="00706A2A" w:rsidRPr="00E90C1C" w:rsidRDefault="0018745C" w:rsidP="00FF711F">
            <w:pPr>
              <w:pStyle w:val="MDPI42tablebody"/>
              <w:jc w:val="left"/>
              <w:rPr>
                <w:sz w:val="16"/>
                <w:szCs w:val="16"/>
                <w:lang w:val="en-AU"/>
              </w:rPr>
            </w:pPr>
            <w:r w:rsidRPr="00E90C1C">
              <w:rPr>
                <w:sz w:val="16"/>
                <w:szCs w:val="16"/>
                <w:lang w:val="en-AU"/>
              </w:rPr>
              <w:t>La Roux's Grou</w:t>
            </w:r>
            <w:r w:rsidR="00706A2A" w:rsidRPr="00E90C1C">
              <w:rPr>
                <w:sz w:val="16"/>
                <w:szCs w:val="16"/>
                <w:lang w:val="en-AU"/>
              </w:rPr>
              <w:t>p Test for School Readiness:</w:t>
            </w:r>
          </w:p>
          <w:p w14:paraId="790D6FF3" w14:textId="77777777" w:rsidR="00706A2A" w:rsidRPr="00E90C1C" w:rsidRDefault="00706A2A" w:rsidP="00FF711F">
            <w:pPr>
              <w:pStyle w:val="MDPI42tablebody"/>
              <w:jc w:val="left"/>
              <w:rPr>
                <w:sz w:val="16"/>
                <w:szCs w:val="16"/>
                <w:lang w:val="en-AU"/>
              </w:rPr>
            </w:pPr>
          </w:p>
          <w:p w14:paraId="189311EA" w14:textId="77777777" w:rsidR="00706A2A" w:rsidRPr="00E90C1C" w:rsidRDefault="0018745C" w:rsidP="00FF711F">
            <w:pPr>
              <w:pStyle w:val="MDPI42tablebody"/>
              <w:jc w:val="left"/>
              <w:rPr>
                <w:sz w:val="16"/>
                <w:szCs w:val="16"/>
                <w:lang w:val="en-AU"/>
              </w:rPr>
            </w:pPr>
            <w:r w:rsidRPr="00E90C1C">
              <w:rPr>
                <w:sz w:val="16"/>
                <w:szCs w:val="16"/>
                <w:lang w:val="en-AU"/>
              </w:rPr>
              <w:t xml:space="preserve">Fine motor ability (completion of a maze and writing patterns); </w:t>
            </w:r>
          </w:p>
          <w:p w14:paraId="22827D9B" w14:textId="77777777" w:rsidR="00706A2A" w:rsidRPr="00E90C1C" w:rsidRDefault="00706A2A" w:rsidP="00FF711F">
            <w:pPr>
              <w:pStyle w:val="MDPI42tablebody"/>
              <w:jc w:val="left"/>
              <w:rPr>
                <w:sz w:val="16"/>
                <w:szCs w:val="16"/>
                <w:lang w:val="en-AU"/>
              </w:rPr>
            </w:pPr>
          </w:p>
          <w:p w14:paraId="79A42952" w14:textId="5D22FE4B" w:rsidR="0018745C" w:rsidRPr="00E90C1C" w:rsidRDefault="0018745C" w:rsidP="00FF711F">
            <w:pPr>
              <w:pStyle w:val="MDPI42tablebody"/>
              <w:jc w:val="left"/>
              <w:rPr>
                <w:sz w:val="16"/>
                <w:szCs w:val="16"/>
                <w:lang w:val="en-AU"/>
              </w:rPr>
            </w:pPr>
            <w:r w:rsidRPr="00E90C1C">
              <w:rPr>
                <w:sz w:val="16"/>
                <w:szCs w:val="16"/>
                <w:lang w:val="en-AU"/>
              </w:rPr>
              <w:t>Gross motor coordination: (Single leg stance (SLS)-eyes open/closed) hop, walking heel-to-toe on straight line)</w:t>
            </w:r>
          </w:p>
          <w:p w14:paraId="29D22DCB" w14:textId="77777777" w:rsidR="0018745C" w:rsidRPr="00E90C1C" w:rsidRDefault="0018745C" w:rsidP="00FF711F">
            <w:pPr>
              <w:pStyle w:val="MDPI42tablebody"/>
              <w:jc w:val="left"/>
              <w:rPr>
                <w:sz w:val="16"/>
                <w:szCs w:val="16"/>
                <w:lang w:val="en-AU"/>
              </w:rPr>
            </w:pPr>
          </w:p>
          <w:p w14:paraId="7F339A16" w14:textId="77777777" w:rsidR="0018745C" w:rsidRPr="00E90C1C" w:rsidRDefault="0018745C" w:rsidP="00FF711F">
            <w:pPr>
              <w:pStyle w:val="MDPI42tablebody"/>
              <w:jc w:val="left"/>
              <w:rPr>
                <w:sz w:val="16"/>
                <w:szCs w:val="16"/>
              </w:rPr>
            </w:pPr>
            <w:r w:rsidRPr="00E90C1C">
              <w:rPr>
                <w:sz w:val="16"/>
                <w:szCs w:val="16"/>
                <w:lang w:val="en-AU"/>
              </w:rPr>
              <w:t>(Pre / post- test)</w:t>
            </w:r>
          </w:p>
        </w:tc>
        <w:tc>
          <w:tcPr>
            <w:tcW w:w="1417" w:type="dxa"/>
          </w:tcPr>
          <w:p w14:paraId="79AB39EC" w14:textId="03196E8A" w:rsidR="0018745C" w:rsidRPr="00E90C1C" w:rsidRDefault="0018745C" w:rsidP="00FF711F">
            <w:pPr>
              <w:pStyle w:val="MDPI42tablebody"/>
              <w:jc w:val="left"/>
              <w:rPr>
                <w:sz w:val="16"/>
                <w:szCs w:val="16"/>
                <w:lang w:val="en-AU"/>
              </w:rPr>
            </w:pPr>
            <w:r w:rsidRPr="00E90C1C">
              <w:rPr>
                <w:sz w:val="16"/>
                <w:szCs w:val="16"/>
                <w:lang w:val="en-AU"/>
              </w:rPr>
              <w:t xml:space="preserve">La Roux's Group Test for School Readiness: </w:t>
            </w:r>
          </w:p>
          <w:p w14:paraId="01B265B3" w14:textId="77777777" w:rsidR="00706A2A" w:rsidRPr="00E90C1C" w:rsidRDefault="00706A2A" w:rsidP="00FF711F">
            <w:pPr>
              <w:pStyle w:val="MDPI42tablebody"/>
              <w:jc w:val="left"/>
              <w:rPr>
                <w:sz w:val="16"/>
                <w:szCs w:val="16"/>
                <w:lang w:val="en-AU"/>
              </w:rPr>
            </w:pPr>
          </w:p>
          <w:p w14:paraId="38D9FD5C" w14:textId="77777777" w:rsidR="0018745C" w:rsidRPr="00E90C1C" w:rsidRDefault="0018745C" w:rsidP="00FF711F">
            <w:pPr>
              <w:pStyle w:val="MDPI42tablebody"/>
              <w:jc w:val="left"/>
              <w:rPr>
                <w:sz w:val="16"/>
                <w:szCs w:val="16"/>
                <w:lang w:val="en-AU"/>
              </w:rPr>
            </w:pPr>
            <w:r w:rsidRPr="00E90C1C">
              <w:rPr>
                <w:sz w:val="16"/>
                <w:szCs w:val="16"/>
                <w:lang w:val="en-AU"/>
              </w:rPr>
              <w:t>Number concept subtest (counting concrete objects, amounts and relationships)</w:t>
            </w:r>
          </w:p>
          <w:p w14:paraId="1DD9782F" w14:textId="77777777" w:rsidR="0018745C" w:rsidRPr="00E90C1C" w:rsidRDefault="0018745C" w:rsidP="00FF711F">
            <w:pPr>
              <w:pStyle w:val="MDPI42tablebody"/>
              <w:jc w:val="left"/>
              <w:rPr>
                <w:sz w:val="16"/>
                <w:szCs w:val="16"/>
                <w:lang w:val="en-AU"/>
              </w:rPr>
            </w:pPr>
          </w:p>
          <w:p w14:paraId="3AE45AAC" w14:textId="77777777" w:rsidR="0018745C" w:rsidRPr="00E90C1C" w:rsidRDefault="0018745C" w:rsidP="00FF711F">
            <w:pPr>
              <w:pStyle w:val="MDPI42tablebody"/>
              <w:jc w:val="left"/>
              <w:rPr>
                <w:sz w:val="16"/>
                <w:szCs w:val="16"/>
              </w:rPr>
            </w:pPr>
            <w:r w:rsidRPr="00E90C1C">
              <w:rPr>
                <w:sz w:val="16"/>
                <w:szCs w:val="16"/>
                <w:lang w:val="en-AU"/>
              </w:rPr>
              <w:t>(Pre / post- test)</w:t>
            </w:r>
          </w:p>
        </w:tc>
        <w:tc>
          <w:tcPr>
            <w:tcW w:w="1276" w:type="dxa"/>
          </w:tcPr>
          <w:p w14:paraId="657749C8" w14:textId="77777777" w:rsidR="0018745C" w:rsidRPr="00E90C1C" w:rsidRDefault="0018745C" w:rsidP="00FF711F">
            <w:pPr>
              <w:pStyle w:val="MDPI42tablebody"/>
              <w:jc w:val="left"/>
              <w:rPr>
                <w:sz w:val="16"/>
                <w:szCs w:val="16"/>
              </w:rPr>
            </w:pPr>
          </w:p>
        </w:tc>
        <w:tc>
          <w:tcPr>
            <w:tcW w:w="1418" w:type="dxa"/>
          </w:tcPr>
          <w:p w14:paraId="55B5E0F3" w14:textId="675970B1" w:rsidR="0018745C" w:rsidRPr="00E90C1C" w:rsidRDefault="00C8176D" w:rsidP="00FF711F">
            <w:pPr>
              <w:pStyle w:val="MDPI42tablebody"/>
              <w:jc w:val="left"/>
              <w:rPr>
                <w:sz w:val="16"/>
                <w:szCs w:val="16"/>
                <w:lang w:val="en-AU"/>
              </w:rPr>
            </w:pPr>
            <w:r w:rsidRPr="00E90C1C">
              <w:rPr>
                <w:sz w:val="16"/>
                <w:szCs w:val="16"/>
                <w:lang w:val="en-AU"/>
              </w:rPr>
              <w:t>La Roux's Group Test for School Readiness (5 subtests)</w:t>
            </w:r>
          </w:p>
          <w:p w14:paraId="7F6402B6" w14:textId="77777777" w:rsidR="00C8176D" w:rsidRPr="00E90C1C" w:rsidRDefault="00C8176D" w:rsidP="00FF711F">
            <w:pPr>
              <w:pStyle w:val="MDPI42tablebody"/>
              <w:jc w:val="left"/>
              <w:rPr>
                <w:sz w:val="16"/>
                <w:szCs w:val="16"/>
                <w:lang w:val="en-AU"/>
              </w:rPr>
            </w:pPr>
          </w:p>
          <w:p w14:paraId="2C565A92" w14:textId="793E2CEE" w:rsidR="00C8176D" w:rsidRPr="00E90C1C" w:rsidRDefault="00C8176D" w:rsidP="00FF711F">
            <w:pPr>
              <w:pStyle w:val="MDPI42tablebody"/>
              <w:jc w:val="left"/>
              <w:rPr>
                <w:sz w:val="16"/>
                <w:szCs w:val="16"/>
              </w:rPr>
            </w:pPr>
            <w:r w:rsidRPr="00E90C1C">
              <w:rPr>
                <w:sz w:val="16"/>
                <w:szCs w:val="16"/>
                <w:lang w:val="en-AU"/>
              </w:rPr>
              <w:t>Visual perception; spatial orientation; language experience; drawing human figure; auditory perception</w:t>
            </w:r>
          </w:p>
        </w:tc>
        <w:tc>
          <w:tcPr>
            <w:tcW w:w="1864" w:type="dxa"/>
          </w:tcPr>
          <w:p w14:paraId="07DD4F83" w14:textId="77777777" w:rsidR="0018745C" w:rsidRPr="00E90C1C" w:rsidRDefault="0018745C" w:rsidP="00FF711F">
            <w:pPr>
              <w:pStyle w:val="MDPI42tablebody"/>
              <w:jc w:val="left"/>
              <w:rPr>
                <w:sz w:val="16"/>
                <w:szCs w:val="16"/>
                <w:lang w:val="en-AU"/>
              </w:rPr>
            </w:pPr>
            <w:r w:rsidRPr="00E90C1C">
              <w:rPr>
                <w:sz w:val="16"/>
                <w:szCs w:val="16"/>
                <w:lang w:val="en-AU"/>
              </w:rPr>
              <w:t>Intervention program delivered by research staff for 40 minutes each lesson, 3 x a week for 10 weeks</w:t>
            </w:r>
          </w:p>
          <w:p w14:paraId="503FF81B" w14:textId="77777777" w:rsidR="0018745C" w:rsidRPr="00E90C1C" w:rsidRDefault="0018745C" w:rsidP="00FF711F">
            <w:pPr>
              <w:pStyle w:val="MDPI42tablebody"/>
              <w:jc w:val="left"/>
              <w:rPr>
                <w:sz w:val="16"/>
                <w:szCs w:val="16"/>
                <w:lang w:val="en-AU"/>
              </w:rPr>
            </w:pPr>
          </w:p>
          <w:p w14:paraId="411E0165" w14:textId="6107C038" w:rsidR="0018745C" w:rsidRPr="00E90C1C" w:rsidRDefault="0018745C" w:rsidP="00FF711F">
            <w:pPr>
              <w:pStyle w:val="MDPI42tablebody"/>
              <w:jc w:val="left"/>
              <w:rPr>
                <w:sz w:val="16"/>
                <w:szCs w:val="16"/>
              </w:rPr>
            </w:pPr>
            <w:r w:rsidRPr="00E90C1C">
              <w:rPr>
                <w:sz w:val="16"/>
                <w:szCs w:val="16"/>
                <w:lang w:val="en-AU"/>
              </w:rPr>
              <w:t>I</w:t>
            </w:r>
            <w:r w:rsidR="00706A2A" w:rsidRPr="00E90C1C">
              <w:rPr>
                <w:sz w:val="16"/>
                <w:szCs w:val="16"/>
                <w:lang w:val="en-AU"/>
              </w:rPr>
              <w:t>ntervention program i</w:t>
            </w:r>
            <w:r w:rsidRPr="00E90C1C">
              <w:rPr>
                <w:sz w:val="16"/>
                <w:szCs w:val="16"/>
                <w:lang w:val="en-AU"/>
              </w:rPr>
              <w:t xml:space="preserve">ncluded gross motor (20 min), fine motor (10 min) </w:t>
            </w:r>
            <w:r w:rsidR="00706A2A" w:rsidRPr="00E90C1C">
              <w:rPr>
                <w:sz w:val="16"/>
                <w:szCs w:val="16"/>
                <w:lang w:val="en-AU"/>
              </w:rPr>
              <w:t>and perceptual exercises (</w:t>
            </w:r>
            <w:r w:rsidRPr="00E90C1C">
              <w:rPr>
                <w:sz w:val="16"/>
                <w:szCs w:val="16"/>
                <w:lang w:val="en-AU"/>
              </w:rPr>
              <w:t>visual and auditory discrimination, spatia</w:t>
            </w:r>
            <w:r w:rsidR="00706A2A" w:rsidRPr="00E90C1C">
              <w:rPr>
                <w:sz w:val="16"/>
                <w:szCs w:val="16"/>
                <w:lang w:val="en-AU"/>
              </w:rPr>
              <w:t>l orientation, midline crossing – 10 min)</w:t>
            </w:r>
          </w:p>
        </w:tc>
        <w:tc>
          <w:tcPr>
            <w:tcW w:w="2530" w:type="dxa"/>
          </w:tcPr>
          <w:p w14:paraId="37285483" w14:textId="764B576B" w:rsidR="0018745C" w:rsidRPr="00E90C1C" w:rsidRDefault="0018745C" w:rsidP="00FF711F">
            <w:pPr>
              <w:pStyle w:val="MDPI42tablebody"/>
              <w:jc w:val="left"/>
              <w:rPr>
                <w:sz w:val="16"/>
                <w:szCs w:val="16"/>
                <w:lang w:val="en-AU"/>
              </w:rPr>
            </w:pPr>
            <w:r w:rsidRPr="00E90C1C">
              <w:rPr>
                <w:sz w:val="16"/>
                <w:szCs w:val="16"/>
                <w:lang w:val="en-AU"/>
              </w:rPr>
              <w:t xml:space="preserve">Experimental group improved significantly in the sub-items for number concept </w:t>
            </w:r>
            <w:r w:rsidRPr="00E90C1C">
              <w:rPr>
                <w:sz w:val="16"/>
                <w:szCs w:val="16"/>
              </w:rPr>
              <w:t>(p&lt;0.012, Cohen’s d effect size d=1.13)</w:t>
            </w:r>
            <w:r w:rsidRPr="00E90C1C">
              <w:rPr>
                <w:sz w:val="16"/>
                <w:szCs w:val="16"/>
                <w:lang w:val="en-AU"/>
              </w:rPr>
              <w:t xml:space="preserve">, gross motor coordination </w:t>
            </w:r>
            <w:r w:rsidR="00A55BF3" w:rsidRPr="00E90C1C">
              <w:rPr>
                <w:sz w:val="16"/>
                <w:szCs w:val="16"/>
                <w:lang w:val="en-AU"/>
              </w:rPr>
              <w:t>(p&lt;0.01, Cohen’s d effect size d=2.16)</w:t>
            </w:r>
            <w:r w:rsidR="00DE18F9" w:rsidRPr="00E90C1C">
              <w:rPr>
                <w:sz w:val="16"/>
                <w:szCs w:val="16"/>
                <w:lang w:val="en-AU"/>
              </w:rPr>
              <w:t>.</w:t>
            </w:r>
            <w:r w:rsidR="000E4A82" w:rsidRPr="00E90C1C">
              <w:rPr>
                <w:sz w:val="16"/>
                <w:szCs w:val="16"/>
                <w:lang w:val="en-AU"/>
              </w:rPr>
              <w:t xml:space="preserve"> Improvements in the number concept subtest were not significantly better than the control group following the intervention (when controlling for differences in pre-test scores)</w:t>
            </w:r>
          </w:p>
          <w:p w14:paraId="213EF0BF" w14:textId="769D8D20" w:rsidR="0018745C" w:rsidRPr="00E90C1C" w:rsidRDefault="0018745C" w:rsidP="00FF711F">
            <w:pPr>
              <w:pStyle w:val="MDPI42tablebody"/>
              <w:jc w:val="left"/>
              <w:rPr>
                <w:sz w:val="16"/>
                <w:szCs w:val="16"/>
                <w:lang w:val="en-AU"/>
              </w:rPr>
            </w:pPr>
          </w:p>
          <w:p w14:paraId="153BF060" w14:textId="34AB47FA" w:rsidR="00C8176D" w:rsidRPr="00E90C1C" w:rsidRDefault="00E11ABC" w:rsidP="00FF711F">
            <w:pPr>
              <w:pStyle w:val="MDPI42tablebody"/>
              <w:jc w:val="left"/>
              <w:rPr>
                <w:sz w:val="16"/>
                <w:szCs w:val="16"/>
                <w:lang w:val="en-AU"/>
              </w:rPr>
            </w:pPr>
            <w:r w:rsidRPr="00E90C1C">
              <w:rPr>
                <w:sz w:val="16"/>
                <w:szCs w:val="16"/>
                <w:lang w:val="en-AU"/>
              </w:rPr>
              <w:t>E</w:t>
            </w:r>
            <w:r w:rsidR="00C8176D" w:rsidRPr="00E90C1C">
              <w:rPr>
                <w:sz w:val="16"/>
                <w:szCs w:val="16"/>
                <w:lang w:val="en-AU"/>
              </w:rPr>
              <w:t xml:space="preserve">xperimental group scored significantly better in the post-test (moderate and large effects) than the control group in </w:t>
            </w:r>
            <w:r w:rsidR="009A3013" w:rsidRPr="00E90C1C">
              <w:rPr>
                <w:sz w:val="16"/>
                <w:szCs w:val="16"/>
                <w:lang w:val="en-AU"/>
              </w:rPr>
              <w:t xml:space="preserve">visual perception, language experiences, gross motor coordination </w:t>
            </w:r>
            <w:r w:rsidR="000521AF" w:rsidRPr="00E90C1C">
              <w:rPr>
                <w:sz w:val="16"/>
                <w:szCs w:val="16"/>
                <w:lang w:val="en-AU"/>
              </w:rPr>
              <w:t xml:space="preserve">(p=0.0088, Cohen’s d effect size d=2.08) </w:t>
            </w:r>
            <w:r w:rsidR="009A3013" w:rsidRPr="00E90C1C">
              <w:rPr>
                <w:sz w:val="16"/>
                <w:szCs w:val="16"/>
                <w:lang w:val="en-AU"/>
              </w:rPr>
              <w:t>and total score</w:t>
            </w:r>
            <w:r w:rsidR="000521AF" w:rsidRPr="00E90C1C">
              <w:rPr>
                <w:sz w:val="16"/>
                <w:szCs w:val="16"/>
                <w:lang w:val="en-AU"/>
              </w:rPr>
              <w:t xml:space="preserve"> (p=0.0089, Cohen’s d effect size d=0.80)</w:t>
            </w:r>
          </w:p>
          <w:p w14:paraId="06A689FC" w14:textId="77777777" w:rsidR="0018745C" w:rsidRPr="00E90C1C" w:rsidRDefault="0018745C" w:rsidP="00FF711F">
            <w:pPr>
              <w:pStyle w:val="MDPI42tablebody"/>
              <w:jc w:val="left"/>
              <w:rPr>
                <w:sz w:val="16"/>
                <w:szCs w:val="16"/>
                <w:lang w:val="en-AU"/>
              </w:rPr>
            </w:pPr>
          </w:p>
          <w:p w14:paraId="3E083DAC" w14:textId="77777777" w:rsidR="0018745C" w:rsidRPr="00E90C1C" w:rsidRDefault="0018745C" w:rsidP="00FF711F">
            <w:pPr>
              <w:pStyle w:val="MDPI42tablebody"/>
              <w:jc w:val="left"/>
              <w:rPr>
                <w:sz w:val="16"/>
                <w:szCs w:val="16"/>
              </w:rPr>
            </w:pPr>
          </w:p>
        </w:tc>
        <w:tc>
          <w:tcPr>
            <w:tcW w:w="992" w:type="dxa"/>
          </w:tcPr>
          <w:p w14:paraId="5D32C101" w14:textId="77777777" w:rsidR="0018745C" w:rsidRPr="00E90C1C" w:rsidRDefault="0018745C" w:rsidP="00FF711F">
            <w:pPr>
              <w:pStyle w:val="MDPI42tablebody"/>
              <w:rPr>
                <w:sz w:val="16"/>
                <w:szCs w:val="16"/>
                <w:lang w:val="en-AU"/>
              </w:rPr>
            </w:pPr>
          </w:p>
          <w:p w14:paraId="7F23352D" w14:textId="77777777" w:rsidR="0018745C" w:rsidRPr="00E90C1C" w:rsidRDefault="0018745C" w:rsidP="00FF711F">
            <w:pPr>
              <w:pStyle w:val="MDPI42tablebody"/>
              <w:rPr>
                <w:sz w:val="16"/>
                <w:szCs w:val="16"/>
              </w:rPr>
            </w:pPr>
            <w:r w:rsidRPr="00E90C1C">
              <w:rPr>
                <w:sz w:val="16"/>
                <w:szCs w:val="16"/>
                <w:lang w:val="en-AU"/>
              </w:rPr>
              <w:t>54%</w:t>
            </w:r>
          </w:p>
        </w:tc>
      </w:tr>
      <w:tr w:rsidR="0018745C" w:rsidRPr="002059CF" w14:paraId="7528DA21" w14:textId="77777777" w:rsidTr="00FF711F">
        <w:tc>
          <w:tcPr>
            <w:tcW w:w="1419" w:type="dxa"/>
          </w:tcPr>
          <w:p w14:paraId="3AC63BDD" w14:textId="47D2AA5C" w:rsidR="0018745C" w:rsidRPr="00E90C1C" w:rsidRDefault="00584637" w:rsidP="00FF711F">
            <w:pPr>
              <w:pStyle w:val="MDPI42tablebody"/>
              <w:rPr>
                <w:sz w:val="16"/>
                <w:szCs w:val="16"/>
              </w:rPr>
            </w:pPr>
            <w:r w:rsidRPr="00E90C1C">
              <w:rPr>
                <w:sz w:val="16"/>
                <w:szCs w:val="16"/>
              </w:rPr>
              <w:t>Erics</w:t>
            </w:r>
            <w:r w:rsidR="0018745C" w:rsidRPr="00E90C1C">
              <w:rPr>
                <w:sz w:val="16"/>
                <w:szCs w:val="16"/>
              </w:rPr>
              <w:t xml:space="preserve">son </w:t>
            </w:r>
          </w:p>
          <w:p w14:paraId="61F36E3E" w14:textId="77777777" w:rsidR="0018745C" w:rsidRPr="00E90C1C" w:rsidRDefault="0018745C" w:rsidP="00FF711F">
            <w:pPr>
              <w:pStyle w:val="MDPI42tablebody"/>
              <w:rPr>
                <w:sz w:val="16"/>
                <w:szCs w:val="16"/>
              </w:rPr>
            </w:pPr>
          </w:p>
          <w:p w14:paraId="52D91C03" w14:textId="77777777" w:rsidR="0018745C" w:rsidRPr="00E90C1C" w:rsidRDefault="0018745C" w:rsidP="00FF711F">
            <w:pPr>
              <w:pStyle w:val="MDPI42tablebody"/>
              <w:rPr>
                <w:sz w:val="16"/>
                <w:szCs w:val="16"/>
              </w:rPr>
            </w:pPr>
            <w:r w:rsidRPr="00E90C1C">
              <w:rPr>
                <w:sz w:val="16"/>
                <w:szCs w:val="16"/>
              </w:rPr>
              <w:t>(2008)</w:t>
            </w:r>
          </w:p>
          <w:p w14:paraId="6E14709C" w14:textId="77777777" w:rsidR="0018745C" w:rsidRPr="00E90C1C" w:rsidRDefault="0018745C" w:rsidP="00FF711F">
            <w:pPr>
              <w:pStyle w:val="MDPI42tablebody"/>
              <w:rPr>
                <w:sz w:val="16"/>
                <w:szCs w:val="16"/>
              </w:rPr>
            </w:pPr>
          </w:p>
          <w:p w14:paraId="2131027D" w14:textId="77777777" w:rsidR="0018745C" w:rsidRPr="00E90C1C" w:rsidRDefault="0018745C" w:rsidP="00FF711F">
            <w:pPr>
              <w:pStyle w:val="MDPI42tablebody"/>
              <w:rPr>
                <w:sz w:val="16"/>
                <w:szCs w:val="16"/>
              </w:rPr>
            </w:pPr>
            <w:r w:rsidRPr="00E90C1C">
              <w:rPr>
                <w:sz w:val="16"/>
                <w:szCs w:val="16"/>
              </w:rPr>
              <w:t>Sweden</w:t>
            </w:r>
          </w:p>
        </w:tc>
        <w:tc>
          <w:tcPr>
            <w:tcW w:w="1275" w:type="dxa"/>
          </w:tcPr>
          <w:p w14:paraId="70394BF3" w14:textId="59B25563" w:rsidR="0018745C" w:rsidRPr="00E90C1C" w:rsidRDefault="000D6427" w:rsidP="00FF711F">
            <w:pPr>
              <w:pStyle w:val="MDPI42tablebody"/>
              <w:jc w:val="left"/>
              <w:rPr>
                <w:sz w:val="16"/>
                <w:szCs w:val="16"/>
                <w:lang w:val="en-AU"/>
              </w:rPr>
            </w:pPr>
            <w:r w:rsidRPr="00E90C1C">
              <w:rPr>
                <w:sz w:val="16"/>
                <w:szCs w:val="16"/>
                <w:lang w:val="en-AU"/>
              </w:rPr>
              <w:t>Quasi-experimental, non-randomiz</w:t>
            </w:r>
            <w:r w:rsidR="0018745C" w:rsidRPr="00E90C1C">
              <w:rPr>
                <w:sz w:val="16"/>
                <w:szCs w:val="16"/>
                <w:lang w:val="en-AU"/>
              </w:rPr>
              <w:t xml:space="preserve">ed, </w:t>
            </w:r>
          </w:p>
          <w:p w14:paraId="6123A19C" w14:textId="77777777" w:rsidR="0018745C" w:rsidRPr="00E90C1C" w:rsidRDefault="0018745C" w:rsidP="00FF711F">
            <w:pPr>
              <w:pStyle w:val="MDPI42tablebody"/>
              <w:jc w:val="left"/>
              <w:rPr>
                <w:sz w:val="16"/>
                <w:szCs w:val="16"/>
                <w:lang w:val="en-AU"/>
              </w:rPr>
            </w:pPr>
            <w:r w:rsidRPr="00E90C1C">
              <w:rPr>
                <w:sz w:val="16"/>
                <w:szCs w:val="16"/>
                <w:lang w:val="en-AU"/>
              </w:rPr>
              <w:t>controlled design</w:t>
            </w:r>
          </w:p>
          <w:p w14:paraId="2EFBD316" w14:textId="77777777" w:rsidR="0018745C" w:rsidRPr="00E90C1C" w:rsidRDefault="0018745C" w:rsidP="00FF711F">
            <w:pPr>
              <w:pStyle w:val="MDPI42tablebody"/>
              <w:jc w:val="left"/>
              <w:rPr>
                <w:sz w:val="16"/>
                <w:szCs w:val="16"/>
                <w:lang w:val="en-AU"/>
              </w:rPr>
            </w:pPr>
          </w:p>
          <w:p w14:paraId="0DDDBEAC" w14:textId="77777777" w:rsidR="0018745C" w:rsidRPr="00E90C1C" w:rsidRDefault="0018745C" w:rsidP="00FF711F">
            <w:pPr>
              <w:pStyle w:val="MDPI42tablebody"/>
              <w:jc w:val="left"/>
              <w:rPr>
                <w:sz w:val="16"/>
                <w:szCs w:val="16"/>
              </w:rPr>
            </w:pPr>
            <w:r w:rsidRPr="00E90C1C">
              <w:rPr>
                <w:sz w:val="16"/>
                <w:szCs w:val="16"/>
                <w:lang w:val="en-AU"/>
              </w:rPr>
              <w:t>3-year intervention</w:t>
            </w:r>
          </w:p>
        </w:tc>
        <w:tc>
          <w:tcPr>
            <w:tcW w:w="1701" w:type="dxa"/>
          </w:tcPr>
          <w:p w14:paraId="0EE8917F" w14:textId="43658D98" w:rsidR="0018745C" w:rsidRPr="00E90C1C" w:rsidRDefault="0018745C" w:rsidP="00FF711F">
            <w:pPr>
              <w:pStyle w:val="MDPI42tablebody"/>
              <w:jc w:val="left"/>
              <w:rPr>
                <w:sz w:val="16"/>
                <w:szCs w:val="16"/>
                <w:lang w:val="en-AU"/>
              </w:rPr>
            </w:pPr>
            <w:r w:rsidRPr="00E90C1C">
              <w:rPr>
                <w:sz w:val="16"/>
                <w:szCs w:val="16"/>
                <w:lang w:val="en-AU"/>
              </w:rPr>
              <w:t>n=251; age: 7</w:t>
            </w:r>
            <w:r w:rsidR="006E26CF" w:rsidRPr="00E90C1C">
              <w:rPr>
                <w:sz w:val="16"/>
                <w:szCs w:val="16"/>
                <w:lang w:val="en-AU"/>
              </w:rPr>
              <w:t>-</w:t>
            </w:r>
            <w:r w:rsidRPr="00E90C1C">
              <w:rPr>
                <w:sz w:val="16"/>
                <w:szCs w:val="16"/>
                <w:lang w:val="en-AU"/>
              </w:rPr>
              <w:t>9 years</w:t>
            </w:r>
          </w:p>
          <w:p w14:paraId="0B2273C8" w14:textId="77777777" w:rsidR="0018745C" w:rsidRPr="00E90C1C" w:rsidRDefault="0018745C" w:rsidP="00FF711F">
            <w:pPr>
              <w:pStyle w:val="MDPI42tablebody"/>
              <w:jc w:val="left"/>
              <w:rPr>
                <w:sz w:val="16"/>
                <w:szCs w:val="16"/>
                <w:lang w:val="en-AU"/>
              </w:rPr>
            </w:pPr>
          </w:p>
          <w:p w14:paraId="43C06D70" w14:textId="77777777" w:rsidR="0018745C" w:rsidRPr="00E90C1C" w:rsidRDefault="0018745C" w:rsidP="00FF711F">
            <w:pPr>
              <w:pStyle w:val="MDPI42tablebody"/>
              <w:jc w:val="left"/>
              <w:rPr>
                <w:sz w:val="16"/>
                <w:szCs w:val="16"/>
                <w:lang w:val="en-AU"/>
              </w:rPr>
            </w:pPr>
            <w:r w:rsidRPr="00E90C1C">
              <w:rPr>
                <w:sz w:val="16"/>
                <w:szCs w:val="16"/>
                <w:lang w:val="en-AU"/>
              </w:rPr>
              <w:t>School: n=1</w:t>
            </w:r>
          </w:p>
          <w:p w14:paraId="48333ADA" w14:textId="77777777" w:rsidR="0018745C" w:rsidRPr="00E90C1C" w:rsidRDefault="0018745C" w:rsidP="00FF711F">
            <w:pPr>
              <w:pStyle w:val="MDPI42tablebody"/>
              <w:jc w:val="left"/>
              <w:rPr>
                <w:sz w:val="16"/>
                <w:szCs w:val="16"/>
                <w:lang w:val="en-AU"/>
              </w:rPr>
            </w:pPr>
          </w:p>
          <w:p w14:paraId="70659CE0" w14:textId="77777777" w:rsidR="0018745C" w:rsidRPr="00E90C1C" w:rsidRDefault="0018745C" w:rsidP="00FF711F">
            <w:pPr>
              <w:pStyle w:val="MDPI42tablebody"/>
              <w:jc w:val="left"/>
              <w:rPr>
                <w:sz w:val="16"/>
                <w:szCs w:val="16"/>
              </w:rPr>
            </w:pPr>
            <w:r w:rsidRPr="00E90C1C">
              <w:rPr>
                <w:sz w:val="16"/>
                <w:szCs w:val="16"/>
                <w:lang w:val="en-AU"/>
              </w:rPr>
              <w:t xml:space="preserve">Two intervention groups (n=152); one control group (n=99)  </w:t>
            </w:r>
          </w:p>
        </w:tc>
        <w:tc>
          <w:tcPr>
            <w:tcW w:w="1418" w:type="dxa"/>
          </w:tcPr>
          <w:p w14:paraId="1B8FD1FD" w14:textId="77777777" w:rsidR="00062074" w:rsidRPr="00E90C1C" w:rsidRDefault="0018745C" w:rsidP="00FF711F">
            <w:pPr>
              <w:pStyle w:val="MDPI42tablebody"/>
              <w:jc w:val="left"/>
              <w:rPr>
                <w:sz w:val="16"/>
                <w:szCs w:val="16"/>
              </w:rPr>
            </w:pPr>
            <w:r w:rsidRPr="00E90C1C">
              <w:rPr>
                <w:sz w:val="16"/>
                <w:szCs w:val="16"/>
              </w:rPr>
              <w:t xml:space="preserve">MUGI Observation Checklist </w:t>
            </w:r>
          </w:p>
          <w:p w14:paraId="05403BDC" w14:textId="30327A6F" w:rsidR="0018745C" w:rsidRPr="00E90C1C" w:rsidRDefault="0018745C" w:rsidP="00FF711F">
            <w:pPr>
              <w:pStyle w:val="MDPI42tablebody"/>
              <w:jc w:val="left"/>
              <w:rPr>
                <w:sz w:val="16"/>
                <w:szCs w:val="16"/>
              </w:rPr>
            </w:pPr>
            <w:r w:rsidRPr="00E90C1C">
              <w:rPr>
                <w:sz w:val="16"/>
                <w:szCs w:val="16"/>
              </w:rPr>
              <w:t>(</w:t>
            </w:r>
            <w:r w:rsidRPr="00E90C1C">
              <w:rPr>
                <w:sz w:val="16"/>
                <w:szCs w:val="16"/>
                <w:lang w:val="en-AU"/>
              </w:rPr>
              <w:t xml:space="preserve">16 gross motor tasks: skip jumping, hopping, SLS, throwing, dribbling, </w:t>
            </w:r>
            <w:r w:rsidRPr="00E90C1C">
              <w:rPr>
                <w:sz w:val="16"/>
                <w:szCs w:val="16"/>
                <w:lang w:val="en-AU"/>
              </w:rPr>
              <w:lastRenderedPageBreak/>
              <w:t>catching; measuring 2 variables of motor skills (balance/</w:t>
            </w:r>
            <w:r w:rsidR="00542F37" w:rsidRPr="00E90C1C">
              <w:rPr>
                <w:sz w:val="16"/>
                <w:szCs w:val="16"/>
                <w:lang w:val="en-AU"/>
              </w:rPr>
              <w:t xml:space="preserve"> </w:t>
            </w:r>
            <w:r w:rsidRPr="00E90C1C">
              <w:rPr>
                <w:sz w:val="16"/>
                <w:szCs w:val="16"/>
                <w:lang w:val="en-AU"/>
              </w:rPr>
              <w:t>bilateral coordination)</w:t>
            </w:r>
          </w:p>
        </w:tc>
        <w:tc>
          <w:tcPr>
            <w:tcW w:w="1417" w:type="dxa"/>
          </w:tcPr>
          <w:p w14:paraId="0C450B6A" w14:textId="29F5E573" w:rsidR="0018745C" w:rsidRPr="00E90C1C" w:rsidRDefault="0018745C" w:rsidP="00FF711F">
            <w:pPr>
              <w:pStyle w:val="MDPI42tablebody"/>
              <w:jc w:val="left"/>
              <w:rPr>
                <w:sz w:val="16"/>
                <w:szCs w:val="16"/>
                <w:lang w:val="en-AU"/>
              </w:rPr>
            </w:pPr>
            <w:proofErr w:type="spellStart"/>
            <w:r w:rsidRPr="00E90C1C">
              <w:rPr>
                <w:sz w:val="16"/>
                <w:szCs w:val="16"/>
                <w:lang w:val="en-AU"/>
              </w:rPr>
              <w:lastRenderedPageBreak/>
              <w:t>Lus</w:t>
            </w:r>
            <w:proofErr w:type="spellEnd"/>
            <w:r w:rsidRPr="00E90C1C">
              <w:rPr>
                <w:sz w:val="16"/>
                <w:szCs w:val="16"/>
                <w:lang w:val="en-AU"/>
              </w:rPr>
              <w:t xml:space="preserve"> Test (national test in </w:t>
            </w:r>
            <w:r w:rsidR="00FD2DFE" w:rsidRPr="00E90C1C">
              <w:rPr>
                <w:sz w:val="16"/>
                <w:szCs w:val="16"/>
                <w:lang w:val="en-AU"/>
              </w:rPr>
              <w:t>m</w:t>
            </w:r>
            <w:r w:rsidRPr="00E90C1C">
              <w:rPr>
                <w:sz w:val="16"/>
                <w:szCs w:val="16"/>
                <w:lang w:val="en-AU"/>
              </w:rPr>
              <w:t>athematics)</w:t>
            </w:r>
          </w:p>
          <w:p w14:paraId="4FD3A697" w14:textId="77777777" w:rsidR="0018745C" w:rsidRPr="00E90C1C" w:rsidRDefault="0018745C" w:rsidP="00FF711F">
            <w:pPr>
              <w:pStyle w:val="MDPI42tablebody"/>
              <w:jc w:val="left"/>
              <w:rPr>
                <w:sz w:val="16"/>
                <w:szCs w:val="16"/>
              </w:rPr>
            </w:pPr>
          </w:p>
        </w:tc>
        <w:tc>
          <w:tcPr>
            <w:tcW w:w="1276" w:type="dxa"/>
          </w:tcPr>
          <w:p w14:paraId="05AADAD5" w14:textId="588F4533" w:rsidR="0018745C" w:rsidRPr="00E90C1C" w:rsidRDefault="0018745C" w:rsidP="00FF711F">
            <w:pPr>
              <w:pStyle w:val="MDPI42tablebody"/>
              <w:jc w:val="left"/>
              <w:rPr>
                <w:sz w:val="16"/>
                <w:szCs w:val="16"/>
                <w:lang w:val="en-AU"/>
              </w:rPr>
            </w:pPr>
            <w:proofErr w:type="spellStart"/>
            <w:r w:rsidRPr="00E90C1C">
              <w:rPr>
                <w:sz w:val="16"/>
                <w:szCs w:val="16"/>
                <w:lang w:val="en-AU"/>
              </w:rPr>
              <w:t>Lus</w:t>
            </w:r>
            <w:proofErr w:type="spellEnd"/>
            <w:r w:rsidRPr="00E90C1C">
              <w:rPr>
                <w:sz w:val="16"/>
                <w:szCs w:val="16"/>
                <w:lang w:val="en-AU"/>
              </w:rPr>
              <w:t xml:space="preserve"> test (reading </w:t>
            </w:r>
            <w:r w:rsidR="00542F37" w:rsidRPr="00E90C1C">
              <w:rPr>
                <w:sz w:val="16"/>
                <w:szCs w:val="16"/>
                <w:lang w:val="en-AU"/>
              </w:rPr>
              <w:t>development</w:t>
            </w:r>
            <w:r w:rsidRPr="00E90C1C">
              <w:rPr>
                <w:sz w:val="16"/>
                <w:szCs w:val="16"/>
                <w:lang w:val="en-AU"/>
              </w:rPr>
              <w:t>, word test</w:t>
            </w:r>
          </w:p>
          <w:p w14:paraId="0699C70B" w14:textId="77777777" w:rsidR="0018745C" w:rsidRPr="00E90C1C" w:rsidRDefault="0018745C" w:rsidP="00FF711F">
            <w:pPr>
              <w:pStyle w:val="MDPI42tablebody"/>
              <w:jc w:val="left"/>
              <w:rPr>
                <w:sz w:val="16"/>
                <w:szCs w:val="16"/>
              </w:rPr>
            </w:pPr>
            <w:r w:rsidRPr="00E90C1C">
              <w:rPr>
                <w:sz w:val="16"/>
                <w:szCs w:val="16"/>
                <w:lang w:val="en-AU"/>
              </w:rPr>
              <w:t>reading test)</w:t>
            </w:r>
          </w:p>
        </w:tc>
        <w:tc>
          <w:tcPr>
            <w:tcW w:w="1418" w:type="dxa"/>
          </w:tcPr>
          <w:p w14:paraId="5475A42C" w14:textId="77777777" w:rsidR="0018745C" w:rsidRPr="00E90C1C" w:rsidRDefault="0018745C" w:rsidP="00FF711F">
            <w:pPr>
              <w:pStyle w:val="MDPI42tablebody"/>
              <w:jc w:val="left"/>
              <w:rPr>
                <w:sz w:val="16"/>
                <w:szCs w:val="16"/>
                <w:lang w:val="en-AU"/>
              </w:rPr>
            </w:pPr>
            <w:r w:rsidRPr="00E90C1C">
              <w:rPr>
                <w:sz w:val="16"/>
                <w:szCs w:val="16"/>
                <w:lang w:val="en-AU"/>
              </w:rPr>
              <w:t>Conner's questionnaire (attention and impulse control)</w:t>
            </w:r>
          </w:p>
          <w:p w14:paraId="40280826" w14:textId="77777777" w:rsidR="0018745C" w:rsidRPr="00E90C1C" w:rsidRDefault="0018745C" w:rsidP="00FF711F">
            <w:pPr>
              <w:pStyle w:val="MDPI42tablebody"/>
              <w:jc w:val="left"/>
              <w:rPr>
                <w:sz w:val="16"/>
                <w:szCs w:val="16"/>
                <w:lang w:val="en-AU"/>
              </w:rPr>
            </w:pPr>
          </w:p>
          <w:p w14:paraId="5ACD5D50" w14:textId="77777777" w:rsidR="0018745C" w:rsidRPr="00E90C1C" w:rsidRDefault="0018745C" w:rsidP="00FF711F">
            <w:pPr>
              <w:pStyle w:val="MDPI42tablebody"/>
              <w:jc w:val="left"/>
              <w:rPr>
                <w:sz w:val="16"/>
                <w:szCs w:val="16"/>
              </w:rPr>
            </w:pPr>
            <w:r w:rsidRPr="00E90C1C">
              <w:rPr>
                <w:sz w:val="16"/>
                <w:szCs w:val="16"/>
                <w:lang w:val="en-AU"/>
              </w:rPr>
              <w:t xml:space="preserve">Questionnaire to parents (father/mother education, </w:t>
            </w:r>
            <w:r w:rsidRPr="00E90C1C">
              <w:rPr>
                <w:sz w:val="16"/>
                <w:szCs w:val="16"/>
                <w:lang w:val="en-AU"/>
              </w:rPr>
              <w:lastRenderedPageBreak/>
              <w:t>income, attitudes to PA, amount of PA in spare time (children and parents)</w:t>
            </w:r>
          </w:p>
        </w:tc>
        <w:tc>
          <w:tcPr>
            <w:tcW w:w="1864" w:type="dxa"/>
          </w:tcPr>
          <w:p w14:paraId="1381B928" w14:textId="77777777" w:rsidR="0018745C" w:rsidRPr="00E90C1C" w:rsidRDefault="0018745C" w:rsidP="00FF711F">
            <w:pPr>
              <w:pStyle w:val="MDPI42tablebody"/>
              <w:jc w:val="left"/>
              <w:rPr>
                <w:sz w:val="16"/>
                <w:szCs w:val="16"/>
                <w:lang w:val="en-AU"/>
              </w:rPr>
            </w:pPr>
            <w:r w:rsidRPr="00E90C1C">
              <w:rPr>
                <w:sz w:val="16"/>
                <w:szCs w:val="16"/>
                <w:lang w:val="en-AU"/>
              </w:rPr>
              <w:lastRenderedPageBreak/>
              <w:t>Intervention group:</w:t>
            </w:r>
          </w:p>
          <w:p w14:paraId="72A8E701" w14:textId="1F1393AD" w:rsidR="0018745C" w:rsidRPr="00E90C1C" w:rsidRDefault="00101CF8" w:rsidP="00FF711F">
            <w:pPr>
              <w:pStyle w:val="MDPI42tablebody"/>
              <w:jc w:val="left"/>
              <w:rPr>
                <w:sz w:val="16"/>
                <w:szCs w:val="16"/>
                <w:lang w:val="en-AU"/>
              </w:rPr>
            </w:pPr>
            <w:r w:rsidRPr="00E90C1C">
              <w:rPr>
                <w:sz w:val="16"/>
                <w:szCs w:val="16"/>
                <w:lang w:val="en-AU"/>
              </w:rPr>
              <w:t>60-minute lesson of Physical E</w:t>
            </w:r>
            <w:r w:rsidR="0018745C" w:rsidRPr="00E90C1C">
              <w:rPr>
                <w:sz w:val="16"/>
                <w:szCs w:val="16"/>
                <w:lang w:val="en-AU"/>
              </w:rPr>
              <w:t xml:space="preserve">ducation (PE), 5 lessons per week ± one extra 45-minute lesson of motor training per week. Lessons under the supervision of the </w:t>
            </w:r>
            <w:r w:rsidR="0018745C" w:rsidRPr="00E90C1C">
              <w:rPr>
                <w:sz w:val="16"/>
                <w:szCs w:val="16"/>
                <w:lang w:val="en-AU"/>
              </w:rPr>
              <w:lastRenderedPageBreak/>
              <w:t>school's PE teacher (3 lessons per week) or local sports clubs (2 lessons per week)</w:t>
            </w:r>
          </w:p>
          <w:p w14:paraId="54B30966" w14:textId="77777777" w:rsidR="0018745C" w:rsidRPr="00E90C1C" w:rsidRDefault="0018745C" w:rsidP="00FF711F">
            <w:pPr>
              <w:pStyle w:val="MDPI42tablebody"/>
              <w:jc w:val="left"/>
              <w:rPr>
                <w:sz w:val="16"/>
                <w:szCs w:val="16"/>
                <w:lang w:val="en-AU"/>
              </w:rPr>
            </w:pPr>
          </w:p>
          <w:p w14:paraId="737C6797" w14:textId="77777777" w:rsidR="0018745C" w:rsidRPr="00E90C1C" w:rsidRDefault="0018745C" w:rsidP="00FF711F">
            <w:pPr>
              <w:pStyle w:val="MDPI42tablebody"/>
              <w:jc w:val="left"/>
              <w:rPr>
                <w:sz w:val="16"/>
                <w:szCs w:val="16"/>
                <w:lang w:val="en-AU"/>
              </w:rPr>
            </w:pPr>
            <w:r w:rsidRPr="00E90C1C">
              <w:rPr>
                <w:sz w:val="16"/>
                <w:szCs w:val="16"/>
                <w:lang w:val="en-AU"/>
              </w:rPr>
              <w:t>Control group:</w:t>
            </w:r>
          </w:p>
          <w:p w14:paraId="069F0E62" w14:textId="77777777" w:rsidR="0018745C" w:rsidRPr="00E90C1C" w:rsidRDefault="0018745C" w:rsidP="00FF711F">
            <w:pPr>
              <w:pStyle w:val="MDPI42tablebody"/>
              <w:jc w:val="left"/>
              <w:rPr>
                <w:sz w:val="16"/>
                <w:szCs w:val="16"/>
              </w:rPr>
            </w:pPr>
            <w:r w:rsidRPr="00E90C1C">
              <w:rPr>
                <w:sz w:val="16"/>
                <w:szCs w:val="16"/>
                <w:lang w:val="en-AU"/>
              </w:rPr>
              <w:t>Usual 60-minute PE lesson, 2 lessons per week</w:t>
            </w:r>
          </w:p>
        </w:tc>
        <w:tc>
          <w:tcPr>
            <w:tcW w:w="2530" w:type="dxa"/>
          </w:tcPr>
          <w:p w14:paraId="1EF78944" w14:textId="77777777" w:rsidR="0018745C" w:rsidRPr="00E90C1C" w:rsidRDefault="0018745C" w:rsidP="00FF711F">
            <w:pPr>
              <w:pStyle w:val="MDPI42tablebody"/>
              <w:jc w:val="left"/>
              <w:rPr>
                <w:sz w:val="16"/>
                <w:szCs w:val="16"/>
                <w:lang w:val="en-AU"/>
              </w:rPr>
            </w:pPr>
            <w:r w:rsidRPr="00E90C1C">
              <w:rPr>
                <w:sz w:val="16"/>
                <w:szCs w:val="16"/>
                <w:lang w:val="en-AU"/>
              </w:rPr>
              <w:lastRenderedPageBreak/>
              <w:t>After 2 years, pupils in intervention group had better results than pupils in control group in national tests for Swedish with overall large differences in results between groups (Cramer’s index 0.29)</w:t>
            </w:r>
          </w:p>
          <w:p w14:paraId="1959AA01" w14:textId="77777777" w:rsidR="0018745C" w:rsidRPr="00E90C1C" w:rsidRDefault="0018745C" w:rsidP="00FF711F">
            <w:pPr>
              <w:pStyle w:val="MDPI42tablebody"/>
              <w:jc w:val="left"/>
              <w:rPr>
                <w:sz w:val="16"/>
                <w:szCs w:val="16"/>
                <w:lang w:val="en-AU"/>
              </w:rPr>
            </w:pPr>
          </w:p>
          <w:p w14:paraId="1FDBB9F6" w14:textId="77777777" w:rsidR="0018745C" w:rsidRPr="00E90C1C" w:rsidRDefault="0018745C" w:rsidP="00FF711F">
            <w:pPr>
              <w:pStyle w:val="MDPI42tablebody"/>
              <w:jc w:val="left"/>
              <w:rPr>
                <w:sz w:val="16"/>
                <w:szCs w:val="16"/>
                <w:lang w:val="en-AU"/>
              </w:rPr>
            </w:pPr>
            <w:r w:rsidRPr="00E90C1C">
              <w:rPr>
                <w:sz w:val="16"/>
                <w:szCs w:val="16"/>
                <w:lang w:val="en-AU"/>
              </w:rPr>
              <w:lastRenderedPageBreak/>
              <w:t>Pupils in intervention group had better results in national mathematics tests than control with overall small differences in results between groups (Cramer’s index 0.21)</w:t>
            </w:r>
          </w:p>
          <w:p w14:paraId="4B79E4CA" w14:textId="77777777" w:rsidR="0018745C" w:rsidRPr="00E90C1C" w:rsidRDefault="0018745C" w:rsidP="00FF711F">
            <w:pPr>
              <w:pStyle w:val="MDPI42tablebody"/>
              <w:jc w:val="left"/>
              <w:rPr>
                <w:sz w:val="16"/>
                <w:szCs w:val="16"/>
                <w:lang w:val="en-AU"/>
              </w:rPr>
            </w:pPr>
          </w:p>
          <w:p w14:paraId="1E4AEBBB" w14:textId="77777777" w:rsidR="0018745C" w:rsidRPr="00E90C1C" w:rsidRDefault="0018745C" w:rsidP="00FF711F">
            <w:pPr>
              <w:pStyle w:val="MDPI42tablebody"/>
              <w:jc w:val="left"/>
              <w:rPr>
                <w:sz w:val="16"/>
                <w:szCs w:val="16"/>
                <w:lang w:val="en-AU"/>
              </w:rPr>
            </w:pPr>
            <w:r w:rsidRPr="00E90C1C">
              <w:rPr>
                <w:sz w:val="16"/>
                <w:szCs w:val="16"/>
                <w:lang w:val="en-AU"/>
              </w:rPr>
              <w:t>There were significant differences in academic performance between pupils with good motor skills and pupils with deficits in motor skills in both the intervention and control groups</w:t>
            </w:r>
          </w:p>
          <w:p w14:paraId="3B423050" w14:textId="77777777" w:rsidR="0018745C" w:rsidRPr="00E90C1C" w:rsidRDefault="0018745C" w:rsidP="00FF711F">
            <w:pPr>
              <w:pStyle w:val="MDPI42tablebody"/>
              <w:jc w:val="left"/>
              <w:rPr>
                <w:sz w:val="16"/>
                <w:szCs w:val="16"/>
                <w:lang w:val="en-AU"/>
              </w:rPr>
            </w:pPr>
          </w:p>
          <w:p w14:paraId="75443C8F" w14:textId="77777777" w:rsidR="0018745C" w:rsidRPr="00E90C1C" w:rsidRDefault="0018745C" w:rsidP="00FF711F">
            <w:pPr>
              <w:pStyle w:val="MDPI42tablebody"/>
              <w:jc w:val="left"/>
              <w:rPr>
                <w:sz w:val="16"/>
                <w:szCs w:val="16"/>
                <w:lang w:val="en-AU"/>
              </w:rPr>
            </w:pPr>
            <w:r w:rsidRPr="00E90C1C">
              <w:rPr>
                <w:sz w:val="16"/>
                <w:szCs w:val="16"/>
                <w:lang w:val="en-AU"/>
              </w:rPr>
              <w:t xml:space="preserve">Pupils in intervention group had better motor skills than pupils in the control group (after </w:t>
            </w:r>
            <w:proofErr w:type="gramStart"/>
            <w:r w:rsidRPr="00E90C1C">
              <w:rPr>
                <w:sz w:val="16"/>
                <w:szCs w:val="16"/>
                <w:lang w:val="en-AU"/>
              </w:rPr>
              <w:t>1 year</w:t>
            </w:r>
            <w:proofErr w:type="gramEnd"/>
            <w:r w:rsidRPr="00E90C1C">
              <w:rPr>
                <w:sz w:val="16"/>
                <w:szCs w:val="16"/>
                <w:lang w:val="en-AU"/>
              </w:rPr>
              <w:t xml:space="preserve"> difference between groups was large - Cramer's index 0.24; after three years, differences were very large Cramer’s index 0.37)</w:t>
            </w:r>
          </w:p>
          <w:p w14:paraId="55D42F70" w14:textId="77777777" w:rsidR="0018745C" w:rsidRPr="00E90C1C" w:rsidRDefault="0018745C" w:rsidP="00FF711F">
            <w:pPr>
              <w:pStyle w:val="MDPI42tablebody"/>
              <w:jc w:val="left"/>
              <w:rPr>
                <w:sz w:val="16"/>
                <w:szCs w:val="16"/>
              </w:rPr>
            </w:pPr>
          </w:p>
        </w:tc>
        <w:tc>
          <w:tcPr>
            <w:tcW w:w="992" w:type="dxa"/>
          </w:tcPr>
          <w:p w14:paraId="482CAE55" w14:textId="77777777" w:rsidR="0018745C" w:rsidRPr="002059CF" w:rsidRDefault="0018745C" w:rsidP="00FF711F">
            <w:pPr>
              <w:pStyle w:val="MDPI42tablebody"/>
              <w:jc w:val="both"/>
              <w:rPr>
                <w:sz w:val="16"/>
                <w:szCs w:val="16"/>
              </w:rPr>
            </w:pPr>
            <w:r w:rsidRPr="00E90C1C">
              <w:rPr>
                <w:sz w:val="16"/>
                <w:szCs w:val="16"/>
                <w:lang w:val="en-AU"/>
              </w:rPr>
              <w:lastRenderedPageBreak/>
              <w:t>25%</w:t>
            </w:r>
            <w:bookmarkStart w:id="0" w:name="_GoBack"/>
            <w:bookmarkEnd w:id="0"/>
          </w:p>
        </w:tc>
      </w:tr>
    </w:tbl>
    <w:p w14:paraId="3B45095E" w14:textId="77777777" w:rsidR="0018745C" w:rsidRPr="0018745C" w:rsidRDefault="0018745C">
      <w:pPr>
        <w:rPr>
          <w:lang w:val="en-US"/>
        </w:rPr>
      </w:pPr>
    </w:p>
    <w:sectPr w:rsidR="0018745C" w:rsidRPr="0018745C" w:rsidSect="0018745C">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745C"/>
    <w:rsid w:val="00026DA6"/>
    <w:rsid w:val="00044276"/>
    <w:rsid w:val="000521AF"/>
    <w:rsid w:val="00062074"/>
    <w:rsid w:val="000D6427"/>
    <w:rsid w:val="000E4A82"/>
    <w:rsid w:val="00101CF8"/>
    <w:rsid w:val="0018745C"/>
    <w:rsid w:val="002213C8"/>
    <w:rsid w:val="002A6700"/>
    <w:rsid w:val="0032047A"/>
    <w:rsid w:val="003F69F9"/>
    <w:rsid w:val="005374E4"/>
    <w:rsid w:val="00542F37"/>
    <w:rsid w:val="00584637"/>
    <w:rsid w:val="005D1611"/>
    <w:rsid w:val="006E26CF"/>
    <w:rsid w:val="00706A2A"/>
    <w:rsid w:val="007F4687"/>
    <w:rsid w:val="008072F9"/>
    <w:rsid w:val="009A3013"/>
    <w:rsid w:val="00A10387"/>
    <w:rsid w:val="00A4122A"/>
    <w:rsid w:val="00A55BF3"/>
    <w:rsid w:val="00A56288"/>
    <w:rsid w:val="00B33381"/>
    <w:rsid w:val="00B80011"/>
    <w:rsid w:val="00C00185"/>
    <w:rsid w:val="00C8176D"/>
    <w:rsid w:val="00CB6CF4"/>
    <w:rsid w:val="00CD726B"/>
    <w:rsid w:val="00D068A8"/>
    <w:rsid w:val="00D10813"/>
    <w:rsid w:val="00DE18F9"/>
    <w:rsid w:val="00E0081F"/>
    <w:rsid w:val="00E11ABC"/>
    <w:rsid w:val="00E90C1C"/>
    <w:rsid w:val="00EE27B9"/>
    <w:rsid w:val="00FD2DF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4707BD"/>
  <w15:chartTrackingRefBased/>
  <w15:docId w15:val="{A587E93F-8DAB-4A75-B241-2F2CB12C7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8745C"/>
    <w:pPr>
      <w:spacing w:after="0" w:line="240" w:lineRule="auto"/>
    </w:pPr>
    <w:rPr>
      <w:rFonts w:ascii="Times New Roman" w:eastAsia="SimSu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DPI42tablebody">
    <w:name w:val="MDPI_4.2_table_body"/>
    <w:qFormat/>
    <w:rsid w:val="0018745C"/>
    <w:pPr>
      <w:adjustRightInd w:val="0"/>
      <w:snapToGrid w:val="0"/>
      <w:spacing w:after="0" w:line="260" w:lineRule="atLeast"/>
      <w:jc w:val="center"/>
    </w:pPr>
    <w:rPr>
      <w:rFonts w:ascii="Palatino Linotype" w:eastAsia="Times New Roman" w:hAnsi="Palatino Linotype" w:cs="Times New Roman"/>
      <w:snapToGrid w:val="0"/>
      <w:color w:val="000000"/>
      <w:sz w:val="20"/>
      <w:szCs w:val="20"/>
      <w:lang w:val="en-US" w:eastAsia="de-DE" w:bidi="en-US"/>
    </w:rPr>
  </w:style>
  <w:style w:type="character" w:styleId="CommentReference">
    <w:name w:val="annotation reference"/>
    <w:basedOn w:val="DefaultParagraphFont"/>
    <w:uiPriority w:val="99"/>
    <w:semiHidden/>
    <w:unhideWhenUsed/>
    <w:rsid w:val="0018745C"/>
    <w:rPr>
      <w:sz w:val="18"/>
      <w:szCs w:val="18"/>
    </w:rPr>
  </w:style>
  <w:style w:type="paragraph" w:styleId="CommentText">
    <w:name w:val="annotation text"/>
    <w:basedOn w:val="Normal"/>
    <w:link w:val="CommentTextChar"/>
    <w:uiPriority w:val="99"/>
    <w:unhideWhenUsed/>
    <w:rsid w:val="0018745C"/>
    <w:pPr>
      <w:spacing w:after="0" w:line="240" w:lineRule="auto"/>
      <w:jc w:val="both"/>
    </w:pPr>
    <w:rPr>
      <w:rFonts w:ascii="Times New Roman" w:eastAsia="Times New Roman" w:hAnsi="Times New Roman" w:cs="Times New Roman"/>
      <w:color w:val="000000"/>
      <w:sz w:val="24"/>
      <w:szCs w:val="24"/>
      <w:lang w:val="en-US" w:eastAsia="de-DE"/>
    </w:rPr>
  </w:style>
  <w:style w:type="character" w:customStyle="1" w:styleId="CommentTextChar">
    <w:name w:val="Comment Text Char"/>
    <w:basedOn w:val="DefaultParagraphFont"/>
    <w:link w:val="CommentText"/>
    <w:uiPriority w:val="99"/>
    <w:rsid w:val="0018745C"/>
    <w:rPr>
      <w:rFonts w:ascii="Times New Roman" w:eastAsia="Times New Roman" w:hAnsi="Times New Roman" w:cs="Times New Roman"/>
      <w:color w:val="000000"/>
      <w:sz w:val="24"/>
      <w:szCs w:val="24"/>
      <w:lang w:val="en-US" w:eastAsia="de-DE"/>
    </w:rPr>
  </w:style>
  <w:style w:type="paragraph" w:styleId="BalloonText">
    <w:name w:val="Balloon Text"/>
    <w:basedOn w:val="Normal"/>
    <w:link w:val="BalloonTextChar"/>
    <w:uiPriority w:val="99"/>
    <w:semiHidden/>
    <w:unhideWhenUsed/>
    <w:rsid w:val="001874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745C"/>
    <w:rPr>
      <w:rFonts w:ascii="Segoe UI" w:hAnsi="Segoe UI" w:cs="Segoe UI"/>
      <w:sz w:val="18"/>
      <w:szCs w:val="18"/>
    </w:rPr>
  </w:style>
  <w:style w:type="paragraph" w:customStyle="1" w:styleId="MDPI41tablecaption">
    <w:name w:val="MDPI_4.1_table_caption"/>
    <w:basedOn w:val="Normal"/>
    <w:qFormat/>
    <w:rsid w:val="0018745C"/>
    <w:pPr>
      <w:adjustRightInd w:val="0"/>
      <w:snapToGrid w:val="0"/>
      <w:spacing w:before="240" w:after="120" w:line="260" w:lineRule="atLeast"/>
      <w:ind w:left="425" w:right="425"/>
      <w:jc w:val="both"/>
    </w:pPr>
    <w:rPr>
      <w:rFonts w:ascii="Palatino Linotype" w:eastAsia="Times New Roman" w:hAnsi="Palatino Linotype" w:cs="Times New Roman"/>
      <w:color w:val="000000"/>
      <w:sz w:val="18"/>
      <w:lang w:val="en-US"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1315</Words>
  <Characters>7502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Kirstin Macdonald</dc:creator>
  <cp:keywords/>
  <dc:description/>
  <cp:lastModifiedBy>Kirstin Macdonald</cp:lastModifiedBy>
  <cp:revision>2</cp:revision>
  <dcterms:created xsi:type="dcterms:W3CDTF">2018-08-01T01:54:00Z</dcterms:created>
  <dcterms:modified xsi:type="dcterms:W3CDTF">2018-08-01T01:54:00Z</dcterms:modified>
</cp:coreProperties>
</file>