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5C6C2" w14:textId="3BE57A69" w:rsidR="004041BF" w:rsidRPr="00CE3044" w:rsidRDefault="00055C7D" w:rsidP="00CE3044">
      <w:pPr>
        <w:rPr>
          <w:rFonts w:ascii="Palatino Linotype" w:eastAsia="Times New Roman" w:hAnsi="Palatino Linotype" w:cs="Arial"/>
          <w:color w:val="000000"/>
          <w:lang w:val="en-US" w:eastAsia="pt-BR"/>
        </w:rPr>
      </w:pPr>
      <w:r w:rsidRPr="00055C7D">
        <w:rPr>
          <w:rFonts w:ascii="Palatino Linotype" w:eastAsia="Times New Roman" w:hAnsi="Palatino Linotype" w:cs="Arial"/>
          <w:color w:val="000000"/>
          <w:lang w:val="en-US" w:eastAsia="pt-BR"/>
        </w:rPr>
        <w:t xml:space="preserve">Supplementary </w:t>
      </w:r>
      <w:r w:rsidR="00CE3044">
        <w:rPr>
          <w:rFonts w:ascii="Palatino Linotype" w:eastAsia="Times New Roman" w:hAnsi="Palatino Linotype" w:cs="Arial"/>
          <w:color w:val="000000"/>
          <w:lang w:val="en-US" w:eastAsia="pt-BR"/>
        </w:rPr>
        <w:t>Materials</w:t>
      </w:r>
      <w:r w:rsidRPr="00055C7D">
        <w:rPr>
          <w:rFonts w:ascii="Palatino Linotype" w:eastAsia="Times New Roman" w:hAnsi="Palatino Linotype" w:cs="Arial"/>
          <w:color w:val="000000"/>
          <w:lang w:val="en-US" w:eastAsia="pt-BR"/>
        </w:rPr>
        <w:t xml:space="preserve"> </w:t>
      </w:r>
      <w:r w:rsidR="00CE3044">
        <w:rPr>
          <w:rFonts w:ascii="Palatino Linotype" w:eastAsia="Times New Roman" w:hAnsi="Palatino Linotype" w:cs="Arial"/>
          <w:color w:val="000000"/>
          <w:lang w:val="en-US" w:eastAsia="pt-BR"/>
        </w:rPr>
        <w:t>S</w:t>
      </w:r>
      <w:r w:rsidRPr="00055C7D">
        <w:rPr>
          <w:rFonts w:ascii="Palatino Linotype" w:eastAsia="Times New Roman" w:hAnsi="Palatino Linotype" w:cs="Arial"/>
          <w:color w:val="000000"/>
          <w:lang w:val="en-US" w:eastAsia="pt-BR"/>
        </w:rPr>
        <w:t>2</w:t>
      </w:r>
      <w:r w:rsidR="00CE3044">
        <w:rPr>
          <w:rFonts w:ascii="Palatino Linotype" w:eastAsia="Times New Roman" w:hAnsi="Palatino Linotype" w:cs="Arial"/>
          <w:color w:val="000000"/>
          <w:lang w:val="en-US" w:eastAsia="pt-BR"/>
        </w:rPr>
        <w:t xml:space="preserve"> – </w:t>
      </w:r>
      <w:bookmarkStart w:id="0" w:name="_GoBack"/>
      <w:bookmarkEnd w:id="0"/>
      <w:r w:rsidR="006E35A8" w:rsidRPr="00055C7D">
        <w:rPr>
          <w:rFonts w:ascii="Palatino Linotype" w:hAnsi="Palatino Linotype"/>
          <w:sz w:val="22"/>
          <w:szCs w:val="22"/>
          <w:lang w:val="en-AU"/>
        </w:rPr>
        <w:t xml:space="preserve">Explanation of </w:t>
      </w:r>
      <w:r w:rsidR="00023A8C" w:rsidRPr="00055C7D">
        <w:rPr>
          <w:rFonts w:ascii="Palatino Linotype" w:hAnsi="Palatino Linotype"/>
          <w:sz w:val="22"/>
          <w:szCs w:val="22"/>
          <w:lang w:val="en-AU"/>
        </w:rPr>
        <w:t>12-</w:t>
      </w:r>
      <w:r w:rsidR="0086174A" w:rsidRPr="00055C7D">
        <w:rPr>
          <w:rFonts w:ascii="Palatino Linotype" w:hAnsi="Palatino Linotype"/>
          <w:sz w:val="22"/>
          <w:szCs w:val="22"/>
          <w:lang w:val="en-AU"/>
        </w:rPr>
        <w:t xml:space="preserve">point EPHPP tool </w:t>
      </w:r>
      <w:r w:rsidR="006E35A8" w:rsidRPr="00055C7D">
        <w:rPr>
          <w:rFonts w:ascii="Palatino Linotype" w:hAnsi="Palatino Linotype"/>
          <w:sz w:val="22"/>
          <w:szCs w:val="22"/>
          <w:lang w:val="en-AU"/>
        </w:rPr>
        <w:t xml:space="preserve">used </w:t>
      </w:r>
      <w:r w:rsidR="0086174A" w:rsidRPr="00055C7D">
        <w:rPr>
          <w:rFonts w:ascii="Palatino Linotype" w:hAnsi="Palatino Linotype"/>
          <w:sz w:val="22"/>
          <w:szCs w:val="22"/>
          <w:lang w:val="en-AU"/>
        </w:rPr>
        <w:t>for risk of bias analysis.</w:t>
      </w:r>
    </w:p>
    <w:p w14:paraId="02F6E02A" w14:textId="77777777" w:rsidR="004041BF" w:rsidRPr="00055C7D" w:rsidRDefault="004041BF" w:rsidP="00933A8F">
      <w:pPr>
        <w:jc w:val="left"/>
        <w:rPr>
          <w:rFonts w:ascii="Palatino Linotype" w:hAnsi="Palatino Linotype"/>
          <w:sz w:val="22"/>
          <w:szCs w:val="22"/>
          <w:lang w:val="en-AU"/>
        </w:rPr>
      </w:pPr>
    </w:p>
    <w:p w14:paraId="5407DB27" w14:textId="77777777" w:rsidR="005D0498" w:rsidRPr="00055C7D" w:rsidRDefault="008F3AC0" w:rsidP="00933A8F">
      <w:pPr>
        <w:jc w:val="left"/>
        <w:rPr>
          <w:rFonts w:ascii="Palatino Linotype" w:hAnsi="Palatino Linotype"/>
          <w:b/>
          <w:sz w:val="22"/>
          <w:szCs w:val="22"/>
          <w:lang w:val="en-AU"/>
        </w:rPr>
      </w:pPr>
      <w:r w:rsidRPr="00055C7D">
        <w:rPr>
          <w:rFonts w:ascii="Palatino Linotype" w:hAnsi="Palatino Linotype"/>
          <w:b/>
          <w:sz w:val="22"/>
          <w:szCs w:val="22"/>
          <w:lang w:val="en-AU"/>
        </w:rPr>
        <w:t>A) Selection Bias</w:t>
      </w:r>
    </w:p>
    <w:p w14:paraId="4C6F5816" w14:textId="760108AE" w:rsidR="008F3AC0" w:rsidRPr="00055C7D" w:rsidRDefault="00AA3A8E" w:rsidP="00933A8F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(Q1)</w:t>
      </w:r>
      <w:r w:rsidR="00933A8F" w:rsidRPr="00055C7D">
        <w:rPr>
          <w:rFonts w:ascii="Palatino Linotype" w:hAnsi="Palatino Linotype"/>
          <w:sz w:val="22"/>
          <w:szCs w:val="22"/>
          <w:lang w:val="en-AU"/>
        </w:rPr>
        <w:t xml:space="preserve"> </w:t>
      </w:r>
      <w:r w:rsidR="008F3AC0" w:rsidRPr="00055C7D">
        <w:rPr>
          <w:rFonts w:ascii="Palatino Linotype" w:hAnsi="Palatino Linotype"/>
          <w:sz w:val="22"/>
          <w:szCs w:val="22"/>
          <w:lang w:val="en-AU"/>
        </w:rPr>
        <w:t>Are the individuals selected to participate in the study likely to be representative of the target population?</w:t>
      </w:r>
    </w:p>
    <w:p w14:paraId="54B2AC1C" w14:textId="33D8DD72" w:rsidR="00E105FC" w:rsidRPr="00055C7D" w:rsidRDefault="00E105FC" w:rsidP="00933A8F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Rating:</w:t>
      </w:r>
    </w:p>
    <w:p w14:paraId="66931390" w14:textId="3B8AC940" w:rsidR="00933A8F" w:rsidRPr="00055C7D" w:rsidRDefault="004041BF" w:rsidP="00933A8F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Low risk of bias</w:t>
      </w:r>
      <w:r w:rsidR="00933A8F" w:rsidRPr="00055C7D">
        <w:rPr>
          <w:rFonts w:ascii="Palatino Linotype" w:hAnsi="Palatino Linotype"/>
          <w:sz w:val="22"/>
          <w:szCs w:val="22"/>
          <w:lang w:val="en-AU"/>
        </w:rPr>
        <w:t xml:space="preserve">: </w:t>
      </w:r>
      <w:r w:rsidR="001C6E2D" w:rsidRPr="00055C7D">
        <w:rPr>
          <w:rFonts w:ascii="Palatino Linotype" w:hAnsi="Palatino Linotype"/>
          <w:sz w:val="22"/>
          <w:szCs w:val="22"/>
          <w:lang w:val="en-AU"/>
        </w:rPr>
        <w:t>if the study sample is heterogeneous as to its health, that is, if it does not represent any specific clinical condition (e.g. diabetic samples)</w:t>
      </w:r>
      <w:r w:rsidR="00C62BC0" w:rsidRPr="00055C7D">
        <w:rPr>
          <w:rFonts w:ascii="Palatino Linotype" w:hAnsi="Palatino Linotype"/>
          <w:sz w:val="22"/>
          <w:szCs w:val="22"/>
          <w:lang w:val="en-AU"/>
        </w:rPr>
        <w:t>.</w:t>
      </w:r>
    </w:p>
    <w:p w14:paraId="336277C5" w14:textId="5657654E" w:rsidR="00933A8F" w:rsidRPr="00055C7D" w:rsidRDefault="004041BF" w:rsidP="00933A8F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High risk of bias</w:t>
      </w:r>
      <w:r w:rsidR="00933A8F" w:rsidRPr="00055C7D">
        <w:rPr>
          <w:rFonts w:ascii="Palatino Linotype" w:hAnsi="Palatino Linotype"/>
          <w:sz w:val="22"/>
          <w:szCs w:val="22"/>
          <w:lang w:val="en-AU"/>
        </w:rPr>
        <w:t xml:space="preserve">: </w:t>
      </w:r>
      <w:r w:rsidR="00C62BC0" w:rsidRPr="00055C7D">
        <w:rPr>
          <w:rFonts w:ascii="Palatino Linotype" w:hAnsi="Palatino Linotype"/>
          <w:sz w:val="22"/>
          <w:szCs w:val="22"/>
          <w:lang w:val="en-AU"/>
        </w:rPr>
        <w:t>samples composed of people with common clinical conditions (</w:t>
      </w:r>
      <w:proofErr w:type="spellStart"/>
      <w:r w:rsidR="00C62BC0" w:rsidRPr="00055C7D">
        <w:rPr>
          <w:rFonts w:ascii="Palatino Linotype" w:hAnsi="Palatino Linotype"/>
          <w:sz w:val="22"/>
          <w:szCs w:val="22"/>
          <w:lang w:val="en-AU"/>
        </w:rPr>
        <w:t>eg</w:t>
      </w:r>
      <w:proofErr w:type="spellEnd"/>
      <w:r w:rsidR="00C62BC0" w:rsidRPr="00055C7D">
        <w:rPr>
          <w:rFonts w:ascii="Palatino Linotype" w:hAnsi="Palatino Linotype"/>
          <w:sz w:val="22"/>
          <w:szCs w:val="22"/>
          <w:lang w:val="en-AU"/>
        </w:rPr>
        <w:t xml:space="preserve"> pre-diabetic, diabetic).</w:t>
      </w:r>
    </w:p>
    <w:p w14:paraId="32124514" w14:textId="77777777" w:rsidR="00FC0652" w:rsidRPr="00055C7D" w:rsidRDefault="00FC0652" w:rsidP="00933A8F">
      <w:pPr>
        <w:jc w:val="left"/>
        <w:rPr>
          <w:rFonts w:ascii="Palatino Linotype" w:hAnsi="Palatino Linotype"/>
          <w:sz w:val="22"/>
          <w:szCs w:val="22"/>
          <w:lang w:val="en-AU"/>
        </w:rPr>
      </w:pPr>
    </w:p>
    <w:p w14:paraId="01F0F08D" w14:textId="7A59FA4D" w:rsidR="00FC0652" w:rsidRPr="00055C7D" w:rsidRDefault="00AA3A8E" w:rsidP="00933A8F">
      <w:pPr>
        <w:jc w:val="left"/>
        <w:rPr>
          <w:rFonts w:ascii="Palatino Linotype" w:hAnsi="Palatino Linotype"/>
          <w:b/>
          <w:sz w:val="22"/>
          <w:szCs w:val="22"/>
          <w:lang w:val="en-AU"/>
        </w:rPr>
      </w:pPr>
      <w:r w:rsidRPr="00055C7D">
        <w:rPr>
          <w:rFonts w:ascii="Palatino Linotype" w:hAnsi="Palatino Linotype"/>
          <w:b/>
          <w:sz w:val="22"/>
          <w:szCs w:val="22"/>
          <w:lang w:val="en-AU"/>
        </w:rPr>
        <w:t>B) Study Design</w:t>
      </w:r>
    </w:p>
    <w:p w14:paraId="50522CBF" w14:textId="0F91FF09" w:rsidR="00AA3A8E" w:rsidRPr="00055C7D" w:rsidRDefault="00AA3A8E" w:rsidP="00AA3A8E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 xml:space="preserve">(Q1) </w:t>
      </w:r>
      <w:r w:rsidR="005277E4" w:rsidRPr="00055C7D">
        <w:rPr>
          <w:rFonts w:ascii="Palatino Linotype" w:hAnsi="Palatino Linotype"/>
          <w:sz w:val="22"/>
          <w:szCs w:val="22"/>
          <w:lang w:val="en-AU"/>
        </w:rPr>
        <w:t>Is there a description of the representativeness of the sample?</w:t>
      </w:r>
    </w:p>
    <w:p w14:paraId="7B8B7D51" w14:textId="1931DB17" w:rsidR="00AA3A8E" w:rsidRPr="00055C7D" w:rsidRDefault="00AA3A8E" w:rsidP="00AA3A8E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(Q2) Was</w:t>
      </w:r>
      <w:r w:rsidR="004041BF" w:rsidRPr="00055C7D">
        <w:rPr>
          <w:rFonts w:ascii="Palatino Linotype" w:hAnsi="Palatino Linotype"/>
          <w:sz w:val="22"/>
          <w:szCs w:val="22"/>
          <w:lang w:val="en-AU"/>
        </w:rPr>
        <w:t xml:space="preserve"> the sampling method described?</w:t>
      </w:r>
    </w:p>
    <w:p w14:paraId="517BBFA1" w14:textId="0BF8721B" w:rsidR="004041BF" w:rsidRPr="00055C7D" w:rsidRDefault="00AA3A8E" w:rsidP="00AA3A8E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(Q3) Was the method appropriate?</w:t>
      </w:r>
    </w:p>
    <w:p w14:paraId="18FBD181" w14:textId="2FAB5CDA" w:rsidR="00E105FC" w:rsidRPr="00055C7D" w:rsidRDefault="00E105FC" w:rsidP="00AA3A8E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Rating:</w:t>
      </w:r>
    </w:p>
    <w:p w14:paraId="23B9D5BB" w14:textId="71321C22" w:rsidR="000D5656" w:rsidRPr="00055C7D" w:rsidRDefault="000D5656" w:rsidP="00AA3A8E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Low risk of bias:</w:t>
      </w:r>
      <w:r w:rsidR="00F66C73" w:rsidRPr="00055C7D">
        <w:rPr>
          <w:rFonts w:ascii="Palatino Linotype" w:hAnsi="Palatino Linotype"/>
          <w:sz w:val="22"/>
          <w:szCs w:val="22"/>
          <w:lang w:val="en-AU"/>
        </w:rPr>
        <w:t xml:space="preserve"> </w:t>
      </w:r>
      <w:r w:rsidR="00F235AF" w:rsidRPr="00055C7D">
        <w:rPr>
          <w:rFonts w:ascii="Palatino Linotype" w:hAnsi="Palatino Linotype"/>
          <w:sz w:val="22"/>
          <w:szCs w:val="22"/>
          <w:lang w:val="en-AU"/>
        </w:rPr>
        <w:t>Representative sample, composed by random method presented in the report of the article.</w:t>
      </w:r>
    </w:p>
    <w:p w14:paraId="4AB39DFE" w14:textId="4AE671E7" w:rsidR="004041BF" w:rsidRPr="00055C7D" w:rsidRDefault="004041BF" w:rsidP="00AA3A8E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Moderate</w:t>
      </w:r>
      <w:r w:rsidR="000D5656" w:rsidRPr="00055C7D">
        <w:rPr>
          <w:rFonts w:ascii="Palatino Linotype" w:hAnsi="Palatino Linotype"/>
          <w:sz w:val="22"/>
          <w:szCs w:val="22"/>
          <w:lang w:val="en-AU"/>
        </w:rPr>
        <w:t xml:space="preserve"> risk of bias:</w:t>
      </w:r>
      <w:r w:rsidR="00F66C73" w:rsidRPr="00055C7D">
        <w:rPr>
          <w:rFonts w:ascii="Palatino Linotype" w:hAnsi="Palatino Linotype"/>
          <w:sz w:val="22"/>
          <w:szCs w:val="22"/>
          <w:lang w:val="en-AU"/>
        </w:rPr>
        <w:t xml:space="preserve"> </w:t>
      </w:r>
      <w:r w:rsidR="00395CD4" w:rsidRPr="00055C7D">
        <w:rPr>
          <w:rFonts w:ascii="Palatino Linotype" w:eastAsia="Times New Roman" w:hAnsi="Palatino Linotype"/>
          <w:sz w:val="22"/>
          <w:szCs w:val="22"/>
          <w:lang w:val="en"/>
        </w:rPr>
        <w:t>(</w:t>
      </w:r>
      <w:proofErr w:type="spellStart"/>
      <w:r w:rsidR="00395CD4" w:rsidRPr="00055C7D">
        <w:rPr>
          <w:rFonts w:ascii="Palatino Linotype" w:eastAsia="Times New Roman" w:hAnsi="Palatino Linotype"/>
          <w:sz w:val="22"/>
          <w:szCs w:val="22"/>
          <w:lang w:val="en"/>
        </w:rPr>
        <w:t>i</w:t>
      </w:r>
      <w:proofErr w:type="spellEnd"/>
      <w:r w:rsidR="00395CD4" w:rsidRPr="00055C7D">
        <w:rPr>
          <w:rFonts w:ascii="Palatino Linotype" w:eastAsia="Times New Roman" w:hAnsi="Palatino Linotype"/>
          <w:sz w:val="22"/>
          <w:szCs w:val="22"/>
          <w:lang w:val="en"/>
        </w:rPr>
        <w:t>) non-representative sample, composed by random method informed in the article; (ii) representative sample, with sampling method not explained in the article (or</w:t>
      </w:r>
      <w:r w:rsidR="00236218" w:rsidRPr="00055C7D">
        <w:rPr>
          <w:rFonts w:ascii="Palatino Linotype" w:eastAsia="Times New Roman" w:hAnsi="Palatino Linotype"/>
          <w:sz w:val="22"/>
          <w:szCs w:val="22"/>
          <w:lang w:val="en"/>
        </w:rPr>
        <w:t xml:space="preserve"> </w:t>
      </w:r>
      <w:r w:rsidR="005C652E" w:rsidRPr="00055C7D">
        <w:rPr>
          <w:rFonts w:ascii="Palatino Linotype" w:eastAsia="Times New Roman" w:hAnsi="Palatino Linotype"/>
          <w:sz w:val="22"/>
          <w:szCs w:val="22"/>
          <w:lang w:val="en"/>
        </w:rPr>
        <w:t>in</w:t>
      </w:r>
      <w:r w:rsidR="00236218" w:rsidRPr="00055C7D">
        <w:rPr>
          <w:rFonts w:ascii="Palatino Linotype" w:eastAsia="Times New Roman" w:hAnsi="Palatino Linotype"/>
          <w:sz w:val="22"/>
          <w:szCs w:val="22"/>
          <w:lang w:val="en"/>
        </w:rPr>
        <w:t xml:space="preserve"> previous reference</w:t>
      </w:r>
      <w:r w:rsidR="00395CD4" w:rsidRPr="00055C7D">
        <w:rPr>
          <w:rFonts w:ascii="Palatino Linotype" w:eastAsia="Times New Roman" w:hAnsi="Palatino Linotype"/>
          <w:sz w:val="22"/>
          <w:szCs w:val="22"/>
          <w:lang w:val="en"/>
        </w:rPr>
        <w:t>).</w:t>
      </w:r>
    </w:p>
    <w:p w14:paraId="6E10AA2A" w14:textId="7F9FA54C" w:rsidR="004041BF" w:rsidRPr="00055C7D" w:rsidRDefault="000D5656" w:rsidP="000D5656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High risk of bias:</w:t>
      </w:r>
      <w:r w:rsidR="0071677B" w:rsidRPr="00055C7D">
        <w:rPr>
          <w:rFonts w:ascii="Palatino Linotype" w:hAnsi="Palatino Linotype"/>
          <w:sz w:val="22"/>
          <w:szCs w:val="22"/>
          <w:lang w:val="en-AU"/>
        </w:rPr>
        <w:t xml:space="preserve"> </w:t>
      </w:r>
      <w:r w:rsidR="003A706F" w:rsidRPr="00055C7D">
        <w:rPr>
          <w:rFonts w:ascii="Palatino Linotype" w:hAnsi="Palatino Linotype"/>
          <w:sz w:val="22"/>
          <w:szCs w:val="22"/>
          <w:lang w:val="en-AU"/>
        </w:rPr>
        <w:t>(</w:t>
      </w:r>
      <w:proofErr w:type="spellStart"/>
      <w:r w:rsidR="003A706F" w:rsidRPr="00055C7D">
        <w:rPr>
          <w:rFonts w:ascii="Palatino Linotype" w:hAnsi="Palatino Linotype"/>
          <w:sz w:val="22"/>
          <w:szCs w:val="22"/>
          <w:lang w:val="en-AU"/>
        </w:rPr>
        <w:t>i</w:t>
      </w:r>
      <w:proofErr w:type="spellEnd"/>
      <w:r w:rsidR="003A706F" w:rsidRPr="00055C7D">
        <w:rPr>
          <w:rFonts w:ascii="Palatino Linotype" w:hAnsi="Palatino Linotype"/>
          <w:sz w:val="22"/>
          <w:szCs w:val="22"/>
          <w:lang w:val="en-AU"/>
        </w:rPr>
        <w:t xml:space="preserve">) </w:t>
      </w:r>
      <w:r w:rsidR="005C652E" w:rsidRPr="00055C7D">
        <w:rPr>
          <w:rFonts w:ascii="Palatino Linotype" w:hAnsi="Palatino Linotype"/>
          <w:sz w:val="22"/>
          <w:szCs w:val="22"/>
          <w:lang w:val="en-AU"/>
        </w:rPr>
        <w:t xml:space="preserve">non-representative sample, arranged by convenience; (ii) non-representative sample, with sampling method not explained in the article </w:t>
      </w:r>
      <w:r w:rsidR="005C652E" w:rsidRPr="00055C7D">
        <w:rPr>
          <w:rFonts w:ascii="Palatino Linotype" w:eastAsia="Times New Roman" w:hAnsi="Palatino Linotype"/>
          <w:sz w:val="22"/>
          <w:szCs w:val="22"/>
          <w:lang w:val="en"/>
        </w:rPr>
        <w:t>(or in previous reference)</w:t>
      </w:r>
      <w:r w:rsidR="00F87B50" w:rsidRPr="00055C7D">
        <w:rPr>
          <w:rFonts w:ascii="Palatino Linotype" w:eastAsia="Times New Roman" w:hAnsi="Palatino Linotype"/>
          <w:sz w:val="22"/>
          <w:szCs w:val="22"/>
          <w:lang w:val="en"/>
        </w:rPr>
        <w:t>.</w:t>
      </w:r>
    </w:p>
    <w:p w14:paraId="0D63E3C0" w14:textId="77777777" w:rsidR="00A45D07" w:rsidRPr="00055C7D" w:rsidRDefault="00A45D07" w:rsidP="000D5656">
      <w:pPr>
        <w:jc w:val="left"/>
        <w:rPr>
          <w:rFonts w:ascii="Palatino Linotype" w:hAnsi="Palatino Linotype"/>
          <w:sz w:val="22"/>
          <w:szCs w:val="22"/>
          <w:lang w:val="en-AU"/>
        </w:rPr>
      </w:pPr>
    </w:p>
    <w:p w14:paraId="4C250415" w14:textId="68599970" w:rsidR="00A45D07" w:rsidRPr="00055C7D" w:rsidRDefault="00A45D07" w:rsidP="000D5656">
      <w:pPr>
        <w:jc w:val="left"/>
        <w:rPr>
          <w:rFonts w:ascii="Palatino Linotype" w:hAnsi="Palatino Linotype"/>
          <w:b/>
          <w:sz w:val="22"/>
          <w:szCs w:val="22"/>
          <w:lang w:val="en-AU"/>
        </w:rPr>
      </w:pPr>
      <w:r w:rsidRPr="00055C7D">
        <w:rPr>
          <w:rFonts w:ascii="Palatino Linotype" w:hAnsi="Palatino Linotype"/>
          <w:b/>
          <w:sz w:val="22"/>
          <w:szCs w:val="22"/>
          <w:lang w:val="en-AU"/>
        </w:rPr>
        <w:lastRenderedPageBreak/>
        <w:t>C) Confounders</w:t>
      </w:r>
    </w:p>
    <w:p w14:paraId="431A7079" w14:textId="4304B8AD" w:rsidR="00A45D07" w:rsidRPr="00055C7D" w:rsidRDefault="00A45D07" w:rsidP="000D5656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(Q1) Relevant confounders were controlled (either in the design [e.g. stratification, matching] or analysis)?</w:t>
      </w:r>
    </w:p>
    <w:p w14:paraId="18C7135A" w14:textId="73FA02E6" w:rsidR="007E1ABE" w:rsidRPr="00055C7D" w:rsidRDefault="007E1ABE" w:rsidP="00A45D07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Rating:</w:t>
      </w:r>
    </w:p>
    <w:p w14:paraId="2AF703F8" w14:textId="0DF0A41E" w:rsidR="00A45D07" w:rsidRPr="00055C7D" w:rsidRDefault="00A45D07" w:rsidP="00A45D07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Low risk of bias: confounders controlled</w:t>
      </w:r>
      <w:r w:rsidR="005511B2" w:rsidRPr="00055C7D">
        <w:rPr>
          <w:rFonts w:ascii="Palatino Linotype" w:hAnsi="Palatino Linotype"/>
          <w:sz w:val="22"/>
          <w:szCs w:val="22"/>
          <w:lang w:val="en-AU"/>
        </w:rPr>
        <w:t xml:space="preserve"> in analysis/ analyses</w:t>
      </w:r>
    </w:p>
    <w:p w14:paraId="61601516" w14:textId="29539443" w:rsidR="00A45D07" w:rsidRPr="00055C7D" w:rsidRDefault="00A45D07" w:rsidP="00A45D07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 xml:space="preserve">High risk of bias: </w:t>
      </w:r>
      <w:r w:rsidR="00D85092" w:rsidRPr="00055C7D">
        <w:rPr>
          <w:rFonts w:ascii="Palatino Linotype" w:hAnsi="Palatino Linotype"/>
          <w:sz w:val="22"/>
          <w:szCs w:val="22"/>
          <w:lang w:val="en-AU"/>
        </w:rPr>
        <w:t xml:space="preserve">analysed developed with </w:t>
      </w:r>
      <w:r w:rsidRPr="00055C7D">
        <w:rPr>
          <w:rFonts w:ascii="Palatino Linotype" w:hAnsi="Palatino Linotype"/>
          <w:sz w:val="22"/>
          <w:szCs w:val="22"/>
          <w:lang w:val="en-AU"/>
        </w:rPr>
        <w:t>no control for confounders</w:t>
      </w:r>
    </w:p>
    <w:p w14:paraId="6F80D6AF" w14:textId="77777777" w:rsidR="00FD21DE" w:rsidRPr="00055C7D" w:rsidRDefault="00FD21DE" w:rsidP="003C66A1">
      <w:pPr>
        <w:jc w:val="left"/>
        <w:rPr>
          <w:rFonts w:ascii="Palatino Linotype" w:hAnsi="Palatino Linotype"/>
          <w:b/>
          <w:sz w:val="22"/>
          <w:szCs w:val="22"/>
          <w:lang w:val="en-AU"/>
        </w:rPr>
      </w:pPr>
    </w:p>
    <w:p w14:paraId="4E907EA7" w14:textId="4D9829A3" w:rsidR="003C66A1" w:rsidRPr="00055C7D" w:rsidRDefault="00925254" w:rsidP="003C66A1">
      <w:pPr>
        <w:jc w:val="left"/>
        <w:rPr>
          <w:rFonts w:ascii="Palatino Linotype" w:hAnsi="Palatino Linotype"/>
          <w:b/>
          <w:sz w:val="22"/>
          <w:szCs w:val="22"/>
          <w:lang w:val="en-AU"/>
        </w:rPr>
      </w:pPr>
      <w:r w:rsidRPr="00055C7D">
        <w:rPr>
          <w:rFonts w:ascii="Palatino Linotype" w:hAnsi="Palatino Linotype"/>
          <w:b/>
          <w:sz w:val="22"/>
          <w:szCs w:val="22"/>
          <w:lang w:val="en-AU"/>
        </w:rPr>
        <w:t>D) Blinding</w:t>
      </w:r>
    </w:p>
    <w:p w14:paraId="6829529E" w14:textId="77777777" w:rsidR="003C66A1" w:rsidRPr="00055C7D" w:rsidRDefault="003C66A1" w:rsidP="003C66A1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(Q1) Was (were) the outcome assessor(s) aware of the intervention or exposure status of participants?</w:t>
      </w:r>
    </w:p>
    <w:p w14:paraId="0890AC7D" w14:textId="42FD531D" w:rsidR="003C66A1" w:rsidRPr="00055C7D" w:rsidRDefault="003C66A1" w:rsidP="003C66A1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(Q2) Were the study participants aware of the research question?</w:t>
      </w:r>
    </w:p>
    <w:p w14:paraId="792661DF" w14:textId="508595A2" w:rsidR="00DE7C01" w:rsidRPr="00055C7D" w:rsidRDefault="00DE7C01" w:rsidP="007875A8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Rating:</w:t>
      </w:r>
    </w:p>
    <w:p w14:paraId="03F71D2B" w14:textId="50BD616B" w:rsidR="007875A8" w:rsidRPr="00055C7D" w:rsidRDefault="007875A8" w:rsidP="007875A8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 xml:space="preserve">Low risk of bias: </w:t>
      </w:r>
      <w:r w:rsidR="00B427BF" w:rsidRPr="00055C7D">
        <w:rPr>
          <w:rFonts w:ascii="Palatino Linotype" w:hAnsi="Palatino Linotype"/>
          <w:sz w:val="22"/>
          <w:szCs w:val="22"/>
          <w:lang w:val="en-AU"/>
        </w:rPr>
        <w:t xml:space="preserve">outcome assessor blinded in regard to expositions and also participants blinded in regard to </w:t>
      </w:r>
      <w:r w:rsidR="00EB1D71" w:rsidRPr="00055C7D">
        <w:rPr>
          <w:rFonts w:ascii="Palatino Linotype" w:hAnsi="Palatino Linotype"/>
          <w:sz w:val="22"/>
          <w:szCs w:val="22"/>
          <w:lang w:val="en-AU"/>
        </w:rPr>
        <w:t xml:space="preserve">main </w:t>
      </w:r>
      <w:r w:rsidR="00FE1AD5" w:rsidRPr="00055C7D">
        <w:rPr>
          <w:rFonts w:ascii="Palatino Linotype" w:hAnsi="Palatino Linotype"/>
          <w:sz w:val="22"/>
          <w:szCs w:val="22"/>
          <w:lang w:val="en-AU"/>
        </w:rPr>
        <w:t>purpose</w:t>
      </w:r>
      <w:r w:rsidR="00BB5A5D" w:rsidRPr="00055C7D">
        <w:rPr>
          <w:rFonts w:ascii="Palatino Linotype" w:hAnsi="Palatino Linotype"/>
          <w:sz w:val="22"/>
          <w:szCs w:val="22"/>
          <w:lang w:val="en-AU"/>
        </w:rPr>
        <w:t xml:space="preserve"> of research</w:t>
      </w:r>
      <w:r w:rsidR="00B427BF" w:rsidRPr="00055C7D">
        <w:rPr>
          <w:rFonts w:ascii="Palatino Linotype" w:hAnsi="Palatino Linotype"/>
          <w:sz w:val="22"/>
          <w:szCs w:val="22"/>
          <w:lang w:val="en-AU"/>
        </w:rPr>
        <w:t>.</w:t>
      </w:r>
    </w:p>
    <w:p w14:paraId="3A26BDC2" w14:textId="2E5ABFFC" w:rsidR="007875A8" w:rsidRPr="00055C7D" w:rsidRDefault="007875A8" w:rsidP="007875A8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Moderate risk of bias: (</w:t>
      </w:r>
      <w:proofErr w:type="spellStart"/>
      <w:r w:rsidRPr="00055C7D">
        <w:rPr>
          <w:rFonts w:ascii="Palatino Linotype" w:hAnsi="Palatino Linotype"/>
          <w:sz w:val="22"/>
          <w:szCs w:val="22"/>
          <w:lang w:val="en-AU"/>
        </w:rPr>
        <w:t>i</w:t>
      </w:r>
      <w:proofErr w:type="spellEnd"/>
      <w:r w:rsidRPr="00055C7D">
        <w:rPr>
          <w:rFonts w:ascii="Palatino Linotype" w:hAnsi="Palatino Linotype"/>
          <w:sz w:val="22"/>
          <w:szCs w:val="22"/>
          <w:lang w:val="en-AU"/>
        </w:rPr>
        <w:t xml:space="preserve">) </w:t>
      </w:r>
      <w:r w:rsidR="00BB4D46" w:rsidRPr="00055C7D">
        <w:rPr>
          <w:rFonts w:ascii="Palatino Linotype" w:hAnsi="Palatino Linotype"/>
          <w:sz w:val="22"/>
          <w:szCs w:val="22"/>
          <w:lang w:val="en-AU"/>
        </w:rPr>
        <w:t xml:space="preserve">outcome assessor blinded in regard to expositions and participants </w:t>
      </w:r>
      <w:r w:rsidR="00A97593" w:rsidRPr="00055C7D">
        <w:rPr>
          <w:rFonts w:ascii="Palatino Linotype" w:hAnsi="Palatino Linotype"/>
          <w:sz w:val="22"/>
          <w:szCs w:val="22"/>
          <w:lang w:val="en-AU"/>
        </w:rPr>
        <w:t>do</w:t>
      </w:r>
      <w:r w:rsidR="00BB4D46" w:rsidRPr="00055C7D">
        <w:rPr>
          <w:rFonts w:ascii="Palatino Linotype" w:hAnsi="Palatino Linotype"/>
          <w:sz w:val="22"/>
          <w:szCs w:val="22"/>
          <w:lang w:val="en-AU"/>
        </w:rPr>
        <w:t xml:space="preserve"> not blinded in regard to </w:t>
      </w:r>
      <w:r w:rsidR="00BB5A5D" w:rsidRPr="00055C7D">
        <w:rPr>
          <w:rFonts w:ascii="Palatino Linotype" w:hAnsi="Palatino Linotype"/>
          <w:sz w:val="22"/>
          <w:szCs w:val="22"/>
          <w:lang w:val="en-AU"/>
        </w:rPr>
        <w:t>main purpose of research</w:t>
      </w:r>
      <w:r w:rsidRPr="00055C7D">
        <w:rPr>
          <w:rFonts w:ascii="Palatino Linotype" w:hAnsi="Palatino Linotype"/>
          <w:sz w:val="22"/>
          <w:szCs w:val="22"/>
          <w:lang w:val="en-AU"/>
        </w:rPr>
        <w:t xml:space="preserve">; (ii) </w:t>
      </w:r>
      <w:r w:rsidR="00D548CF" w:rsidRPr="00055C7D">
        <w:rPr>
          <w:rFonts w:ascii="Palatino Linotype" w:hAnsi="Palatino Linotype"/>
          <w:sz w:val="22"/>
          <w:szCs w:val="22"/>
          <w:lang w:val="en-AU"/>
        </w:rPr>
        <w:t>no report</w:t>
      </w:r>
      <w:r w:rsidR="008C70A8" w:rsidRPr="00055C7D">
        <w:rPr>
          <w:rFonts w:ascii="Palatino Linotype" w:hAnsi="Palatino Linotype"/>
          <w:sz w:val="22"/>
          <w:szCs w:val="22"/>
          <w:lang w:val="en-AU"/>
        </w:rPr>
        <w:t xml:space="preserve"> for two questions</w:t>
      </w:r>
      <w:r w:rsidR="00D548CF" w:rsidRPr="00055C7D">
        <w:rPr>
          <w:rFonts w:ascii="Palatino Linotype" w:hAnsi="Palatino Linotype"/>
          <w:sz w:val="22"/>
          <w:szCs w:val="22"/>
          <w:lang w:val="en-AU"/>
        </w:rPr>
        <w:t>;</w:t>
      </w:r>
      <w:r w:rsidR="00DF2FF4" w:rsidRPr="00055C7D">
        <w:rPr>
          <w:rFonts w:ascii="Palatino Linotype" w:hAnsi="Palatino Linotype"/>
          <w:sz w:val="22"/>
          <w:szCs w:val="22"/>
          <w:lang w:val="en-AU"/>
        </w:rPr>
        <w:t xml:space="preserve"> (iii) no report for Q1 and participants blinded in regard to </w:t>
      </w:r>
      <w:r w:rsidR="00BB5A5D" w:rsidRPr="00055C7D">
        <w:rPr>
          <w:rFonts w:ascii="Palatino Linotype" w:hAnsi="Palatino Linotype"/>
          <w:sz w:val="22"/>
          <w:szCs w:val="22"/>
          <w:lang w:val="en-AU"/>
        </w:rPr>
        <w:t>main purpose of research</w:t>
      </w:r>
      <w:r w:rsidR="00EF6531" w:rsidRPr="00055C7D">
        <w:rPr>
          <w:rFonts w:ascii="Palatino Linotype" w:hAnsi="Palatino Linotype"/>
          <w:sz w:val="22"/>
          <w:szCs w:val="22"/>
          <w:lang w:val="en-AU"/>
        </w:rPr>
        <w:t>;</w:t>
      </w:r>
      <w:r w:rsidR="00947C2C" w:rsidRPr="00055C7D">
        <w:rPr>
          <w:rFonts w:ascii="Palatino Linotype" w:hAnsi="Palatino Linotype"/>
          <w:sz w:val="22"/>
          <w:szCs w:val="22"/>
          <w:lang w:val="en-AU"/>
        </w:rPr>
        <w:t xml:space="preserve"> </w:t>
      </w:r>
    </w:p>
    <w:p w14:paraId="7B4A8BB9" w14:textId="2C4C20D9" w:rsidR="007875A8" w:rsidRPr="00055C7D" w:rsidRDefault="007875A8" w:rsidP="007875A8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High risk of bias: (</w:t>
      </w:r>
      <w:proofErr w:type="spellStart"/>
      <w:r w:rsidRPr="00055C7D">
        <w:rPr>
          <w:rFonts w:ascii="Palatino Linotype" w:hAnsi="Palatino Linotype"/>
          <w:sz w:val="22"/>
          <w:szCs w:val="22"/>
          <w:lang w:val="en-AU"/>
        </w:rPr>
        <w:t>i</w:t>
      </w:r>
      <w:proofErr w:type="spellEnd"/>
      <w:r w:rsidRPr="00055C7D">
        <w:rPr>
          <w:rFonts w:ascii="Palatino Linotype" w:hAnsi="Palatino Linotype"/>
          <w:sz w:val="22"/>
          <w:szCs w:val="22"/>
          <w:lang w:val="en-AU"/>
        </w:rPr>
        <w:t xml:space="preserve">) </w:t>
      </w:r>
      <w:r w:rsidR="00DF2FF4" w:rsidRPr="00055C7D">
        <w:rPr>
          <w:rFonts w:ascii="Palatino Linotype" w:hAnsi="Palatino Linotype"/>
          <w:sz w:val="22"/>
          <w:szCs w:val="22"/>
          <w:lang w:val="en-AU"/>
        </w:rPr>
        <w:t>outcome assessor</w:t>
      </w:r>
      <w:r w:rsidR="00E77C6C" w:rsidRPr="00055C7D">
        <w:rPr>
          <w:rFonts w:ascii="Palatino Linotype" w:hAnsi="Palatino Linotype"/>
          <w:sz w:val="22"/>
          <w:szCs w:val="22"/>
          <w:lang w:val="en-AU"/>
        </w:rPr>
        <w:t xml:space="preserve"> do not</w:t>
      </w:r>
      <w:r w:rsidR="00DF2FF4" w:rsidRPr="00055C7D">
        <w:rPr>
          <w:rFonts w:ascii="Palatino Linotype" w:hAnsi="Palatino Linotype"/>
          <w:sz w:val="22"/>
          <w:szCs w:val="22"/>
          <w:lang w:val="en-AU"/>
        </w:rPr>
        <w:t xml:space="preserve"> blinded in regard to expositions</w:t>
      </w:r>
      <w:r w:rsidR="00947C2C" w:rsidRPr="00055C7D">
        <w:rPr>
          <w:rFonts w:ascii="Palatino Linotype" w:hAnsi="Palatino Linotype"/>
          <w:sz w:val="22"/>
          <w:szCs w:val="22"/>
          <w:lang w:val="en-AU"/>
        </w:rPr>
        <w:t xml:space="preserve">; (ii) no report for Q1 and participants </w:t>
      </w:r>
      <w:r w:rsidR="00C44EF0" w:rsidRPr="00055C7D">
        <w:rPr>
          <w:rFonts w:ascii="Palatino Linotype" w:hAnsi="Palatino Linotype"/>
          <w:sz w:val="22"/>
          <w:szCs w:val="22"/>
          <w:lang w:val="en-AU"/>
        </w:rPr>
        <w:t xml:space="preserve">do not </w:t>
      </w:r>
      <w:proofErr w:type="gramStart"/>
      <w:r w:rsidR="00947C2C" w:rsidRPr="00055C7D">
        <w:rPr>
          <w:rFonts w:ascii="Palatino Linotype" w:hAnsi="Palatino Linotype"/>
          <w:sz w:val="22"/>
          <w:szCs w:val="22"/>
          <w:lang w:val="en-AU"/>
        </w:rPr>
        <w:t>blinded</w:t>
      </w:r>
      <w:proofErr w:type="gramEnd"/>
      <w:r w:rsidR="00947C2C" w:rsidRPr="00055C7D">
        <w:rPr>
          <w:rFonts w:ascii="Palatino Linotype" w:hAnsi="Palatino Linotype"/>
          <w:sz w:val="22"/>
          <w:szCs w:val="22"/>
          <w:lang w:val="en-AU"/>
        </w:rPr>
        <w:t xml:space="preserve"> in regard to main purpose of research</w:t>
      </w:r>
      <w:r w:rsidR="00C44EF0" w:rsidRPr="00055C7D">
        <w:rPr>
          <w:rFonts w:ascii="Palatino Linotype" w:hAnsi="Palatino Linotype"/>
          <w:sz w:val="22"/>
          <w:szCs w:val="22"/>
          <w:lang w:val="en-AU"/>
        </w:rPr>
        <w:t>.</w:t>
      </w:r>
    </w:p>
    <w:p w14:paraId="5D8DFB85" w14:textId="7396322D" w:rsidR="00A45D07" w:rsidRPr="00055C7D" w:rsidRDefault="00A45D07" w:rsidP="003C66A1">
      <w:pPr>
        <w:jc w:val="left"/>
        <w:rPr>
          <w:rFonts w:ascii="Palatino Linotype" w:hAnsi="Palatino Linotype"/>
          <w:sz w:val="22"/>
          <w:szCs w:val="22"/>
          <w:lang w:val="en-AU"/>
        </w:rPr>
      </w:pPr>
    </w:p>
    <w:p w14:paraId="6DDDEFF3" w14:textId="77777777" w:rsidR="00364B10" w:rsidRPr="00055C7D" w:rsidRDefault="00364B10" w:rsidP="00364B10">
      <w:pPr>
        <w:jc w:val="left"/>
        <w:rPr>
          <w:rFonts w:ascii="Palatino Linotype" w:hAnsi="Palatino Linotype"/>
          <w:b/>
          <w:sz w:val="22"/>
          <w:szCs w:val="22"/>
          <w:lang w:val="en-AU"/>
        </w:rPr>
      </w:pPr>
      <w:r w:rsidRPr="00055C7D">
        <w:rPr>
          <w:rFonts w:ascii="Palatino Linotype" w:hAnsi="Palatino Linotype"/>
          <w:b/>
          <w:sz w:val="22"/>
          <w:szCs w:val="22"/>
          <w:lang w:val="en-AU"/>
        </w:rPr>
        <w:t>E) Assessment Tool</w:t>
      </w:r>
    </w:p>
    <w:p w14:paraId="2D1F02AB" w14:textId="411111C4" w:rsidR="00364B10" w:rsidRPr="00055C7D" w:rsidRDefault="00364B10" w:rsidP="00364B10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 xml:space="preserve">(Q1) </w:t>
      </w:r>
      <w:r w:rsidR="00611F24" w:rsidRPr="00055C7D">
        <w:rPr>
          <w:rFonts w:ascii="Palatino Linotype" w:hAnsi="Palatino Linotype"/>
          <w:sz w:val="22"/>
          <w:szCs w:val="22"/>
          <w:lang w:val="en-AU"/>
        </w:rPr>
        <w:t>P</w:t>
      </w:r>
      <w:r w:rsidR="00A853F8" w:rsidRPr="00055C7D">
        <w:rPr>
          <w:rFonts w:ascii="Palatino Linotype" w:hAnsi="Palatino Linotype"/>
          <w:sz w:val="22"/>
          <w:szCs w:val="22"/>
          <w:lang w:val="en-AU"/>
        </w:rPr>
        <w:t>revious validation report of the instrument used for the of walkability assessment</w:t>
      </w:r>
    </w:p>
    <w:p w14:paraId="79EE3862" w14:textId="17895797" w:rsidR="00364B10" w:rsidRPr="00055C7D" w:rsidRDefault="00364B10" w:rsidP="00364B10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 xml:space="preserve">(Q2) </w:t>
      </w:r>
      <w:r w:rsidR="00611F24" w:rsidRPr="00055C7D">
        <w:rPr>
          <w:rFonts w:ascii="Palatino Linotype" w:eastAsia="Times New Roman" w:hAnsi="Palatino Linotype"/>
          <w:sz w:val="22"/>
          <w:szCs w:val="22"/>
          <w:lang w:val="en"/>
        </w:rPr>
        <w:t>Presentation of the instrument (e.g. as supplementary content) or report that allows the replication of the tool used to walkability assessment</w:t>
      </w:r>
    </w:p>
    <w:p w14:paraId="239DAF9D" w14:textId="77777777" w:rsidR="00DB3B2C" w:rsidRPr="00055C7D" w:rsidRDefault="00DB3B2C" w:rsidP="00DB3B2C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Rating:</w:t>
      </w:r>
    </w:p>
    <w:p w14:paraId="7EA45CBF" w14:textId="1583A946" w:rsidR="00D31F03" w:rsidRPr="00055C7D" w:rsidRDefault="00C9215E" w:rsidP="00306CC4">
      <w:pPr>
        <w:rPr>
          <w:rFonts w:ascii="Palatino Linotype" w:eastAsia="Times New Roman" w:hAnsi="Palatino Linotype" w:cs="Times New Roman"/>
          <w:sz w:val="20"/>
          <w:szCs w:val="20"/>
          <w:lang w:val="en-US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lastRenderedPageBreak/>
        <w:t>Low risk of bias:</w:t>
      </w:r>
      <w:r w:rsidR="00F95CC9" w:rsidRPr="00055C7D">
        <w:rPr>
          <w:rFonts w:ascii="Palatino Linotype" w:hAnsi="Palatino Linotype"/>
          <w:sz w:val="22"/>
          <w:szCs w:val="22"/>
          <w:lang w:val="en-AU"/>
        </w:rPr>
        <w:t xml:space="preserve"> </w:t>
      </w:r>
      <w:r w:rsidR="00D80EDD" w:rsidRPr="00055C7D">
        <w:rPr>
          <w:rFonts w:ascii="Palatino Linotype" w:hAnsi="Palatino Linotype"/>
          <w:sz w:val="22"/>
          <w:szCs w:val="22"/>
          <w:lang w:val="en-AU"/>
        </w:rPr>
        <w:t>t</w:t>
      </w:r>
      <w:r w:rsidR="00F95CC9" w:rsidRPr="00055C7D">
        <w:rPr>
          <w:rFonts w:ascii="Palatino Linotype" w:hAnsi="Palatino Linotype"/>
          <w:sz w:val="22"/>
          <w:szCs w:val="22"/>
          <w:lang w:val="en-AU"/>
        </w:rPr>
        <w:t xml:space="preserve">ool previously validated and its presentation or </w:t>
      </w:r>
      <w:r w:rsidR="00F95CC9" w:rsidRPr="00055C7D">
        <w:rPr>
          <w:rFonts w:ascii="Palatino Linotype" w:eastAsia="Times New Roman" w:hAnsi="Palatino Linotype" w:cs="Times New Roman"/>
          <w:sz w:val="22"/>
          <w:szCs w:val="22"/>
          <w:lang w:val="en"/>
        </w:rPr>
        <w:t>report that allows its replication</w:t>
      </w:r>
      <w:r w:rsidR="00F95CC9" w:rsidRPr="00055C7D">
        <w:rPr>
          <w:rFonts w:ascii="Palatino Linotype" w:eastAsia="Times New Roman" w:hAnsi="Palatino Linotype" w:cs="Times New Roman"/>
          <w:sz w:val="20"/>
          <w:szCs w:val="20"/>
          <w:lang w:val="en"/>
        </w:rPr>
        <w:t>.</w:t>
      </w:r>
    </w:p>
    <w:p w14:paraId="6AB92C9E" w14:textId="2217B320" w:rsidR="00C9215E" w:rsidRPr="00055C7D" w:rsidRDefault="00C9215E" w:rsidP="00364B10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Moderate risk of bias:</w:t>
      </w:r>
      <w:r w:rsidR="00306CC4" w:rsidRPr="00055C7D">
        <w:rPr>
          <w:rFonts w:ascii="Palatino Linotype" w:hAnsi="Palatino Linotype"/>
          <w:sz w:val="22"/>
          <w:szCs w:val="22"/>
          <w:lang w:val="en-AU"/>
        </w:rPr>
        <w:t xml:space="preserve"> (</w:t>
      </w:r>
      <w:proofErr w:type="spellStart"/>
      <w:r w:rsidR="00306CC4" w:rsidRPr="00055C7D">
        <w:rPr>
          <w:rFonts w:ascii="Palatino Linotype" w:hAnsi="Palatino Linotype"/>
          <w:sz w:val="22"/>
          <w:szCs w:val="22"/>
          <w:lang w:val="en-AU"/>
        </w:rPr>
        <w:t>i</w:t>
      </w:r>
      <w:proofErr w:type="spellEnd"/>
      <w:r w:rsidR="00306CC4" w:rsidRPr="00055C7D">
        <w:rPr>
          <w:rFonts w:ascii="Palatino Linotype" w:hAnsi="Palatino Linotype"/>
          <w:sz w:val="22"/>
          <w:szCs w:val="22"/>
          <w:lang w:val="en-AU"/>
        </w:rPr>
        <w:t xml:space="preserve">) </w:t>
      </w:r>
      <w:r w:rsidR="00D80EDD" w:rsidRPr="00055C7D">
        <w:rPr>
          <w:rFonts w:ascii="Palatino Linotype" w:hAnsi="Palatino Linotype"/>
          <w:sz w:val="22"/>
          <w:szCs w:val="22"/>
          <w:lang w:val="en-AU"/>
        </w:rPr>
        <w:t>t</w:t>
      </w:r>
      <w:r w:rsidR="00306CC4" w:rsidRPr="00055C7D">
        <w:rPr>
          <w:rFonts w:ascii="Palatino Linotype" w:hAnsi="Palatino Linotype"/>
          <w:sz w:val="22"/>
          <w:szCs w:val="22"/>
          <w:lang w:val="en-AU"/>
        </w:rPr>
        <w:t xml:space="preserve">ool previously validated and no presentation or </w:t>
      </w:r>
      <w:r w:rsidR="00306CC4" w:rsidRPr="00055C7D">
        <w:rPr>
          <w:rFonts w:ascii="Palatino Linotype" w:eastAsia="Times New Roman" w:hAnsi="Palatino Linotype" w:cs="Times New Roman"/>
          <w:sz w:val="22"/>
          <w:szCs w:val="22"/>
          <w:lang w:val="en"/>
        </w:rPr>
        <w:t>report</w:t>
      </w:r>
      <w:r w:rsidR="00153C73" w:rsidRPr="00055C7D">
        <w:rPr>
          <w:rFonts w:ascii="Palatino Linotype" w:eastAsia="Times New Roman" w:hAnsi="Palatino Linotype" w:cs="Times New Roman"/>
          <w:sz w:val="22"/>
          <w:szCs w:val="22"/>
          <w:lang w:val="en"/>
        </w:rPr>
        <w:t xml:space="preserve"> that allows its replication</w:t>
      </w:r>
      <w:r w:rsidR="00306CC4" w:rsidRPr="00055C7D">
        <w:rPr>
          <w:rFonts w:ascii="Palatino Linotype" w:eastAsia="Times New Roman" w:hAnsi="Palatino Linotype" w:cs="Times New Roman"/>
          <w:sz w:val="22"/>
          <w:szCs w:val="22"/>
          <w:lang w:val="en"/>
        </w:rPr>
        <w:t xml:space="preserve">; </w:t>
      </w:r>
      <w:r w:rsidR="00E25061" w:rsidRPr="00055C7D">
        <w:rPr>
          <w:rFonts w:ascii="Palatino Linotype" w:hAnsi="Palatino Linotype"/>
          <w:sz w:val="22"/>
          <w:szCs w:val="22"/>
          <w:lang w:val="en-AU"/>
        </w:rPr>
        <w:t>(ii) no report for two questions</w:t>
      </w:r>
      <w:r w:rsidR="00153C73" w:rsidRPr="00055C7D">
        <w:rPr>
          <w:rFonts w:ascii="Palatino Linotype" w:hAnsi="Palatino Linotype"/>
          <w:sz w:val="22"/>
          <w:szCs w:val="22"/>
          <w:lang w:val="en-AU"/>
        </w:rPr>
        <w:t>;</w:t>
      </w:r>
      <w:r w:rsidR="00D80EDD" w:rsidRPr="00055C7D">
        <w:rPr>
          <w:rFonts w:ascii="Palatino Linotype" w:hAnsi="Palatino Linotype"/>
          <w:sz w:val="22"/>
          <w:szCs w:val="22"/>
          <w:lang w:val="en-AU"/>
        </w:rPr>
        <w:t xml:space="preserve"> (iii) tool do not validated and presentation or </w:t>
      </w:r>
      <w:r w:rsidR="00D80EDD" w:rsidRPr="00055C7D">
        <w:rPr>
          <w:rFonts w:ascii="Palatino Linotype" w:eastAsia="Times New Roman" w:hAnsi="Palatino Linotype" w:cs="Times New Roman"/>
          <w:sz w:val="22"/>
          <w:szCs w:val="22"/>
          <w:lang w:val="en"/>
        </w:rPr>
        <w:t>report that allows its replication</w:t>
      </w:r>
      <w:r w:rsidR="00C64D21" w:rsidRPr="00055C7D">
        <w:rPr>
          <w:rFonts w:ascii="Palatino Linotype" w:eastAsia="Times New Roman" w:hAnsi="Palatino Linotype" w:cs="Times New Roman"/>
          <w:sz w:val="22"/>
          <w:szCs w:val="22"/>
          <w:lang w:val="en"/>
        </w:rPr>
        <w:t>.</w:t>
      </w:r>
    </w:p>
    <w:p w14:paraId="4FCD6EA4" w14:textId="023FA86C" w:rsidR="00C9215E" w:rsidRPr="00055C7D" w:rsidRDefault="00C9215E" w:rsidP="00364B10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High risk of bias:</w:t>
      </w:r>
      <w:r w:rsidR="00153C73" w:rsidRPr="00055C7D">
        <w:rPr>
          <w:rFonts w:ascii="Palatino Linotype" w:hAnsi="Palatino Linotype"/>
          <w:sz w:val="22"/>
          <w:szCs w:val="22"/>
          <w:lang w:val="en-AU"/>
        </w:rPr>
        <w:t xml:space="preserve"> tool do not </w:t>
      </w:r>
      <w:proofErr w:type="gramStart"/>
      <w:r w:rsidR="00153C73" w:rsidRPr="00055C7D">
        <w:rPr>
          <w:rFonts w:ascii="Palatino Linotype" w:hAnsi="Palatino Linotype"/>
          <w:sz w:val="22"/>
          <w:szCs w:val="22"/>
          <w:lang w:val="en-AU"/>
        </w:rPr>
        <w:t>validated</w:t>
      </w:r>
      <w:proofErr w:type="gramEnd"/>
      <w:r w:rsidR="00153C73" w:rsidRPr="00055C7D">
        <w:rPr>
          <w:rFonts w:ascii="Palatino Linotype" w:hAnsi="Palatino Linotype"/>
          <w:sz w:val="22"/>
          <w:szCs w:val="22"/>
          <w:lang w:val="en-AU"/>
        </w:rPr>
        <w:t xml:space="preserve"> and no presentation or </w:t>
      </w:r>
      <w:r w:rsidR="00153C73" w:rsidRPr="00055C7D">
        <w:rPr>
          <w:rFonts w:ascii="Palatino Linotype" w:eastAsia="Times New Roman" w:hAnsi="Palatino Linotype" w:cs="Times New Roman"/>
          <w:sz w:val="22"/>
          <w:szCs w:val="22"/>
          <w:lang w:val="en"/>
        </w:rPr>
        <w:t>report that allows its replication</w:t>
      </w:r>
      <w:r w:rsidR="00C64D21" w:rsidRPr="00055C7D">
        <w:rPr>
          <w:rFonts w:ascii="Palatino Linotype" w:eastAsia="Times New Roman" w:hAnsi="Palatino Linotype" w:cs="Times New Roman"/>
          <w:sz w:val="22"/>
          <w:szCs w:val="22"/>
          <w:lang w:val="en"/>
        </w:rPr>
        <w:t>.</w:t>
      </w:r>
    </w:p>
    <w:p w14:paraId="7366ED0E" w14:textId="77777777" w:rsidR="00DB3B2C" w:rsidRPr="00055C7D" w:rsidRDefault="00DB3B2C" w:rsidP="00364B10">
      <w:pPr>
        <w:jc w:val="left"/>
        <w:rPr>
          <w:rFonts w:ascii="Palatino Linotype" w:hAnsi="Palatino Linotype"/>
          <w:sz w:val="22"/>
          <w:szCs w:val="22"/>
          <w:lang w:val="en-AU"/>
        </w:rPr>
      </w:pPr>
    </w:p>
    <w:p w14:paraId="5F83B432" w14:textId="7CC951D7" w:rsidR="00D31F03" w:rsidRPr="00055C7D" w:rsidRDefault="00455E58" w:rsidP="00D31F03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b/>
          <w:sz w:val="22"/>
          <w:szCs w:val="22"/>
          <w:lang w:val="en-AU"/>
        </w:rPr>
        <w:t>F) Withdrawals</w:t>
      </w:r>
      <w:r w:rsidR="00D31F03" w:rsidRPr="00055C7D">
        <w:rPr>
          <w:rFonts w:ascii="Palatino Linotype" w:hAnsi="Palatino Linotype"/>
          <w:b/>
          <w:sz w:val="22"/>
          <w:szCs w:val="22"/>
          <w:lang w:val="en-AU"/>
        </w:rPr>
        <w:t xml:space="preserve"> and Dropouts</w:t>
      </w:r>
      <w:r w:rsidR="00D31F03" w:rsidRPr="00055C7D">
        <w:rPr>
          <w:rFonts w:ascii="Palatino Linotype" w:hAnsi="Palatino Linotype"/>
          <w:sz w:val="22"/>
          <w:szCs w:val="22"/>
          <w:lang w:val="en-AU"/>
        </w:rPr>
        <w:t xml:space="preserve"> </w:t>
      </w:r>
    </w:p>
    <w:p w14:paraId="1148E5CB" w14:textId="6709EAA6" w:rsidR="00D31F03" w:rsidRPr="00055C7D" w:rsidRDefault="0028457F" w:rsidP="00D31F03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(Q1) Were withdrawals and drop</w:t>
      </w:r>
      <w:r w:rsidR="00D31F03" w:rsidRPr="00055C7D">
        <w:rPr>
          <w:rFonts w:ascii="Palatino Linotype" w:hAnsi="Palatino Linotype"/>
          <w:sz w:val="22"/>
          <w:szCs w:val="22"/>
          <w:lang w:val="en-AU"/>
        </w:rPr>
        <w:t>outs reported in terms of num</w:t>
      </w:r>
      <w:r w:rsidR="00D176A3" w:rsidRPr="00055C7D">
        <w:rPr>
          <w:rFonts w:ascii="Palatino Linotype" w:hAnsi="Palatino Linotype"/>
          <w:sz w:val="22"/>
          <w:szCs w:val="22"/>
          <w:lang w:val="en-AU"/>
        </w:rPr>
        <w:t>bers and/or reasons per group?</w:t>
      </w:r>
    </w:p>
    <w:p w14:paraId="2B2EA087" w14:textId="11E97809" w:rsidR="00D176A3" w:rsidRPr="00055C7D" w:rsidRDefault="00D31F03" w:rsidP="00ED0276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(Q2) Indicate the percentage of participants completing the study</w:t>
      </w:r>
      <w:r w:rsidR="00221775" w:rsidRPr="00055C7D">
        <w:rPr>
          <w:rFonts w:ascii="Palatino Linotype" w:hAnsi="Palatino Linotype"/>
          <w:sz w:val="22"/>
          <w:szCs w:val="22"/>
          <w:lang w:val="en-AU"/>
        </w:rPr>
        <w:t xml:space="preserve">, considering the difference </w:t>
      </w:r>
      <w:r w:rsidR="002427EE" w:rsidRPr="00055C7D">
        <w:rPr>
          <w:rFonts w:ascii="Palatino Linotype" w:hAnsi="Palatino Linotype"/>
          <w:sz w:val="22"/>
          <w:szCs w:val="22"/>
          <w:lang w:val="en-AU"/>
        </w:rPr>
        <w:t xml:space="preserve">between those who signed the consent form </w:t>
      </w:r>
      <w:r w:rsidR="00221775" w:rsidRPr="00055C7D">
        <w:rPr>
          <w:rFonts w:ascii="Palatino Linotype" w:hAnsi="Palatino Linotype"/>
          <w:sz w:val="22"/>
          <w:szCs w:val="22"/>
          <w:lang w:val="en-AU"/>
        </w:rPr>
        <w:t xml:space="preserve">and </w:t>
      </w:r>
      <w:r w:rsidR="00D84F2A" w:rsidRPr="00055C7D">
        <w:rPr>
          <w:rFonts w:ascii="Palatino Linotype" w:hAnsi="Palatino Linotype"/>
          <w:sz w:val="22"/>
          <w:szCs w:val="22"/>
          <w:lang w:val="en-AU"/>
        </w:rPr>
        <w:t xml:space="preserve">the </w:t>
      </w:r>
      <w:r w:rsidR="00221775" w:rsidRPr="00055C7D">
        <w:rPr>
          <w:rFonts w:ascii="Palatino Linotype" w:hAnsi="Palatino Linotype"/>
          <w:sz w:val="22"/>
          <w:szCs w:val="22"/>
          <w:lang w:val="en-AU"/>
        </w:rPr>
        <w:t>number analysed</w:t>
      </w:r>
      <w:r w:rsidR="00D176A3" w:rsidRPr="00055C7D">
        <w:rPr>
          <w:rFonts w:ascii="Palatino Linotype" w:hAnsi="Palatino Linotype"/>
          <w:sz w:val="22"/>
          <w:szCs w:val="22"/>
          <w:lang w:val="en-AU"/>
        </w:rPr>
        <w:t>.</w:t>
      </w:r>
    </w:p>
    <w:p w14:paraId="4EA115D1" w14:textId="77777777" w:rsidR="00DB3B2C" w:rsidRPr="00055C7D" w:rsidRDefault="00DB3B2C" w:rsidP="00DB3B2C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Rating:</w:t>
      </w:r>
    </w:p>
    <w:p w14:paraId="50B6B95A" w14:textId="5A7BE881" w:rsidR="005207BD" w:rsidRPr="00055C7D" w:rsidRDefault="005207BD" w:rsidP="005207BD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Low risk of bias:</w:t>
      </w:r>
      <w:r w:rsidR="00221775" w:rsidRPr="00055C7D">
        <w:rPr>
          <w:rFonts w:ascii="Palatino Linotype" w:hAnsi="Palatino Linotype"/>
          <w:sz w:val="22"/>
          <w:szCs w:val="22"/>
          <w:lang w:val="en-AU"/>
        </w:rPr>
        <w:t xml:space="preserve"> withdrawals and dropouts reported</w:t>
      </w:r>
      <w:r w:rsidR="00176924" w:rsidRPr="00055C7D">
        <w:rPr>
          <w:rFonts w:ascii="Palatino Linotype" w:hAnsi="Palatino Linotype"/>
          <w:sz w:val="22"/>
          <w:szCs w:val="22"/>
          <w:lang w:val="en-AU"/>
        </w:rPr>
        <w:t xml:space="preserve"> and</w:t>
      </w:r>
      <w:r w:rsidR="00D176A3" w:rsidRPr="00055C7D">
        <w:rPr>
          <w:rFonts w:ascii="Palatino Linotype" w:hAnsi="Palatino Linotype"/>
          <w:sz w:val="22"/>
          <w:szCs w:val="22"/>
          <w:lang w:val="en-AU"/>
        </w:rPr>
        <w:t xml:space="preserve"> </w:t>
      </w:r>
      <w:r w:rsidR="00176924" w:rsidRPr="00055C7D">
        <w:rPr>
          <w:rFonts w:ascii="Palatino Linotype" w:hAnsi="Palatino Linotype"/>
          <w:sz w:val="22"/>
          <w:szCs w:val="22"/>
          <w:lang w:val="en-AU"/>
        </w:rPr>
        <w:t xml:space="preserve">analysis involving </w:t>
      </w:r>
      <w:r w:rsidR="0010151C" w:rsidRPr="00055C7D">
        <w:rPr>
          <w:rFonts w:ascii="Palatino Linotype" w:hAnsi="Palatino Linotype"/>
          <w:sz w:val="22"/>
          <w:szCs w:val="22"/>
          <w:lang w:val="en-AU"/>
        </w:rPr>
        <w:t>≥</w:t>
      </w:r>
      <w:r w:rsidR="00221775" w:rsidRPr="00055C7D">
        <w:rPr>
          <w:rFonts w:ascii="Palatino Linotype" w:hAnsi="Palatino Linotype"/>
          <w:sz w:val="22"/>
          <w:szCs w:val="22"/>
          <w:lang w:val="en-AU"/>
        </w:rPr>
        <w:t xml:space="preserve">80% </w:t>
      </w:r>
      <w:r w:rsidR="00D176A3" w:rsidRPr="00055C7D">
        <w:rPr>
          <w:rFonts w:ascii="Palatino Linotype" w:hAnsi="Palatino Linotype"/>
          <w:sz w:val="22"/>
          <w:szCs w:val="22"/>
          <w:lang w:val="en-AU"/>
        </w:rPr>
        <w:t>of</w:t>
      </w:r>
      <w:r w:rsidR="00176924" w:rsidRPr="00055C7D">
        <w:rPr>
          <w:rFonts w:ascii="Palatino Linotype" w:hAnsi="Palatino Linotype"/>
          <w:sz w:val="22"/>
          <w:szCs w:val="22"/>
          <w:lang w:val="en-AU"/>
        </w:rPr>
        <w:t xml:space="preserve"> initial sample</w:t>
      </w:r>
      <w:r w:rsidR="009137B4" w:rsidRPr="00055C7D">
        <w:rPr>
          <w:rFonts w:ascii="Palatino Linotype" w:hAnsi="Palatino Linotype"/>
          <w:sz w:val="22"/>
          <w:szCs w:val="22"/>
          <w:lang w:val="en-AU"/>
        </w:rPr>
        <w:t xml:space="preserve"> (those who signed the consent form)</w:t>
      </w:r>
      <w:r w:rsidR="00221775" w:rsidRPr="00055C7D">
        <w:rPr>
          <w:rFonts w:ascii="Palatino Linotype" w:hAnsi="Palatino Linotype"/>
          <w:sz w:val="22"/>
          <w:szCs w:val="22"/>
          <w:lang w:val="en-AU"/>
        </w:rPr>
        <w:t>.</w:t>
      </w:r>
    </w:p>
    <w:p w14:paraId="0CF19A00" w14:textId="22ACD579" w:rsidR="005207BD" w:rsidRPr="00055C7D" w:rsidRDefault="005207BD" w:rsidP="005207BD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Moderate risk of bias:</w:t>
      </w:r>
      <w:r w:rsidR="00D176A3" w:rsidRPr="00055C7D">
        <w:rPr>
          <w:rFonts w:ascii="Palatino Linotype" w:hAnsi="Palatino Linotype"/>
          <w:sz w:val="22"/>
          <w:szCs w:val="22"/>
          <w:lang w:val="en-AU"/>
        </w:rPr>
        <w:t xml:space="preserve"> </w:t>
      </w:r>
      <w:r w:rsidR="00182480" w:rsidRPr="00055C7D">
        <w:rPr>
          <w:rFonts w:ascii="Palatino Linotype" w:hAnsi="Palatino Linotype"/>
          <w:sz w:val="22"/>
          <w:szCs w:val="22"/>
          <w:lang w:val="en-AU"/>
        </w:rPr>
        <w:t xml:space="preserve">withdrawals and dropouts reported and </w:t>
      </w:r>
      <w:r w:rsidR="002F1E32" w:rsidRPr="00055C7D">
        <w:rPr>
          <w:rFonts w:ascii="Palatino Linotype" w:hAnsi="Palatino Linotype"/>
          <w:sz w:val="22"/>
          <w:szCs w:val="22"/>
          <w:lang w:val="en-AU"/>
        </w:rPr>
        <w:t xml:space="preserve">analysis </w:t>
      </w:r>
      <w:r w:rsidR="00176924" w:rsidRPr="00055C7D">
        <w:rPr>
          <w:rFonts w:ascii="Palatino Linotype" w:hAnsi="Palatino Linotype"/>
          <w:sz w:val="22"/>
          <w:szCs w:val="22"/>
          <w:lang w:val="en-AU"/>
        </w:rPr>
        <w:t>involving</w:t>
      </w:r>
      <w:r w:rsidR="002F1E32" w:rsidRPr="00055C7D">
        <w:rPr>
          <w:rFonts w:ascii="Palatino Linotype" w:hAnsi="Palatino Linotype"/>
          <w:sz w:val="22"/>
          <w:szCs w:val="22"/>
          <w:lang w:val="en-AU"/>
        </w:rPr>
        <w:t xml:space="preserve"> </w:t>
      </w:r>
      <w:r w:rsidR="00182480" w:rsidRPr="00055C7D">
        <w:rPr>
          <w:rFonts w:ascii="Palatino Linotype" w:hAnsi="Palatino Linotype"/>
          <w:sz w:val="22"/>
          <w:szCs w:val="22"/>
          <w:lang w:val="en-AU"/>
        </w:rPr>
        <w:t xml:space="preserve">60–79% </w:t>
      </w:r>
      <w:r w:rsidR="002F1E32" w:rsidRPr="00055C7D">
        <w:rPr>
          <w:rFonts w:ascii="Palatino Linotype" w:hAnsi="Palatino Linotype"/>
          <w:sz w:val="22"/>
          <w:szCs w:val="22"/>
          <w:lang w:val="en-AU"/>
        </w:rPr>
        <w:t xml:space="preserve">of initial </w:t>
      </w:r>
      <w:r w:rsidR="00182480" w:rsidRPr="00055C7D">
        <w:rPr>
          <w:rFonts w:ascii="Palatino Linotype" w:hAnsi="Palatino Linotype"/>
          <w:sz w:val="22"/>
          <w:szCs w:val="22"/>
          <w:lang w:val="en-AU"/>
        </w:rPr>
        <w:t>sample</w:t>
      </w:r>
      <w:r w:rsidR="00D749E1" w:rsidRPr="00055C7D">
        <w:rPr>
          <w:rFonts w:ascii="Palatino Linotype" w:hAnsi="Palatino Linotype"/>
          <w:sz w:val="22"/>
          <w:szCs w:val="22"/>
          <w:lang w:val="en-AU"/>
        </w:rPr>
        <w:t xml:space="preserve"> (those who signed the consent form)</w:t>
      </w:r>
      <w:r w:rsidR="00182480" w:rsidRPr="00055C7D">
        <w:rPr>
          <w:rFonts w:ascii="Palatino Linotype" w:hAnsi="Palatino Linotype"/>
          <w:sz w:val="22"/>
          <w:szCs w:val="22"/>
          <w:lang w:val="en-AU"/>
        </w:rPr>
        <w:t>.</w:t>
      </w:r>
    </w:p>
    <w:p w14:paraId="4F5AF15E" w14:textId="1AECAB46" w:rsidR="00E50332" w:rsidRPr="00055C7D" w:rsidRDefault="005207BD" w:rsidP="00E50332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High risk of bias:</w:t>
      </w:r>
      <w:r w:rsidR="00242498" w:rsidRPr="00055C7D">
        <w:rPr>
          <w:rFonts w:ascii="Palatino Linotype" w:hAnsi="Palatino Linotype"/>
          <w:sz w:val="22"/>
          <w:szCs w:val="22"/>
          <w:lang w:val="en-AU"/>
        </w:rPr>
        <w:t xml:space="preserve"> </w:t>
      </w:r>
      <w:r w:rsidR="00954722" w:rsidRPr="00055C7D">
        <w:rPr>
          <w:rFonts w:ascii="Palatino Linotype" w:hAnsi="Palatino Linotype"/>
          <w:sz w:val="22"/>
          <w:szCs w:val="22"/>
          <w:lang w:val="en-AU"/>
        </w:rPr>
        <w:t>(</w:t>
      </w:r>
      <w:proofErr w:type="spellStart"/>
      <w:r w:rsidR="00954722" w:rsidRPr="00055C7D">
        <w:rPr>
          <w:rFonts w:ascii="Palatino Linotype" w:hAnsi="Palatino Linotype"/>
          <w:sz w:val="22"/>
          <w:szCs w:val="22"/>
          <w:lang w:val="en-AU"/>
        </w:rPr>
        <w:t>i</w:t>
      </w:r>
      <w:proofErr w:type="spellEnd"/>
      <w:r w:rsidR="00954722" w:rsidRPr="00055C7D">
        <w:rPr>
          <w:rFonts w:ascii="Palatino Linotype" w:hAnsi="Palatino Linotype"/>
          <w:sz w:val="22"/>
          <w:szCs w:val="22"/>
          <w:lang w:val="en-AU"/>
        </w:rPr>
        <w:t xml:space="preserve">) no report for Q1 and Q2; (ii) </w:t>
      </w:r>
      <w:r w:rsidR="00E50332" w:rsidRPr="00055C7D">
        <w:rPr>
          <w:rFonts w:ascii="Palatino Linotype" w:hAnsi="Palatino Linotype"/>
          <w:sz w:val="22"/>
          <w:szCs w:val="22"/>
          <w:lang w:val="en-AU"/>
        </w:rPr>
        <w:t>withdrawals and dropouts reported and analysis involving ≤59% of initial sample</w:t>
      </w:r>
      <w:r w:rsidR="008C6B49" w:rsidRPr="00055C7D">
        <w:rPr>
          <w:rFonts w:ascii="Palatino Linotype" w:hAnsi="Palatino Linotype"/>
          <w:sz w:val="22"/>
          <w:szCs w:val="22"/>
          <w:lang w:val="en-AU"/>
        </w:rPr>
        <w:t xml:space="preserve"> (those who signed the consent form)</w:t>
      </w:r>
      <w:r w:rsidR="00E50332" w:rsidRPr="00055C7D">
        <w:rPr>
          <w:rFonts w:ascii="Palatino Linotype" w:hAnsi="Palatino Linotype"/>
          <w:sz w:val="22"/>
          <w:szCs w:val="22"/>
          <w:lang w:val="en-AU"/>
        </w:rPr>
        <w:t>.</w:t>
      </w:r>
    </w:p>
    <w:p w14:paraId="4FF75064" w14:textId="77777777" w:rsidR="00455E58" w:rsidRPr="00055C7D" w:rsidRDefault="00455E58" w:rsidP="00364B10">
      <w:pPr>
        <w:jc w:val="left"/>
        <w:rPr>
          <w:rFonts w:ascii="Palatino Linotype" w:hAnsi="Palatino Linotype"/>
          <w:sz w:val="22"/>
          <w:szCs w:val="22"/>
          <w:lang w:val="en-AU"/>
        </w:rPr>
      </w:pPr>
    </w:p>
    <w:p w14:paraId="18DCAC15" w14:textId="37D21839" w:rsidR="00455E58" w:rsidRPr="00055C7D" w:rsidRDefault="00455E58" w:rsidP="00364B10">
      <w:pPr>
        <w:jc w:val="left"/>
        <w:rPr>
          <w:rFonts w:ascii="Palatino Linotype" w:hAnsi="Palatino Linotype"/>
          <w:b/>
          <w:sz w:val="22"/>
          <w:szCs w:val="22"/>
          <w:lang w:val="en-AU"/>
        </w:rPr>
      </w:pPr>
      <w:r w:rsidRPr="00055C7D">
        <w:rPr>
          <w:rFonts w:ascii="Palatino Linotype" w:hAnsi="Palatino Linotype"/>
          <w:b/>
          <w:sz w:val="22"/>
          <w:szCs w:val="22"/>
          <w:lang w:val="en-AU"/>
        </w:rPr>
        <w:t xml:space="preserve">G) </w:t>
      </w:r>
      <w:r w:rsidR="00245A40" w:rsidRPr="00055C7D">
        <w:rPr>
          <w:rFonts w:ascii="Palatino Linotype" w:hAnsi="Palatino Linotype"/>
          <w:b/>
          <w:sz w:val="22"/>
          <w:szCs w:val="22"/>
          <w:lang w:val="en-AU"/>
        </w:rPr>
        <w:t xml:space="preserve">Analyses </w:t>
      </w:r>
    </w:p>
    <w:p w14:paraId="5DD3DC6D" w14:textId="1C406E88" w:rsidR="00455E58" w:rsidRPr="00055C7D" w:rsidRDefault="00455E58" w:rsidP="00364B10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(Q1) Are the statistical methods appropriate for the study design? (S= 1; ND= 0; DI= -1)</w:t>
      </w:r>
    </w:p>
    <w:p w14:paraId="5B395C65" w14:textId="77777777" w:rsidR="00DB3B2C" w:rsidRPr="00055C7D" w:rsidRDefault="00DB3B2C" w:rsidP="00DB3B2C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Rating:</w:t>
      </w:r>
    </w:p>
    <w:p w14:paraId="14CEC3C7" w14:textId="37F6C319" w:rsidR="00DB3B2C" w:rsidRPr="00055C7D" w:rsidRDefault="00DB3B2C" w:rsidP="00364B10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Low risk of bias: Yes</w:t>
      </w:r>
    </w:p>
    <w:p w14:paraId="429A63E3" w14:textId="1A7E34DB" w:rsidR="00DB3B2C" w:rsidRPr="00055C7D" w:rsidRDefault="00DB3B2C" w:rsidP="00364B10">
      <w:pPr>
        <w:jc w:val="left"/>
        <w:rPr>
          <w:rFonts w:ascii="Palatino Linotype" w:hAnsi="Palatino Linotype"/>
          <w:sz w:val="22"/>
          <w:szCs w:val="22"/>
          <w:lang w:val="en-AU"/>
        </w:rPr>
      </w:pPr>
      <w:r w:rsidRPr="00055C7D">
        <w:rPr>
          <w:rFonts w:ascii="Palatino Linotype" w:hAnsi="Palatino Linotype"/>
          <w:sz w:val="22"/>
          <w:szCs w:val="22"/>
          <w:lang w:val="en-AU"/>
        </w:rPr>
        <w:t>High risk of bias: No</w:t>
      </w:r>
    </w:p>
    <w:sectPr w:rsidR="00DB3B2C" w:rsidRPr="00055C7D" w:rsidSect="009471A6">
      <w:pgSz w:w="11900" w:h="16840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3AC0"/>
    <w:rsid w:val="00023A8C"/>
    <w:rsid w:val="00055C7D"/>
    <w:rsid w:val="0006753D"/>
    <w:rsid w:val="000D5656"/>
    <w:rsid w:val="0010151C"/>
    <w:rsid w:val="00153C73"/>
    <w:rsid w:val="00176924"/>
    <w:rsid w:val="00182480"/>
    <w:rsid w:val="00184E5E"/>
    <w:rsid w:val="001C6E2D"/>
    <w:rsid w:val="00221775"/>
    <w:rsid w:val="00236218"/>
    <w:rsid w:val="00242498"/>
    <w:rsid w:val="002427EE"/>
    <w:rsid w:val="00245A40"/>
    <w:rsid w:val="0028457F"/>
    <w:rsid w:val="002F1E32"/>
    <w:rsid w:val="00306CC4"/>
    <w:rsid w:val="00341F3B"/>
    <w:rsid w:val="00364B10"/>
    <w:rsid w:val="00395CD4"/>
    <w:rsid w:val="003A706F"/>
    <w:rsid w:val="003C66A1"/>
    <w:rsid w:val="004041BF"/>
    <w:rsid w:val="00455E58"/>
    <w:rsid w:val="00506D96"/>
    <w:rsid w:val="00511D5E"/>
    <w:rsid w:val="005207BD"/>
    <w:rsid w:val="005277E4"/>
    <w:rsid w:val="005511B2"/>
    <w:rsid w:val="005662F4"/>
    <w:rsid w:val="00583937"/>
    <w:rsid w:val="005C652E"/>
    <w:rsid w:val="005D0498"/>
    <w:rsid w:val="00611F24"/>
    <w:rsid w:val="0068597C"/>
    <w:rsid w:val="006E35A8"/>
    <w:rsid w:val="0071677B"/>
    <w:rsid w:val="007875A8"/>
    <w:rsid w:val="007E1ABE"/>
    <w:rsid w:val="0081084C"/>
    <w:rsid w:val="00816AFB"/>
    <w:rsid w:val="0086174A"/>
    <w:rsid w:val="008C6B49"/>
    <w:rsid w:val="008C70A8"/>
    <w:rsid w:val="008F3AC0"/>
    <w:rsid w:val="008F4DEF"/>
    <w:rsid w:val="009137B4"/>
    <w:rsid w:val="00925254"/>
    <w:rsid w:val="00933A8F"/>
    <w:rsid w:val="009471A6"/>
    <w:rsid w:val="00947C2C"/>
    <w:rsid w:val="00954722"/>
    <w:rsid w:val="009C3462"/>
    <w:rsid w:val="00A45D07"/>
    <w:rsid w:val="00A853F8"/>
    <w:rsid w:val="00A97593"/>
    <w:rsid w:val="00AA3A8E"/>
    <w:rsid w:val="00B427BF"/>
    <w:rsid w:val="00B62DC9"/>
    <w:rsid w:val="00BB4D46"/>
    <w:rsid w:val="00BB5A5D"/>
    <w:rsid w:val="00C11D56"/>
    <w:rsid w:val="00C44EF0"/>
    <w:rsid w:val="00C62BC0"/>
    <w:rsid w:val="00C64D21"/>
    <w:rsid w:val="00C9215E"/>
    <w:rsid w:val="00CC655D"/>
    <w:rsid w:val="00CE3044"/>
    <w:rsid w:val="00D00120"/>
    <w:rsid w:val="00D176A3"/>
    <w:rsid w:val="00D31F03"/>
    <w:rsid w:val="00D432C5"/>
    <w:rsid w:val="00D45842"/>
    <w:rsid w:val="00D548CF"/>
    <w:rsid w:val="00D749E1"/>
    <w:rsid w:val="00D80EDD"/>
    <w:rsid w:val="00D84F2A"/>
    <w:rsid w:val="00D85092"/>
    <w:rsid w:val="00DB3B2C"/>
    <w:rsid w:val="00DE7C01"/>
    <w:rsid w:val="00DF2FF4"/>
    <w:rsid w:val="00E105FC"/>
    <w:rsid w:val="00E25061"/>
    <w:rsid w:val="00E50332"/>
    <w:rsid w:val="00E552AE"/>
    <w:rsid w:val="00E77C6C"/>
    <w:rsid w:val="00EB1D71"/>
    <w:rsid w:val="00ED0276"/>
    <w:rsid w:val="00EF6531"/>
    <w:rsid w:val="00F235AF"/>
    <w:rsid w:val="00F66C73"/>
    <w:rsid w:val="00F87B50"/>
    <w:rsid w:val="00F95CC9"/>
    <w:rsid w:val="00FC0652"/>
    <w:rsid w:val="00FD21DE"/>
    <w:rsid w:val="00FE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5134CFC"/>
  <w14:defaultImageDpi w14:val="300"/>
  <w15:docId w15:val="{79FE9B7B-5758-EA4D-BA7C-2C1D55D45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TNR"/>
    <w:qFormat/>
    <w:rsid w:val="0068597C"/>
    <w:pPr>
      <w:spacing w:before="120" w:after="120" w:line="360" w:lineRule="auto"/>
      <w:jc w:val="both"/>
    </w:pPr>
    <w:rPr>
      <w:rFonts w:ascii="Times New Roman" w:hAnsi="Times New Roman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horttext">
    <w:name w:val="short_text"/>
    <w:basedOn w:val="Fontepargpadro"/>
    <w:rsid w:val="00F95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35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61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5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6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58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3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7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3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6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9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2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594</Words>
  <Characters>3213</Characters>
  <Application>Microsoft Office Word</Application>
  <DocSecurity>0</DocSecurity>
  <Lines>26</Lines>
  <Paragraphs>7</Paragraphs>
  <ScaleCrop>false</ScaleCrop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Paulo H. Guerra</dc:creator>
  <cp:keywords/>
  <dc:description/>
  <cp:lastModifiedBy>João Paulo dos Anjos Souza Barbosa</cp:lastModifiedBy>
  <cp:revision>3</cp:revision>
  <dcterms:created xsi:type="dcterms:W3CDTF">2019-06-13T17:23:00Z</dcterms:created>
  <dcterms:modified xsi:type="dcterms:W3CDTF">2019-07-17T20:22:00Z</dcterms:modified>
</cp:coreProperties>
</file>