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D8E9E" w14:textId="741F84EA" w:rsidR="00C97C9A" w:rsidRPr="006D5E75" w:rsidRDefault="00C97C9A" w:rsidP="00C97C9A">
      <w:pPr>
        <w:ind w:right="-1080"/>
        <w:rPr>
          <w:rFonts w:ascii="Palatino Linotype" w:hAnsi="Palatino Linotype" w:cs="Times New Roman"/>
          <w:sz w:val="18"/>
          <w:szCs w:val="18"/>
        </w:rPr>
      </w:pPr>
      <w:r w:rsidRPr="006D5E75">
        <w:rPr>
          <w:rFonts w:ascii="Palatino Linotype" w:hAnsi="Palatino Linotype" w:cs="Times New Roman"/>
          <w:b/>
          <w:sz w:val="18"/>
          <w:szCs w:val="18"/>
        </w:rPr>
        <w:t>Supplemental Table S3</w:t>
      </w:r>
      <w:r w:rsidR="00E72C5A" w:rsidRPr="006D5E75">
        <w:rPr>
          <w:rFonts w:ascii="Palatino Linotype" w:hAnsi="Palatino Linotype" w:cs="Times New Roman"/>
          <w:b/>
          <w:sz w:val="18"/>
          <w:szCs w:val="18"/>
        </w:rPr>
        <w:t>.</w:t>
      </w:r>
      <w:r w:rsidRPr="006D5E75">
        <w:rPr>
          <w:rFonts w:ascii="Palatino Linotype" w:hAnsi="Palatino Linotype" w:cs="Times New Roman"/>
          <w:sz w:val="18"/>
          <w:szCs w:val="18"/>
        </w:rPr>
        <w:t xml:space="preserve"> Active </w:t>
      </w:r>
      <w:r w:rsidR="0065052E">
        <w:rPr>
          <w:rFonts w:ascii="Palatino Linotype" w:hAnsi="Palatino Linotype" w:cs="Times New Roman"/>
          <w:sz w:val="18"/>
          <w:szCs w:val="18"/>
        </w:rPr>
        <w:t>C</w:t>
      </w:r>
      <w:r w:rsidRPr="006D5E75">
        <w:rPr>
          <w:rFonts w:ascii="Palatino Linotype" w:hAnsi="Palatino Linotype" w:cs="Times New Roman"/>
          <w:sz w:val="18"/>
          <w:szCs w:val="18"/>
        </w:rPr>
        <w:t xml:space="preserve">oping with </w:t>
      </w:r>
      <w:r w:rsidR="0065052E">
        <w:rPr>
          <w:rFonts w:ascii="Palatino Linotype" w:hAnsi="Palatino Linotype" w:cs="Times New Roman"/>
          <w:sz w:val="18"/>
          <w:szCs w:val="18"/>
        </w:rPr>
        <w:t>R</w:t>
      </w:r>
      <w:r w:rsidRPr="006D5E75">
        <w:rPr>
          <w:rFonts w:ascii="Palatino Linotype" w:hAnsi="Palatino Linotype" w:cs="Times New Roman"/>
          <w:sz w:val="18"/>
          <w:szCs w:val="18"/>
        </w:rPr>
        <w:t>acism</w:t>
      </w:r>
      <w:r w:rsidR="00C319AE" w:rsidRPr="006D5E75">
        <w:rPr>
          <w:rFonts w:ascii="Palatino Linotype" w:hAnsi="Palatino Linotype" w:cs="Times New Roman"/>
          <w:sz w:val="18"/>
          <w:szCs w:val="18"/>
        </w:rPr>
        <w:t xml:space="preserve"> (ACR</w:t>
      </w:r>
      <w:r w:rsidR="004F3D2C" w:rsidRPr="006D5E75">
        <w:rPr>
          <w:rFonts w:ascii="Palatino Linotype" w:hAnsi="Palatino Linotype" w:cs="Times New Roman"/>
          <w:sz w:val="18"/>
          <w:szCs w:val="18"/>
        </w:rPr>
        <w:t>)</w:t>
      </w:r>
      <w:r w:rsidRPr="006D5E75">
        <w:rPr>
          <w:rFonts w:ascii="Palatino Linotype" w:hAnsi="Palatino Linotype" w:cs="Times New Roman"/>
          <w:sz w:val="18"/>
          <w:szCs w:val="18"/>
        </w:rPr>
        <w:t xml:space="preserve"> item response distribution (n (%)) and summary score (</w:t>
      </w:r>
      <w:r w:rsidR="00C319AE" w:rsidRPr="006D5E75">
        <w:rPr>
          <w:rFonts w:ascii="Palatino Linotype" w:hAnsi="Palatino Linotype" w:cs="Times New Roman"/>
          <w:sz w:val="18"/>
          <w:szCs w:val="18"/>
        </w:rPr>
        <w:t xml:space="preserve">range, mean(SD) median(IQR)), </w:t>
      </w:r>
      <w:r w:rsidRPr="006D5E75">
        <w:rPr>
          <w:rFonts w:ascii="Palatino Linotype" w:eastAsia="Times New Roman" w:hAnsi="Palatino Linotype" w:cs="Times New Roman"/>
          <w:bCs/>
          <w:sz w:val="18"/>
          <w:szCs w:val="18"/>
        </w:rPr>
        <w:t>African American Women’s Heart &amp; Health Study (n=207)</w:t>
      </w:r>
    </w:p>
    <w:tbl>
      <w:tblPr>
        <w:tblW w:w="11399" w:type="dxa"/>
        <w:tblInd w:w="-10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9"/>
        <w:gridCol w:w="1530"/>
        <w:gridCol w:w="1890"/>
        <w:gridCol w:w="1980"/>
        <w:gridCol w:w="1890"/>
      </w:tblGrid>
      <w:tr w:rsidR="00C97C9A" w:rsidRPr="006D5E75" w14:paraId="590A0502" w14:textId="77777777" w:rsidTr="004E6315">
        <w:trPr>
          <w:trHeight w:val="304"/>
        </w:trPr>
        <w:tc>
          <w:tcPr>
            <w:tcW w:w="41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518E6" w14:textId="60E2435F" w:rsidR="00C97C9A" w:rsidRPr="006D5E75" w:rsidRDefault="00C97C9A" w:rsidP="00C97C9A">
            <w:pPr>
              <w:pStyle w:val="MDPI42tablebody"/>
              <w:spacing w:line="240" w:lineRule="auto"/>
              <w:jc w:val="left"/>
              <w:rPr>
                <w:b/>
              </w:rPr>
            </w:pPr>
            <w:r w:rsidRPr="006D5E75">
              <w:rPr>
                <w:b/>
                <w:bCs/>
              </w:rPr>
              <w:t xml:space="preserve">ACR </w:t>
            </w:r>
            <w:r w:rsidR="00617EE9" w:rsidRPr="006D5E75">
              <w:rPr>
                <w:b/>
                <w:bCs/>
              </w:rPr>
              <w:t>s</w:t>
            </w:r>
            <w:r w:rsidRPr="006D5E75">
              <w:rPr>
                <w:b/>
                <w:bCs/>
              </w:rPr>
              <w:t xml:space="preserve">urvey </w:t>
            </w:r>
            <w:r w:rsidR="00617EE9" w:rsidRPr="006D5E75">
              <w:rPr>
                <w:b/>
                <w:bCs/>
              </w:rPr>
              <w:t>i</w:t>
            </w:r>
            <w:r w:rsidRPr="006D5E75">
              <w:rPr>
                <w:b/>
                <w:bCs/>
              </w:rPr>
              <w:t>tem</w:t>
            </w:r>
            <w:r w:rsidRPr="006D5E75">
              <w:rPr>
                <w:b/>
                <w:bCs/>
                <w:vertAlign w:val="superscript"/>
              </w:rPr>
              <w:t xml:space="preserve"> 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90C51" w14:textId="0B06E39A" w:rsidR="00C97C9A" w:rsidRPr="006D5E75" w:rsidRDefault="00C97C9A" w:rsidP="00C97C9A">
            <w:pPr>
              <w:pStyle w:val="MDPI42tablebody"/>
              <w:spacing w:line="240" w:lineRule="auto"/>
              <w:rPr>
                <w:b/>
              </w:rPr>
            </w:pPr>
            <w:r w:rsidRPr="006D5E75">
              <w:rPr>
                <w:b/>
                <w:bCs/>
              </w:rPr>
              <w:t>Never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A5452" w14:textId="5F91BED4" w:rsidR="00C97C9A" w:rsidRPr="006D5E75" w:rsidRDefault="00C97C9A" w:rsidP="00C97C9A">
            <w:pPr>
              <w:pStyle w:val="MDPI42tablebody"/>
              <w:spacing w:line="240" w:lineRule="auto"/>
              <w:rPr>
                <w:b/>
              </w:rPr>
            </w:pPr>
            <w:r w:rsidRPr="006D5E75">
              <w:rPr>
                <w:b/>
                <w:bCs/>
              </w:rPr>
              <w:t>Rarely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619FE9" w14:textId="037EDE34" w:rsidR="00C97C9A" w:rsidRPr="006D5E75" w:rsidRDefault="00C97C9A" w:rsidP="00C97C9A">
            <w:pPr>
              <w:pStyle w:val="MDPI42tablebody"/>
              <w:spacing w:line="240" w:lineRule="auto"/>
              <w:rPr>
                <w:b/>
                <w:bCs/>
              </w:rPr>
            </w:pPr>
            <w:r w:rsidRPr="006D5E75">
              <w:rPr>
                <w:b/>
                <w:bCs/>
              </w:rPr>
              <w:t>Some of the time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70408A7A" w14:textId="048F952C" w:rsidR="00C97C9A" w:rsidRPr="006D5E75" w:rsidRDefault="00C97C9A" w:rsidP="00C97C9A">
            <w:pPr>
              <w:pStyle w:val="MDPI42tablebody"/>
              <w:spacing w:line="240" w:lineRule="auto"/>
              <w:rPr>
                <w:b/>
                <w:bCs/>
              </w:rPr>
            </w:pPr>
            <w:r w:rsidRPr="006D5E75">
              <w:rPr>
                <w:b/>
                <w:bCs/>
              </w:rPr>
              <w:t>Most of the time</w:t>
            </w:r>
          </w:p>
        </w:tc>
      </w:tr>
      <w:tr w:rsidR="006D5E75" w:rsidRPr="006D5E75" w14:paraId="1580282F" w14:textId="77777777" w:rsidTr="004E6315">
        <w:trPr>
          <w:trHeight w:val="82"/>
        </w:trPr>
        <w:tc>
          <w:tcPr>
            <w:tcW w:w="4109" w:type="dxa"/>
            <w:shd w:val="clear" w:color="auto" w:fill="auto"/>
            <w:vAlign w:val="center"/>
          </w:tcPr>
          <w:p w14:paraId="706F08F2" w14:textId="7E89C7BA" w:rsidR="006D5E75" w:rsidRPr="006D5E75" w:rsidRDefault="006D5E75" w:rsidP="006D5E75">
            <w:pPr>
              <w:pStyle w:val="MDPI42tablebody"/>
              <w:spacing w:line="240" w:lineRule="auto"/>
              <w:jc w:val="left"/>
            </w:pPr>
            <w:r w:rsidRPr="006D5E75">
              <w:rPr>
                <w:iCs/>
              </w:rPr>
              <w:t>Speak up or try do something about it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EB72957" w14:textId="748DD97D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14 (6.76)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3B9F182" w14:textId="4F85E2D5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34 (11.59)</w:t>
            </w:r>
          </w:p>
        </w:tc>
        <w:tc>
          <w:tcPr>
            <w:tcW w:w="1980" w:type="dxa"/>
            <w:vAlign w:val="center"/>
          </w:tcPr>
          <w:p w14:paraId="0F72C84B" w14:textId="06DF955A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75 (36.23)</w:t>
            </w:r>
          </w:p>
        </w:tc>
        <w:tc>
          <w:tcPr>
            <w:tcW w:w="1890" w:type="dxa"/>
            <w:vAlign w:val="center"/>
          </w:tcPr>
          <w:p w14:paraId="417AA456" w14:textId="797A48B0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94 (45.41)</w:t>
            </w:r>
          </w:p>
        </w:tc>
      </w:tr>
      <w:tr w:rsidR="006D5E75" w:rsidRPr="006D5E75" w14:paraId="00B51B4F" w14:textId="77777777" w:rsidTr="004E6315">
        <w:trPr>
          <w:trHeight w:val="165"/>
        </w:trPr>
        <w:tc>
          <w:tcPr>
            <w:tcW w:w="4109" w:type="dxa"/>
            <w:shd w:val="clear" w:color="auto" w:fill="auto"/>
            <w:vAlign w:val="center"/>
          </w:tcPr>
          <w:p w14:paraId="70924EA4" w14:textId="12F119CE" w:rsidR="006D5E75" w:rsidRPr="006D5E75" w:rsidRDefault="006D5E75" w:rsidP="006D5E75">
            <w:pPr>
              <w:pStyle w:val="MDPI42tablebody"/>
              <w:spacing w:line="240" w:lineRule="auto"/>
              <w:jc w:val="left"/>
            </w:pPr>
            <w:r w:rsidRPr="006D5E75">
              <w:rPr>
                <w:iCs/>
              </w:rPr>
              <w:t>Work harder to try to change the situation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7DFD2EE" w14:textId="2D44076F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24 (11.59)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ABB6ED" w14:textId="51330E86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31 (14.98)</w:t>
            </w:r>
          </w:p>
        </w:tc>
        <w:tc>
          <w:tcPr>
            <w:tcW w:w="1980" w:type="dxa"/>
            <w:vAlign w:val="center"/>
          </w:tcPr>
          <w:p w14:paraId="769559FE" w14:textId="40863514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93 (44.93)</w:t>
            </w:r>
          </w:p>
        </w:tc>
        <w:tc>
          <w:tcPr>
            <w:tcW w:w="1890" w:type="dxa"/>
            <w:vAlign w:val="center"/>
          </w:tcPr>
          <w:p w14:paraId="5AAA5271" w14:textId="15581AA9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59 (25.80)</w:t>
            </w:r>
          </w:p>
        </w:tc>
      </w:tr>
      <w:tr w:rsidR="006D5E75" w:rsidRPr="006D5E75" w14:paraId="54F6DE48" w14:textId="77777777" w:rsidTr="004E6315">
        <w:trPr>
          <w:trHeight w:val="165"/>
        </w:trPr>
        <w:tc>
          <w:tcPr>
            <w:tcW w:w="410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E55D5F" w14:textId="7699E265" w:rsidR="006D5E75" w:rsidRPr="006D5E75" w:rsidRDefault="006D5E75" w:rsidP="006D5E75">
            <w:pPr>
              <w:pStyle w:val="MDPI42tablebody"/>
              <w:spacing w:line="240" w:lineRule="auto"/>
              <w:jc w:val="left"/>
            </w:pPr>
            <w:r w:rsidRPr="006D5E75">
              <w:rPr>
                <w:iCs/>
              </w:rPr>
              <w:t>Work harder to try to prove them wrong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3BDDC8" w14:textId="544026A5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29 (14.01)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3B7FF8D" w14:textId="669F17E1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37 (17.87)</w:t>
            </w: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vAlign w:val="center"/>
          </w:tcPr>
          <w:p w14:paraId="14D3790D" w14:textId="18B64A8E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72 (34.78)</w:t>
            </w:r>
          </w:p>
        </w:tc>
        <w:tc>
          <w:tcPr>
            <w:tcW w:w="1890" w:type="dxa"/>
            <w:tcBorders>
              <w:bottom w:val="single" w:sz="4" w:space="0" w:color="000000" w:themeColor="text1"/>
            </w:tcBorders>
            <w:vAlign w:val="center"/>
          </w:tcPr>
          <w:p w14:paraId="0FD7ABBE" w14:textId="359EF581" w:rsidR="006D5E75" w:rsidRPr="006D5E75" w:rsidRDefault="006D5E75" w:rsidP="006D5E75">
            <w:pPr>
              <w:pStyle w:val="MDPI42tablebody"/>
              <w:spacing w:line="240" w:lineRule="auto"/>
            </w:pPr>
            <w:r w:rsidRPr="00C64A74">
              <w:t>69 (66.67)</w:t>
            </w:r>
          </w:p>
        </w:tc>
      </w:tr>
      <w:tr w:rsidR="00C97C9A" w:rsidRPr="006D5E75" w14:paraId="5D38D14A" w14:textId="77777777" w:rsidTr="004E6315">
        <w:trPr>
          <w:trHeight w:val="165"/>
        </w:trPr>
        <w:tc>
          <w:tcPr>
            <w:tcW w:w="410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886189" w14:textId="09343B60" w:rsidR="00C97C9A" w:rsidRPr="006D5E75" w:rsidRDefault="00C97C9A" w:rsidP="00C97C9A">
            <w:pPr>
              <w:pStyle w:val="MDPI42tablebody"/>
              <w:spacing w:line="240" w:lineRule="auto"/>
              <w:jc w:val="left"/>
              <w:rPr>
                <w:iCs/>
              </w:rPr>
            </w:pPr>
            <w:r w:rsidRPr="006D5E75">
              <w:rPr>
                <w:b/>
                <w:bCs/>
              </w:rPr>
              <w:t xml:space="preserve">ACR </w:t>
            </w:r>
            <w:r w:rsidR="00617EE9" w:rsidRPr="006D5E75">
              <w:rPr>
                <w:b/>
                <w:bCs/>
              </w:rPr>
              <w:t>s</w:t>
            </w:r>
            <w:r w:rsidR="0029588D" w:rsidRPr="006D5E75">
              <w:rPr>
                <w:b/>
                <w:bCs/>
              </w:rPr>
              <w:t xml:space="preserve">ummary </w:t>
            </w:r>
            <w:r w:rsidR="00617EE9" w:rsidRPr="006D5E75">
              <w:rPr>
                <w:b/>
                <w:bCs/>
              </w:rPr>
              <w:t>s</w:t>
            </w:r>
            <w:r w:rsidR="0029588D" w:rsidRPr="006D5E75">
              <w:rPr>
                <w:b/>
                <w:bCs/>
              </w:rPr>
              <w:t>core</w:t>
            </w:r>
            <w:r w:rsidRPr="006D5E75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12B72F" w14:textId="2F4EE13A" w:rsidR="00C97C9A" w:rsidRPr="006D5E75" w:rsidRDefault="00C97C9A" w:rsidP="00C97C9A">
            <w:pPr>
              <w:pStyle w:val="MDPI42tablebody"/>
              <w:spacing w:line="240" w:lineRule="auto"/>
              <w:rPr>
                <w:b/>
                <w:bCs/>
              </w:rPr>
            </w:pPr>
            <w:r w:rsidRPr="006D5E75">
              <w:rPr>
                <w:b/>
                <w:bCs/>
              </w:rPr>
              <w:t>Range</w:t>
            </w:r>
          </w:p>
        </w:tc>
        <w:tc>
          <w:tcPr>
            <w:tcW w:w="18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0A6E00" w14:textId="244F16D5" w:rsidR="00C97C9A" w:rsidRPr="006D5E75" w:rsidRDefault="00C97C9A" w:rsidP="00C97C9A">
            <w:pPr>
              <w:pStyle w:val="MDPI42tablebody"/>
              <w:spacing w:line="240" w:lineRule="auto"/>
              <w:rPr>
                <w:b/>
                <w:bCs/>
              </w:rPr>
            </w:pPr>
            <w:r w:rsidRPr="006D5E75">
              <w:rPr>
                <w:b/>
                <w:bCs/>
              </w:rPr>
              <w:t>Mean</w:t>
            </w:r>
            <w:r w:rsidR="008809CE" w:rsidRPr="006D5E75">
              <w:rPr>
                <w:b/>
                <w:bCs/>
              </w:rPr>
              <w:t xml:space="preserve"> (SD)</w:t>
            </w:r>
          </w:p>
        </w:tc>
        <w:tc>
          <w:tcPr>
            <w:tcW w:w="198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2ACD5E" w14:textId="042DBE41" w:rsidR="00C97C9A" w:rsidRPr="006D5E75" w:rsidRDefault="008809CE" w:rsidP="00C97C9A">
            <w:pPr>
              <w:pStyle w:val="MDPI42tablebody"/>
              <w:spacing w:line="240" w:lineRule="auto"/>
              <w:rPr>
                <w:b/>
                <w:bCs/>
              </w:rPr>
            </w:pPr>
            <w:r w:rsidRPr="006D5E75">
              <w:rPr>
                <w:b/>
                <w:bCs/>
              </w:rPr>
              <w:t>Median (IQR)</w:t>
            </w:r>
          </w:p>
        </w:tc>
        <w:tc>
          <w:tcPr>
            <w:tcW w:w="18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15610B" w14:textId="69E8883F" w:rsidR="00C97C9A" w:rsidRPr="006D5E75" w:rsidRDefault="00C97C9A" w:rsidP="00C97C9A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</w:tr>
      <w:tr w:rsidR="00C97C9A" w:rsidRPr="006D5E75" w14:paraId="135EA015" w14:textId="77777777" w:rsidTr="004E6315">
        <w:trPr>
          <w:trHeight w:val="165"/>
        </w:trPr>
        <w:tc>
          <w:tcPr>
            <w:tcW w:w="4109" w:type="dxa"/>
            <w:tcBorders>
              <w:top w:val="single" w:sz="4" w:space="0" w:color="000000" w:themeColor="text1"/>
              <w:bottom w:val="single" w:sz="8" w:space="0" w:color="auto"/>
            </w:tcBorders>
            <w:shd w:val="clear" w:color="auto" w:fill="auto"/>
            <w:vAlign w:val="center"/>
          </w:tcPr>
          <w:p w14:paraId="3EA42D99" w14:textId="436F485A" w:rsidR="00C97C9A" w:rsidRPr="006D5E75" w:rsidRDefault="00C97C9A" w:rsidP="00C97C9A">
            <w:pPr>
              <w:pStyle w:val="MDPI42tablebody"/>
              <w:spacing w:line="240" w:lineRule="auto"/>
              <w:jc w:val="left"/>
              <w:rPr>
                <w:iCs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bottom w:val="single" w:sz="8" w:space="0" w:color="auto"/>
            </w:tcBorders>
            <w:shd w:val="clear" w:color="auto" w:fill="auto"/>
            <w:vAlign w:val="center"/>
          </w:tcPr>
          <w:p w14:paraId="3B761927" w14:textId="375EA4F2" w:rsidR="00C97C9A" w:rsidRPr="006D5E75" w:rsidRDefault="00D87FE1" w:rsidP="00C97C9A">
            <w:pPr>
              <w:pStyle w:val="MDPI42tablebody"/>
              <w:spacing w:line="240" w:lineRule="auto"/>
            </w:pPr>
            <w:r w:rsidRPr="006D5E75">
              <w:t>3</w:t>
            </w:r>
            <w:r w:rsidR="003F0D5C" w:rsidRPr="006D5E75">
              <w:t xml:space="preserve">, </w:t>
            </w:r>
            <w:r w:rsidRPr="006D5E75">
              <w:t>12</w:t>
            </w:r>
          </w:p>
        </w:tc>
        <w:tc>
          <w:tcPr>
            <w:tcW w:w="1890" w:type="dxa"/>
            <w:tcBorders>
              <w:top w:val="single" w:sz="4" w:space="0" w:color="000000" w:themeColor="text1"/>
              <w:bottom w:val="single" w:sz="8" w:space="0" w:color="auto"/>
            </w:tcBorders>
            <w:shd w:val="clear" w:color="auto" w:fill="auto"/>
            <w:vAlign w:val="center"/>
          </w:tcPr>
          <w:p w14:paraId="3CAFCD74" w14:textId="38115F25" w:rsidR="00C97C9A" w:rsidRPr="006D5E75" w:rsidRDefault="00F60C1A" w:rsidP="00C97C9A">
            <w:pPr>
              <w:pStyle w:val="MDPI42tablebody"/>
              <w:spacing w:line="240" w:lineRule="auto"/>
            </w:pPr>
            <w:r w:rsidRPr="006D5E75">
              <w:t>8.98 (2.32)</w:t>
            </w:r>
          </w:p>
        </w:tc>
        <w:tc>
          <w:tcPr>
            <w:tcW w:w="1980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3F699E47" w14:textId="77DCB276" w:rsidR="00C97C9A" w:rsidRPr="006D5E75" w:rsidRDefault="005F25A6" w:rsidP="00C97C9A">
            <w:pPr>
              <w:pStyle w:val="MDPI42tablebody"/>
              <w:spacing w:line="240" w:lineRule="auto"/>
            </w:pPr>
            <w:r w:rsidRPr="006D5E75">
              <w:t>9 (8, 11)</w:t>
            </w:r>
          </w:p>
        </w:tc>
        <w:tc>
          <w:tcPr>
            <w:tcW w:w="1890" w:type="dxa"/>
            <w:tcBorders>
              <w:top w:val="single" w:sz="4" w:space="0" w:color="000000" w:themeColor="text1"/>
              <w:bottom w:val="single" w:sz="8" w:space="0" w:color="auto"/>
            </w:tcBorders>
            <w:vAlign w:val="center"/>
          </w:tcPr>
          <w:p w14:paraId="51E9DA0A" w14:textId="77777777" w:rsidR="00C97C9A" w:rsidRPr="006D5E75" w:rsidRDefault="00C97C9A" w:rsidP="00C97C9A">
            <w:pPr>
              <w:pStyle w:val="MDPI42tablebody"/>
              <w:spacing w:line="240" w:lineRule="auto"/>
            </w:pPr>
          </w:p>
        </w:tc>
      </w:tr>
    </w:tbl>
    <w:p w14:paraId="3604E67E" w14:textId="77777777" w:rsidR="00C97C9A" w:rsidRPr="006D5E75" w:rsidRDefault="00C97C9A" w:rsidP="00154D4B">
      <w:pPr>
        <w:jc w:val="center"/>
        <w:rPr>
          <w:rFonts w:ascii="Palatino Linotype" w:hAnsi="Palatino Linotype"/>
          <w:sz w:val="18"/>
          <w:szCs w:val="18"/>
        </w:rPr>
      </w:pPr>
      <w:r w:rsidRPr="006D5E75">
        <w:rPr>
          <w:rFonts w:ascii="Palatino Linotype" w:hAnsi="Palatino Linotype" w:cs="Times New Roman"/>
          <w:sz w:val="18"/>
          <w:szCs w:val="18"/>
          <w:shd w:val="clear" w:color="auto" w:fill="FFFFFF"/>
          <w:vertAlign w:val="superscript"/>
        </w:rPr>
        <w:t xml:space="preserve">1 </w:t>
      </w:r>
      <w:r w:rsidRPr="006D5E75">
        <w:rPr>
          <w:rFonts w:ascii="Palatino Linotype" w:hAnsi="Palatino Linotype" w:cs="Times New Roman"/>
          <w:sz w:val="18"/>
          <w:szCs w:val="18"/>
          <w:shd w:val="clear" w:color="auto" w:fill="FFFFFF"/>
        </w:rPr>
        <w:t>Survey question asks: “</w:t>
      </w:r>
      <w:r w:rsidRPr="006D5E75">
        <w:rPr>
          <w:rFonts w:ascii="Palatino Linotype" w:eastAsia="Times New Roman" w:hAnsi="Palatino Linotype" w:cs="Times New Roman"/>
          <w:sz w:val="18"/>
          <w:szCs w:val="18"/>
        </w:rPr>
        <w:t>The following are some statements about how you see yourself right now, today, living and doing things in the real world. Plea</w:t>
      </w:r>
      <w:bookmarkStart w:id="0" w:name="_GoBack"/>
      <w:bookmarkEnd w:id="0"/>
      <w:r w:rsidRPr="006D5E75">
        <w:rPr>
          <w:rFonts w:ascii="Palatino Linotype" w:eastAsia="Times New Roman" w:hAnsi="Palatino Linotype" w:cs="Times New Roman"/>
          <w:sz w:val="18"/>
          <w:szCs w:val="18"/>
        </w:rPr>
        <w:t>se indicate how true or false these statements are for you, personally.”</w:t>
      </w:r>
    </w:p>
    <w:p w14:paraId="25222C5E" w14:textId="77777777" w:rsidR="00154D4B" w:rsidRPr="00C64A74" w:rsidRDefault="00154D4B" w:rsidP="00154D4B">
      <w:pPr>
        <w:jc w:val="center"/>
        <w:rPr>
          <w:rFonts w:ascii="Palatino Linotype" w:hAnsi="Palatino Linotype" w:cs="Times New Roman"/>
          <w:sz w:val="18"/>
          <w:szCs w:val="18"/>
          <w:shd w:val="clear" w:color="auto" w:fill="FFFFFF"/>
        </w:rPr>
      </w:pPr>
      <w:r w:rsidRPr="00C64A74">
        <w:rPr>
          <w:rFonts w:ascii="Palatino Linotype" w:hAnsi="Palatino Linotype" w:cs="Times New Roman"/>
          <w:sz w:val="18"/>
          <w:szCs w:val="18"/>
          <w:shd w:val="clear" w:color="auto" w:fill="FFFFFF"/>
        </w:rPr>
        <w:t xml:space="preserve">Abbreviations: ACR = </w:t>
      </w:r>
      <w:r w:rsidRPr="00C64A74">
        <w:rPr>
          <w:rFonts w:ascii="Palatino Linotype" w:hAnsi="Palatino Linotype" w:cs="Times New Roman"/>
          <w:sz w:val="18"/>
          <w:szCs w:val="18"/>
        </w:rPr>
        <w:t>Active Coping with Racism</w:t>
      </w:r>
      <w:r>
        <w:rPr>
          <w:rFonts w:ascii="Palatino Linotype" w:hAnsi="Palatino Linotype" w:cs="Times New Roman"/>
          <w:sz w:val="18"/>
          <w:szCs w:val="18"/>
          <w:shd w:val="clear" w:color="auto" w:fill="FFFFFF"/>
        </w:rPr>
        <w:t>;</w:t>
      </w:r>
      <w:r w:rsidRPr="00C64A74">
        <w:rPr>
          <w:rFonts w:ascii="Palatino Linotype" w:hAnsi="Palatino Linotype" w:cs="Times New Roman"/>
          <w:sz w:val="18"/>
          <w:szCs w:val="18"/>
          <w:shd w:val="clear" w:color="auto" w:fill="FFFFFF"/>
        </w:rPr>
        <w:t xml:space="preserve"> SD = standard deviation</w:t>
      </w:r>
      <w:r>
        <w:rPr>
          <w:rFonts w:ascii="Palatino Linotype" w:hAnsi="Palatino Linotype" w:cs="Times New Roman"/>
          <w:sz w:val="18"/>
          <w:szCs w:val="18"/>
          <w:shd w:val="clear" w:color="auto" w:fill="FFFFFF"/>
        </w:rPr>
        <w:t>.</w:t>
      </w:r>
    </w:p>
    <w:p w14:paraId="23D29684" w14:textId="56185A46" w:rsidR="00C97C9A" w:rsidRPr="006D5E75" w:rsidRDefault="00C97C9A">
      <w:pPr>
        <w:rPr>
          <w:rFonts w:ascii="Palatino Linotype" w:hAnsi="Palatino Linotype"/>
        </w:rPr>
      </w:pPr>
    </w:p>
    <w:p w14:paraId="7F4C01D9" w14:textId="21EFDA8B" w:rsidR="00D87FE1" w:rsidRPr="006D5E75" w:rsidRDefault="00D87FE1">
      <w:pPr>
        <w:rPr>
          <w:rFonts w:ascii="Palatino Linotype" w:hAnsi="Palatino Linotype"/>
        </w:rPr>
      </w:pPr>
    </w:p>
    <w:p w14:paraId="099FD1F4" w14:textId="72EBE1F1" w:rsidR="00D87FE1" w:rsidRPr="006D5E75" w:rsidRDefault="00D87FE1">
      <w:pPr>
        <w:rPr>
          <w:rFonts w:ascii="Palatino Linotype" w:hAnsi="Palatino Linotype"/>
        </w:rPr>
      </w:pPr>
    </w:p>
    <w:sectPr w:rsidR="00D87FE1" w:rsidRPr="006D5E75" w:rsidSect="00DE4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8A"/>
    <w:rsid w:val="00154D4B"/>
    <w:rsid w:val="00181E02"/>
    <w:rsid w:val="00253144"/>
    <w:rsid w:val="00280390"/>
    <w:rsid w:val="0029588D"/>
    <w:rsid w:val="003C5A8F"/>
    <w:rsid w:val="003F0D5C"/>
    <w:rsid w:val="004D04BA"/>
    <w:rsid w:val="004E581D"/>
    <w:rsid w:val="004E6315"/>
    <w:rsid w:val="004F3D2C"/>
    <w:rsid w:val="00550C1E"/>
    <w:rsid w:val="005F25A6"/>
    <w:rsid w:val="00617EE9"/>
    <w:rsid w:val="0065052E"/>
    <w:rsid w:val="00655C1A"/>
    <w:rsid w:val="006D5E75"/>
    <w:rsid w:val="007058B5"/>
    <w:rsid w:val="007174A8"/>
    <w:rsid w:val="007A4D79"/>
    <w:rsid w:val="008809CE"/>
    <w:rsid w:val="00884C7E"/>
    <w:rsid w:val="008C7647"/>
    <w:rsid w:val="009C631B"/>
    <w:rsid w:val="00A33999"/>
    <w:rsid w:val="00BC5364"/>
    <w:rsid w:val="00C319AE"/>
    <w:rsid w:val="00C97C9A"/>
    <w:rsid w:val="00CF279F"/>
    <w:rsid w:val="00D01BFE"/>
    <w:rsid w:val="00D664E6"/>
    <w:rsid w:val="00D87FE1"/>
    <w:rsid w:val="00DE4F56"/>
    <w:rsid w:val="00E36C52"/>
    <w:rsid w:val="00E72C5A"/>
    <w:rsid w:val="00F13103"/>
    <w:rsid w:val="00F25D8A"/>
    <w:rsid w:val="00F6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E6FF25"/>
  <w14:defaultImageDpi w14:val="300"/>
  <w15:docId w15:val="{B4876B86-008C-254F-974E-F78BDB36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C97C9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4A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4A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 School of Public Health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Michaels</dc:creator>
  <cp:keywords/>
  <dc:description/>
  <cp:lastModifiedBy>ELI MICHAELS</cp:lastModifiedBy>
  <cp:revision>33</cp:revision>
  <dcterms:created xsi:type="dcterms:W3CDTF">2019-08-12T06:31:00Z</dcterms:created>
  <dcterms:modified xsi:type="dcterms:W3CDTF">2019-11-26T14:56:00Z</dcterms:modified>
</cp:coreProperties>
</file>