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DDB" w:rsidRDefault="00B565F5" w:rsidP="00B565F5">
      <w:pPr>
        <w:pStyle w:val="MDPI41tablecaption"/>
        <w:jc w:val="center"/>
      </w:pPr>
      <w:r w:rsidRPr="00B565F5">
        <w:rPr>
          <w:b/>
        </w:rPr>
        <w:t xml:space="preserve">Table 2. </w:t>
      </w:r>
      <w:r w:rsidRPr="00B565F5">
        <w:t>Overview of included articles and data extracted  .Sociodemographic factors influencing the use of eHealth and suggested interventions.</w:t>
      </w:r>
    </w:p>
    <w:tbl>
      <w:tblPr>
        <w:tblStyle w:val="Mdeck5tablebodythreelines1"/>
        <w:tblW w:w="0" w:type="auto"/>
        <w:tblLook w:val="04A0" w:firstRow="1" w:lastRow="0" w:firstColumn="1" w:lastColumn="0" w:noHBand="0" w:noVBand="1"/>
      </w:tblPr>
      <w:tblGrid>
        <w:gridCol w:w="1415"/>
        <w:gridCol w:w="1218"/>
        <w:gridCol w:w="1556"/>
        <w:gridCol w:w="1320"/>
        <w:gridCol w:w="1383"/>
        <w:gridCol w:w="1796"/>
        <w:gridCol w:w="1512"/>
        <w:gridCol w:w="1574"/>
        <w:gridCol w:w="2569"/>
      </w:tblGrid>
      <w:tr w:rsidR="00B565F5" w:rsidRPr="00B565F5" w:rsidTr="00803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b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b/>
                <w:noProof w:val="0"/>
                <w:sz w:val="18"/>
                <w:szCs w:val="18"/>
              </w:rPr>
              <w:t>Author and Publication Year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b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b/>
                <w:noProof w:val="0"/>
                <w:sz w:val="18"/>
                <w:szCs w:val="18"/>
              </w:rPr>
              <w:t>Country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b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b/>
                <w:noProof w:val="0"/>
                <w:sz w:val="18"/>
                <w:szCs w:val="18"/>
              </w:rPr>
              <w:t>Study Design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b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b/>
                <w:noProof w:val="0"/>
                <w:sz w:val="18"/>
                <w:szCs w:val="18"/>
              </w:rPr>
              <w:t xml:space="preserve">Aim of the Study 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b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b/>
                <w:noProof w:val="0"/>
                <w:sz w:val="18"/>
                <w:szCs w:val="18"/>
              </w:rPr>
              <w:t>Technology Used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b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b/>
                <w:noProof w:val="0"/>
                <w:sz w:val="18"/>
                <w:szCs w:val="18"/>
              </w:rPr>
              <w:t>Disease for Which eHealth is Used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b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b/>
                <w:noProof w:val="0"/>
                <w:sz w:val="18"/>
                <w:szCs w:val="18"/>
              </w:rPr>
              <w:t>Factors Influencing Use of eHealth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b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b/>
                <w:noProof w:val="0"/>
                <w:sz w:val="18"/>
                <w:szCs w:val="18"/>
              </w:rPr>
              <w:t>Factors Not Influencing Use of eHealth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b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b/>
                <w:noProof w:val="0"/>
                <w:sz w:val="18"/>
                <w:szCs w:val="18"/>
              </w:rPr>
              <w:t>Suggested Interventions to Improve the Use of eHealth</w:t>
            </w:r>
          </w:p>
        </w:tc>
      </w:tr>
      <w:tr w:rsidR="00B565F5" w:rsidRPr="00B565F5" w:rsidTr="008033B4"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Anglada-Martínez et al. 2016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Spain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Quantitative descriptive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Use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Smartphone application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Heart failure, hypertension, dyslipidemia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Age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Gender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numPr>
                <w:ilvl w:val="0"/>
                <w:numId w:val="8"/>
              </w:numPr>
              <w:spacing w:line="240" w:lineRule="auto"/>
              <w:ind w:left="0" w:firstLine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eHealth education</w:t>
            </w:r>
          </w:p>
          <w:p w:rsidR="00B565F5" w:rsidRPr="00B565F5" w:rsidRDefault="00B565F5" w:rsidP="00B565F5">
            <w:pPr>
              <w:numPr>
                <w:ilvl w:val="0"/>
                <w:numId w:val="8"/>
              </w:numPr>
              <w:spacing w:line="240" w:lineRule="auto"/>
              <w:ind w:left="0" w:firstLine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Involving caregivers</w:t>
            </w:r>
          </w:p>
        </w:tc>
      </w:tr>
      <w:tr w:rsidR="00B565F5" w:rsidRPr="00B565F5" w:rsidTr="008033B4"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Drewes et al. 2016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Germany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Quantitative descriptive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Acceptance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eHealth technologies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Breast cancer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Age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Multiple-person household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Education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Vocational status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numPr>
                <w:ilvl w:val="0"/>
                <w:numId w:val="9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Tailor the implementation of eHealth to patients’ individual needs</w:t>
            </w:r>
          </w:p>
        </w:tc>
      </w:tr>
      <w:tr w:rsidR="00B565F5" w:rsidRPr="00B565F5" w:rsidTr="008033B4"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Duplaga et al. 2015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Poland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Quantitative non-</w:t>
            </w:r>
          </w:p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randomized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Acceptance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eHealth technologies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Chronic diseases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Age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Place of residence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Gender</w:t>
            </w:r>
          </w:p>
          <w:p w:rsidR="00B565F5" w:rsidRPr="00B565F5" w:rsidRDefault="00B565F5" w:rsidP="00B565F5">
            <w:pPr>
              <w:spacing w:line="240" w:lineRule="auto"/>
              <w:jc w:val="left"/>
              <w:rPr>
                <w:rFonts w:ascii="Palatino Linotype" w:eastAsia="Calibri" w:hAnsi="Palatino Linotype" w:cs="Arial"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</w:tcPr>
          <w:p w:rsidR="00B565F5" w:rsidRPr="00B565F5" w:rsidRDefault="00B565F5" w:rsidP="00B565F5">
            <w:pPr>
              <w:numPr>
                <w:ilvl w:val="0"/>
                <w:numId w:val="9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Appropriate preparation of target audiences</w:t>
            </w:r>
          </w:p>
        </w:tc>
      </w:tr>
      <w:tr w:rsidR="00B565F5" w:rsidRPr="00B565F5" w:rsidTr="008033B4"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Edwards et al. 2014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England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Quantitative descriptive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Interest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eHealth technologies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Cardiovascular disease or depressions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Age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Place of residence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Gender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Ethnicity</w:t>
            </w:r>
          </w:p>
          <w:p w:rsidR="00B565F5" w:rsidRPr="00B565F5" w:rsidRDefault="00B565F5" w:rsidP="00B565F5">
            <w:pPr>
              <w:spacing w:line="240" w:lineRule="auto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-</w:t>
            </w:r>
          </w:p>
          <w:p w:rsidR="00B565F5" w:rsidRPr="00B565F5" w:rsidRDefault="00B565F5" w:rsidP="00B565F5">
            <w:pPr>
              <w:spacing w:line="240" w:lineRule="auto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</w:p>
        </w:tc>
      </w:tr>
      <w:tr w:rsidR="00B565F5" w:rsidRPr="00B565F5" w:rsidTr="008033B4"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Goyal et al. 2016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Canada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Quantitative non-</w:t>
            </w:r>
          </w:p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randomized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Willingness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Smartphone application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Chronic diseases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Age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Gender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numPr>
                <w:ilvl w:val="0"/>
                <w:numId w:val="9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Offering customization by presenting users with challenges tailored to their profile</w:t>
            </w:r>
          </w:p>
        </w:tc>
      </w:tr>
      <w:tr w:rsidR="00B565F5" w:rsidRPr="00B565F5" w:rsidTr="008033B4"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Han et al. 2010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Australia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Quantitative descriptive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Effectiveness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eHealth technologies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Chronic diseases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Place of residence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Socio-economic status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Income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numPr>
                <w:ilvl w:val="0"/>
                <w:numId w:val="9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Formulate eHealth strategies to respond to the specific target population</w:t>
            </w:r>
          </w:p>
        </w:tc>
      </w:tr>
      <w:tr w:rsidR="00B565F5" w:rsidRPr="00B565F5" w:rsidTr="008033B4"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Hanberger et al. 2013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Sweden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Randomized Controlled Trial (RCT)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Use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Web portal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Children with type 1 diabetes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Gender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-</w:t>
            </w:r>
          </w:p>
        </w:tc>
      </w:tr>
      <w:tr w:rsidR="00B565F5" w:rsidRPr="00B565F5" w:rsidTr="008033B4"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Hofstede et al. 2014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Netherlands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Quantitative descriptive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Use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eHealth applications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Asthma or COPD</w:t>
            </w: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Age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Education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numPr>
                <w:ilvl w:val="0"/>
                <w:numId w:val="9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Give older patients and persons with lower educational level extra support</w:t>
            </w:r>
          </w:p>
        </w:tc>
      </w:tr>
      <w:tr w:rsidR="00B565F5" w:rsidRPr="00B565F5" w:rsidTr="008033B4"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Jacobs et al. 2018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United States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Mixed methods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Access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Mobile system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Breast cancer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Place of residence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numPr>
                <w:ilvl w:val="0"/>
                <w:numId w:val="9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Make survey completion task easy</w:t>
            </w:r>
          </w:p>
          <w:p w:rsidR="00B565F5" w:rsidRPr="00B565F5" w:rsidRDefault="00B565F5" w:rsidP="00B565F5">
            <w:pPr>
              <w:numPr>
                <w:ilvl w:val="0"/>
                <w:numId w:val="9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lastRenderedPageBreak/>
              <w:t>Not overwhelming participants with too much information</w:t>
            </w:r>
          </w:p>
          <w:p w:rsidR="00B565F5" w:rsidRPr="00B565F5" w:rsidRDefault="00B565F5" w:rsidP="00B565F5">
            <w:pPr>
              <w:numPr>
                <w:ilvl w:val="0"/>
                <w:numId w:val="9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 xml:space="preserve">Make use of their desire to help future patients. </w:t>
            </w:r>
          </w:p>
        </w:tc>
      </w:tr>
      <w:tr w:rsidR="00B565F5" w:rsidRPr="00B565F5" w:rsidTr="008033B4"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lastRenderedPageBreak/>
              <w:t>Kamis et al. 2015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Bolivia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Quantitative descriptive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Access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mHealth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Chronic diseases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Age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Gender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Education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numPr>
                <w:ilvl w:val="0"/>
                <w:numId w:val="10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Receive a mobile phone call free of charge</w:t>
            </w:r>
          </w:p>
        </w:tc>
      </w:tr>
      <w:tr w:rsidR="00B565F5" w:rsidRPr="00B565F5" w:rsidTr="008033B4"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LaMonica et al. 201</w:t>
            </w:r>
          </w:p>
        </w:tc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Australia</w:t>
            </w:r>
          </w:p>
        </w:tc>
        <w:tc>
          <w:tcPr>
            <w:tcW w:w="0" w:type="auto"/>
            <w:tcBorders>
              <w:bottom w:val="nil"/>
            </w:tcBorders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Quantitative non-</w:t>
            </w:r>
          </w:p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randomized</w:t>
            </w:r>
          </w:p>
        </w:tc>
        <w:tc>
          <w:tcPr>
            <w:tcW w:w="0" w:type="auto"/>
            <w:tcBorders>
              <w:bottom w:val="nil"/>
            </w:tcBorders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Use</w:t>
            </w:r>
          </w:p>
        </w:tc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eHealth technologies</w:t>
            </w:r>
          </w:p>
        </w:tc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SCI</w:t>
            </w:r>
            <w:r w:rsidRPr="00B565F5">
              <w:rPr>
                <w:rFonts w:ascii="Palatino Linotype" w:hAnsi="Palatino Linotype"/>
                <w:noProof w:val="0"/>
                <w:sz w:val="18"/>
                <w:szCs w:val="18"/>
                <w:vertAlign w:val="superscript"/>
              </w:rPr>
              <w:t>2</w:t>
            </w: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, MCI</w:t>
            </w:r>
            <w:r w:rsidRPr="00B565F5">
              <w:rPr>
                <w:rFonts w:ascii="Palatino Linotype" w:hAnsi="Palatino Linotype"/>
                <w:noProof w:val="0"/>
                <w:sz w:val="18"/>
                <w:szCs w:val="18"/>
                <w:vertAlign w:val="superscript"/>
              </w:rPr>
              <w:t>3</w:t>
            </w: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,</w:t>
            </w:r>
          </w:p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dementia</w:t>
            </w:r>
          </w:p>
        </w:tc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Age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Education</w:t>
            </w:r>
          </w:p>
        </w:tc>
        <w:tc>
          <w:tcPr>
            <w:tcW w:w="0" w:type="auto"/>
            <w:tcBorders>
              <w:bottom w:val="nil"/>
            </w:tcBorders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Vocational status</w:t>
            </w:r>
          </w:p>
        </w:tc>
        <w:tc>
          <w:tcPr>
            <w:tcW w:w="0" w:type="auto"/>
            <w:tcBorders>
              <w:bottom w:val="nil"/>
            </w:tcBorders>
          </w:tcPr>
          <w:p w:rsidR="00B565F5" w:rsidRPr="00B565F5" w:rsidRDefault="00B565F5" w:rsidP="00B565F5">
            <w:pPr>
              <w:numPr>
                <w:ilvl w:val="0"/>
                <w:numId w:val="10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Support novice users</w:t>
            </w:r>
          </w:p>
          <w:p w:rsidR="00B565F5" w:rsidRPr="00B565F5" w:rsidRDefault="00B565F5" w:rsidP="00B565F5">
            <w:pPr>
              <w:numPr>
                <w:ilvl w:val="0"/>
                <w:numId w:val="10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Promote the use and uptake of social media</w:t>
            </w:r>
          </w:p>
          <w:p w:rsidR="00B565F5" w:rsidRPr="00B565F5" w:rsidRDefault="00B565F5" w:rsidP="00B565F5">
            <w:pPr>
              <w:numPr>
                <w:ilvl w:val="0"/>
                <w:numId w:val="10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Use texts: easy and cheap</w:t>
            </w:r>
          </w:p>
          <w:p w:rsidR="00B565F5" w:rsidRPr="00B565F5" w:rsidRDefault="00B565F5" w:rsidP="00B565F5">
            <w:pPr>
              <w:numPr>
                <w:ilvl w:val="0"/>
                <w:numId w:val="1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Use mobile-friendly websites</w:t>
            </w:r>
          </w:p>
          <w:p w:rsidR="00B565F5" w:rsidRPr="00B565F5" w:rsidRDefault="00B565F5" w:rsidP="00B565F5">
            <w:pPr>
              <w:numPr>
                <w:ilvl w:val="0"/>
                <w:numId w:val="1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Use eHealth offline</w:t>
            </w:r>
          </w:p>
          <w:p w:rsidR="00B565F5" w:rsidRPr="00B565F5" w:rsidRDefault="00B565F5" w:rsidP="00B565F5">
            <w:pPr>
              <w:numPr>
                <w:ilvl w:val="0"/>
                <w:numId w:val="1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Adapt eHealth to the ability of the patient</w:t>
            </w:r>
          </w:p>
        </w:tc>
      </w:tr>
      <w:tr w:rsidR="00B565F5" w:rsidRPr="00B565F5" w:rsidTr="008033B4"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Nelson et al. 2015</w:t>
            </w:r>
          </w:p>
        </w:tc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United States</w:t>
            </w:r>
          </w:p>
        </w:tc>
        <w:tc>
          <w:tcPr>
            <w:tcW w:w="0" w:type="auto"/>
            <w:tcBorders>
              <w:bottom w:val="nil"/>
            </w:tcBorders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Quantitative non-</w:t>
            </w:r>
          </w:p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randomized</w:t>
            </w:r>
          </w:p>
        </w:tc>
        <w:tc>
          <w:tcPr>
            <w:tcW w:w="0" w:type="auto"/>
            <w:tcBorders>
              <w:bottom w:val="nil"/>
            </w:tcBorders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Engagement</w:t>
            </w:r>
          </w:p>
        </w:tc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mHealth</w:t>
            </w:r>
          </w:p>
        </w:tc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Type 2 diabetes</w:t>
            </w:r>
          </w:p>
        </w:tc>
        <w:tc>
          <w:tcPr>
            <w:tcW w:w="0" w:type="auto"/>
            <w:tcBorders>
              <w:bottom w:val="nil"/>
            </w:tcBorders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Age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Ethnicity</w:t>
            </w:r>
          </w:p>
        </w:tc>
        <w:tc>
          <w:tcPr>
            <w:tcW w:w="0" w:type="auto"/>
            <w:tcBorders>
              <w:bottom w:val="nil"/>
            </w:tcBorders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Gender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Income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Health literacy</w:t>
            </w:r>
          </w:p>
          <w:p w:rsidR="00B565F5" w:rsidRPr="00B565F5" w:rsidRDefault="00B565F5" w:rsidP="00B565F5">
            <w:pPr>
              <w:spacing w:line="240" w:lineRule="auto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B565F5" w:rsidRPr="00B565F5" w:rsidRDefault="00B565F5" w:rsidP="00B565F5">
            <w:pPr>
              <w:numPr>
                <w:ilvl w:val="0"/>
                <w:numId w:val="13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Tailor content to cultural attitudes/beliefs</w:t>
            </w:r>
          </w:p>
          <w:p w:rsidR="00B565F5" w:rsidRPr="00B565F5" w:rsidRDefault="00B565F5" w:rsidP="00B565F5">
            <w:pPr>
              <w:numPr>
                <w:ilvl w:val="0"/>
                <w:numId w:val="13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Involve family members</w:t>
            </w:r>
          </w:p>
          <w:p w:rsidR="00B565F5" w:rsidRPr="00B565F5" w:rsidRDefault="00B565F5" w:rsidP="00B565F5">
            <w:pPr>
              <w:numPr>
                <w:ilvl w:val="0"/>
                <w:numId w:val="13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Customized mHealth to different user groups</w:t>
            </w:r>
          </w:p>
          <w:p w:rsidR="00B565F5" w:rsidRPr="00B565F5" w:rsidRDefault="00B565F5" w:rsidP="00B565F5">
            <w:pPr>
              <w:numPr>
                <w:ilvl w:val="0"/>
                <w:numId w:val="14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Using participatory design methods with racial/ethnic minorities</w:t>
            </w:r>
          </w:p>
        </w:tc>
      </w:tr>
      <w:tr w:rsidR="00B565F5" w:rsidRPr="00B565F5" w:rsidTr="008033B4">
        <w:tc>
          <w:tcPr>
            <w:tcW w:w="0" w:type="auto"/>
            <w:tcBorders>
              <w:top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Rho et al. 2017</w:t>
            </w:r>
          </w:p>
        </w:tc>
        <w:tc>
          <w:tcPr>
            <w:tcW w:w="0" w:type="auto"/>
            <w:tcBorders>
              <w:top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South Korea</w:t>
            </w:r>
          </w:p>
        </w:tc>
        <w:tc>
          <w:tcPr>
            <w:tcW w:w="0" w:type="auto"/>
            <w:tcBorders>
              <w:top w:val="nil"/>
            </w:tcBorders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Quantitative non-</w:t>
            </w:r>
          </w:p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randomized</w:t>
            </w:r>
          </w:p>
        </w:tc>
        <w:tc>
          <w:tcPr>
            <w:tcW w:w="0" w:type="auto"/>
            <w:tcBorders>
              <w:top w:val="nil"/>
            </w:tcBorders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Use</w:t>
            </w:r>
          </w:p>
        </w:tc>
        <w:tc>
          <w:tcPr>
            <w:tcW w:w="0" w:type="auto"/>
            <w:tcBorders>
              <w:top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eHealth technologies</w:t>
            </w:r>
          </w:p>
        </w:tc>
        <w:tc>
          <w:tcPr>
            <w:tcW w:w="0" w:type="auto"/>
            <w:tcBorders>
              <w:top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Diabetes</w:t>
            </w:r>
          </w:p>
        </w:tc>
        <w:tc>
          <w:tcPr>
            <w:tcW w:w="0" w:type="auto"/>
            <w:tcBorders>
              <w:top w:val="nil"/>
            </w:tcBorders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Place of residence</w:t>
            </w:r>
          </w:p>
        </w:tc>
        <w:tc>
          <w:tcPr>
            <w:tcW w:w="0" w:type="auto"/>
            <w:tcBorders>
              <w:top w:val="nil"/>
            </w:tcBorders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Age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eastAsia="Calibri" w:hAnsi="Palatino Linotype" w:cs="Arial"/>
                <w:noProof w:val="0"/>
                <w:sz w:val="18"/>
                <w:szCs w:val="18"/>
                <w:lang w:eastAsia="en-US"/>
              </w:rPr>
              <w:t>G</w:t>
            </w: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ender</w:t>
            </w:r>
          </w:p>
        </w:tc>
        <w:tc>
          <w:tcPr>
            <w:tcW w:w="0" w:type="auto"/>
            <w:tcBorders>
              <w:top w:val="nil"/>
            </w:tcBorders>
          </w:tcPr>
          <w:p w:rsidR="00B565F5" w:rsidRPr="00B565F5" w:rsidRDefault="00B565F5" w:rsidP="00B565F5">
            <w:pPr>
              <w:spacing w:line="240" w:lineRule="auto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-</w:t>
            </w:r>
          </w:p>
        </w:tc>
      </w:tr>
      <w:tr w:rsidR="00B565F5" w:rsidRPr="00B565F5" w:rsidTr="008033B4"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Rixon et al. 2013</w:t>
            </w:r>
          </w:p>
        </w:tc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England</w:t>
            </w:r>
          </w:p>
        </w:tc>
        <w:tc>
          <w:tcPr>
            <w:tcW w:w="0" w:type="auto"/>
            <w:tcBorders>
              <w:bottom w:val="nil"/>
            </w:tcBorders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RCT</w:t>
            </w:r>
          </w:p>
        </w:tc>
        <w:tc>
          <w:tcPr>
            <w:tcW w:w="0" w:type="auto"/>
            <w:tcBorders>
              <w:bottom w:val="nil"/>
            </w:tcBorders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Use</w:t>
            </w:r>
          </w:p>
        </w:tc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Telehealth</w:t>
            </w:r>
          </w:p>
        </w:tc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COPD, diabetes,</w:t>
            </w:r>
          </w:p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heart failure</w:t>
            </w:r>
          </w:p>
        </w:tc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Education</w:t>
            </w:r>
          </w:p>
        </w:tc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Age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Gender</w:t>
            </w:r>
          </w:p>
          <w:p w:rsidR="00B565F5" w:rsidRPr="00B565F5" w:rsidRDefault="00B565F5" w:rsidP="00B565F5">
            <w:pPr>
              <w:spacing w:line="240" w:lineRule="auto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B565F5" w:rsidRPr="00B565F5" w:rsidRDefault="00B565F5" w:rsidP="00B565F5">
            <w:pPr>
              <w:spacing w:line="240" w:lineRule="auto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-</w:t>
            </w:r>
          </w:p>
        </w:tc>
      </w:tr>
      <w:tr w:rsidR="00B565F5" w:rsidRPr="00B565F5" w:rsidTr="008033B4"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Saied et al. 2014</w:t>
            </w:r>
          </w:p>
        </w:tc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United States</w:t>
            </w:r>
          </w:p>
        </w:tc>
        <w:tc>
          <w:tcPr>
            <w:tcW w:w="0" w:type="auto"/>
            <w:tcBorders>
              <w:bottom w:val="nil"/>
            </w:tcBorders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Quantitative descriptive</w:t>
            </w:r>
          </w:p>
        </w:tc>
        <w:tc>
          <w:tcPr>
            <w:tcW w:w="0" w:type="auto"/>
            <w:tcBorders>
              <w:bottom w:val="nil"/>
            </w:tcBorders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Use</w:t>
            </w:r>
          </w:p>
        </w:tc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Internet-based devices</w:t>
            </w:r>
          </w:p>
        </w:tc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Cancer</w:t>
            </w:r>
          </w:p>
        </w:tc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Age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Place of residence</w:t>
            </w:r>
          </w:p>
        </w:tc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eastAsia="Calibri" w:hAnsi="Palatino Linotype" w:cs="Arial"/>
                <w:noProof w:val="0"/>
                <w:sz w:val="18"/>
                <w:szCs w:val="18"/>
                <w:lang w:eastAsia="en-US"/>
              </w:rPr>
              <w:t>G</w:t>
            </w: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ender</w:t>
            </w:r>
          </w:p>
        </w:tc>
        <w:tc>
          <w:tcPr>
            <w:tcW w:w="0" w:type="auto"/>
            <w:tcBorders>
              <w:bottom w:val="nil"/>
            </w:tcBorders>
          </w:tcPr>
          <w:p w:rsidR="00B565F5" w:rsidRPr="00B565F5" w:rsidRDefault="00B565F5" w:rsidP="00B565F5">
            <w:pPr>
              <w:numPr>
                <w:ilvl w:val="0"/>
                <w:numId w:val="14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Use more communication methods, not just eHealth</w:t>
            </w:r>
          </w:p>
        </w:tc>
      </w:tr>
      <w:tr w:rsidR="00B565F5" w:rsidRPr="00B565F5" w:rsidTr="008033B4">
        <w:tc>
          <w:tcPr>
            <w:tcW w:w="0" w:type="auto"/>
            <w:tcBorders>
              <w:top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Samiei et al. 2016</w:t>
            </w:r>
          </w:p>
        </w:tc>
        <w:tc>
          <w:tcPr>
            <w:tcW w:w="0" w:type="auto"/>
            <w:tcBorders>
              <w:top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Malaysia</w:t>
            </w:r>
          </w:p>
        </w:tc>
        <w:tc>
          <w:tcPr>
            <w:tcW w:w="0" w:type="auto"/>
            <w:tcBorders>
              <w:top w:val="nil"/>
            </w:tcBorders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Quantitative descriptive</w:t>
            </w:r>
          </w:p>
        </w:tc>
        <w:tc>
          <w:tcPr>
            <w:tcW w:w="0" w:type="auto"/>
            <w:tcBorders>
              <w:top w:val="nil"/>
            </w:tcBorders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Interest</w:t>
            </w:r>
          </w:p>
        </w:tc>
        <w:tc>
          <w:tcPr>
            <w:tcW w:w="0" w:type="auto"/>
            <w:tcBorders>
              <w:top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Internet-based program</w:t>
            </w:r>
          </w:p>
        </w:tc>
        <w:tc>
          <w:tcPr>
            <w:tcW w:w="0" w:type="auto"/>
            <w:tcBorders>
              <w:top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Type 2 diabetes</w:t>
            </w:r>
          </w:p>
        </w:tc>
        <w:tc>
          <w:tcPr>
            <w:tcW w:w="0" w:type="auto"/>
            <w:tcBorders>
              <w:top w:val="nil"/>
            </w:tcBorders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Age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Education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eastAsia="Calibri" w:hAnsi="Palatino Linotype" w:cs="Arial"/>
                <w:noProof w:val="0"/>
                <w:sz w:val="18"/>
                <w:szCs w:val="18"/>
                <w:lang w:eastAsia="en-US"/>
              </w:rPr>
              <w:t>I</w:t>
            </w: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ncome</w:t>
            </w:r>
          </w:p>
        </w:tc>
        <w:tc>
          <w:tcPr>
            <w:tcW w:w="0" w:type="auto"/>
            <w:tcBorders>
              <w:top w:val="nil"/>
            </w:tcBorders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eastAsia="Calibri" w:hAnsi="Palatino Linotype" w:cs="Arial"/>
                <w:noProof w:val="0"/>
                <w:sz w:val="18"/>
                <w:szCs w:val="18"/>
                <w:lang w:eastAsia="en-US"/>
              </w:rPr>
            </w:pPr>
            <w:r w:rsidRPr="00B565F5">
              <w:rPr>
                <w:rFonts w:ascii="Palatino Linotype" w:eastAsia="Calibri" w:hAnsi="Palatino Linotype" w:cs="Arial"/>
                <w:noProof w:val="0"/>
                <w:sz w:val="18"/>
                <w:szCs w:val="18"/>
                <w:lang w:eastAsia="en-US"/>
              </w:rPr>
              <w:t>Gender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eastAsia="Calibri" w:hAnsi="Palatino Linotype" w:cs="Arial"/>
                <w:noProof w:val="0"/>
                <w:sz w:val="18"/>
                <w:szCs w:val="18"/>
                <w:lang w:eastAsia="en-US"/>
              </w:rPr>
              <w:t>E</w:t>
            </w: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thnicity</w:t>
            </w:r>
          </w:p>
          <w:p w:rsidR="00B565F5" w:rsidRPr="00B565F5" w:rsidRDefault="00B565F5" w:rsidP="00B565F5">
            <w:pPr>
              <w:spacing w:line="240" w:lineRule="auto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B565F5" w:rsidRPr="00B565F5" w:rsidRDefault="00B565F5" w:rsidP="00B565F5">
            <w:pPr>
              <w:numPr>
                <w:ilvl w:val="0"/>
                <w:numId w:val="14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Increase Internet access</w:t>
            </w:r>
          </w:p>
          <w:p w:rsidR="00B565F5" w:rsidRPr="00B565F5" w:rsidRDefault="00B565F5" w:rsidP="00B565F5">
            <w:pPr>
              <w:numPr>
                <w:ilvl w:val="0"/>
                <w:numId w:val="14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Subsidizing the cost of computer devices</w:t>
            </w:r>
          </w:p>
        </w:tc>
      </w:tr>
      <w:tr w:rsidR="00B565F5" w:rsidRPr="00B565F5" w:rsidTr="008033B4"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lastRenderedPageBreak/>
              <w:t>Sarkar et al. 2008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United States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Quantitative descriptive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Interest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eHealth technologies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Diabetes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eastAsia="Calibri" w:hAnsi="Palatino Linotype" w:cs="Arial"/>
                <w:noProof w:val="0"/>
                <w:sz w:val="18"/>
                <w:szCs w:val="18"/>
                <w:lang w:eastAsia="en-US"/>
              </w:rPr>
              <w:t>Ethnicity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eastAsia="Calibri" w:hAnsi="Palatino Linotype" w:cs="Arial"/>
                <w:noProof w:val="0"/>
                <w:sz w:val="18"/>
                <w:szCs w:val="18"/>
                <w:lang w:eastAsia="en-US"/>
              </w:rPr>
              <w:t>Age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eastAsia="Calibri" w:hAnsi="Palatino Linotype" w:cs="Arial"/>
                <w:noProof w:val="0"/>
                <w:sz w:val="18"/>
                <w:szCs w:val="18"/>
                <w:lang w:eastAsia="en-US"/>
              </w:rPr>
              <w:t>Education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eastAsia="Calibri" w:hAnsi="Palatino Linotype" w:cs="Arial"/>
                <w:noProof w:val="0"/>
                <w:sz w:val="18"/>
                <w:szCs w:val="18"/>
                <w:lang w:eastAsia="en-US"/>
              </w:rPr>
              <w:t>H</w:t>
            </w: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ealth literacy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numPr>
                <w:ilvl w:val="0"/>
                <w:numId w:val="20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Offering different support services to meet the needs of their diverse patient populations</w:t>
            </w:r>
          </w:p>
        </w:tc>
      </w:tr>
      <w:tr w:rsidR="00B565F5" w:rsidRPr="00B565F5" w:rsidTr="008033B4"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Smith et al.</w:t>
            </w:r>
          </w:p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2015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India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Qualitative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Use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mHealth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Cardiovascular disease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eastAsia="Calibri" w:hAnsi="Palatino Linotype" w:cs="Arial"/>
                <w:noProof w:val="0"/>
                <w:sz w:val="18"/>
                <w:szCs w:val="18"/>
                <w:lang w:eastAsia="en-US"/>
              </w:rPr>
              <w:t>A</w:t>
            </w: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ge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numPr>
                <w:ilvl w:val="0"/>
                <w:numId w:val="14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mHealth as a complement, rather than replace existing methods of healthcare delivery</w:t>
            </w:r>
          </w:p>
          <w:p w:rsidR="00B565F5" w:rsidRPr="00B565F5" w:rsidRDefault="00B565F5" w:rsidP="00B565F5">
            <w:pPr>
              <w:numPr>
                <w:ilvl w:val="0"/>
                <w:numId w:val="15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Using text messages to provide lifestyle advice and health awareness</w:t>
            </w:r>
          </w:p>
          <w:p w:rsidR="00B565F5" w:rsidRPr="00B565F5" w:rsidRDefault="00B565F5" w:rsidP="00B565F5">
            <w:pPr>
              <w:numPr>
                <w:ilvl w:val="0"/>
                <w:numId w:val="15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Calling is preferred in low literacy patients</w:t>
            </w:r>
          </w:p>
          <w:p w:rsidR="00B565F5" w:rsidRPr="00B565F5" w:rsidRDefault="00B565F5" w:rsidP="00B565F5">
            <w:pPr>
              <w:numPr>
                <w:ilvl w:val="0"/>
                <w:numId w:val="15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Involving family</w:t>
            </w:r>
          </w:p>
          <w:p w:rsidR="00B565F5" w:rsidRPr="00B565F5" w:rsidRDefault="00B565F5" w:rsidP="00B565F5">
            <w:pPr>
              <w:numPr>
                <w:ilvl w:val="0"/>
                <w:numId w:val="15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Support from health care workers</w:t>
            </w:r>
          </w:p>
        </w:tc>
      </w:tr>
      <w:tr w:rsidR="00B565F5" w:rsidRPr="00B565F5" w:rsidTr="008033B4"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Song et al. 2017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United States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Quantitative non-</w:t>
            </w:r>
          </w:p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randomized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Use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eHealth technologies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Prostate cancer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eHealth literacy of partners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eastAsia="Calibri" w:hAnsi="Palatino Linotype" w:cs="Arial"/>
                <w:noProof w:val="0"/>
                <w:sz w:val="18"/>
                <w:szCs w:val="18"/>
                <w:lang w:eastAsia="en-US"/>
              </w:rPr>
            </w:pPr>
            <w:r w:rsidRPr="00B565F5">
              <w:rPr>
                <w:rFonts w:ascii="Palatino Linotype" w:eastAsia="Calibri" w:hAnsi="Palatino Linotype" w:cs="Arial"/>
                <w:noProof w:val="0"/>
                <w:sz w:val="18"/>
                <w:szCs w:val="18"/>
                <w:lang w:eastAsia="en-US"/>
              </w:rPr>
              <w:t>Age</w:t>
            </w: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 xml:space="preserve"> 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eastAsia="Calibri" w:hAnsi="Palatino Linotype" w:cs="Arial"/>
                <w:noProof w:val="0"/>
                <w:sz w:val="18"/>
                <w:szCs w:val="18"/>
                <w:lang w:eastAsia="en-US"/>
              </w:rPr>
            </w:pPr>
            <w:r w:rsidRPr="00B565F5">
              <w:rPr>
                <w:rFonts w:ascii="Palatino Linotype" w:eastAsia="Calibri" w:hAnsi="Palatino Linotype" w:cs="Arial"/>
                <w:noProof w:val="0"/>
                <w:sz w:val="18"/>
                <w:szCs w:val="18"/>
                <w:lang w:eastAsia="en-US"/>
              </w:rPr>
              <w:t>Education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eastAsia="Calibri" w:hAnsi="Palatino Linotype" w:cs="Arial"/>
                <w:noProof w:val="0"/>
                <w:sz w:val="18"/>
                <w:szCs w:val="18"/>
                <w:lang w:eastAsia="en-US"/>
              </w:rPr>
            </w:pPr>
            <w:r w:rsidRPr="00B565F5">
              <w:rPr>
                <w:rFonts w:ascii="Palatino Linotype" w:eastAsia="Calibri" w:hAnsi="Palatino Linotype" w:cs="Arial"/>
                <w:noProof w:val="0"/>
                <w:sz w:val="18"/>
                <w:szCs w:val="18"/>
                <w:lang w:eastAsia="en-US"/>
              </w:rPr>
              <w:t>Ethnicity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eastAsia="Calibri" w:hAnsi="Palatino Linotype" w:cs="Arial"/>
                <w:noProof w:val="0"/>
                <w:sz w:val="18"/>
                <w:szCs w:val="18"/>
                <w:lang w:eastAsia="en-US"/>
              </w:rPr>
              <w:t>I</w:t>
            </w: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ncome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numPr>
                <w:ilvl w:val="0"/>
                <w:numId w:val="19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Also provide educational information and materials that are not electronically based</w:t>
            </w:r>
          </w:p>
          <w:p w:rsidR="00B565F5" w:rsidRPr="00B565F5" w:rsidRDefault="00B565F5" w:rsidP="00B565F5">
            <w:pPr>
              <w:numPr>
                <w:ilvl w:val="0"/>
                <w:numId w:val="16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Encourage patients and their partners with low eHealth literacy</w:t>
            </w:r>
          </w:p>
          <w:p w:rsidR="00B565F5" w:rsidRPr="00B565F5" w:rsidRDefault="00B565F5" w:rsidP="00B565F5">
            <w:pPr>
              <w:numPr>
                <w:ilvl w:val="0"/>
                <w:numId w:val="16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Involve family members with high eHealth literacy</w:t>
            </w:r>
          </w:p>
          <w:p w:rsidR="00B565F5" w:rsidRPr="00B565F5" w:rsidRDefault="00B565F5" w:rsidP="00B565F5">
            <w:pPr>
              <w:numPr>
                <w:ilvl w:val="0"/>
                <w:numId w:val="16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Provide tablet when waiting for an appointment or during a treatment session</w:t>
            </w:r>
          </w:p>
        </w:tc>
      </w:tr>
      <w:tr w:rsidR="00B565F5" w:rsidRPr="00B565F5" w:rsidTr="008033B4"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Terschüren et al. 2012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Germany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Quantitative descriptive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Awareness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Telemedical devices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Diabetes, heart disease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Education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Gender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Age</w:t>
            </w:r>
          </w:p>
        </w:tc>
        <w:tc>
          <w:tcPr>
            <w:tcW w:w="0" w:type="auto"/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Place of residence</w:t>
            </w:r>
          </w:p>
        </w:tc>
        <w:tc>
          <w:tcPr>
            <w:tcW w:w="0" w:type="auto"/>
          </w:tcPr>
          <w:p w:rsidR="00B565F5" w:rsidRPr="00B565F5" w:rsidRDefault="00B565F5" w:rsidP="00B565F5">
            <w:pPr>
              <w:numPr>
                <w:ilvl w:val="0"/>
                <w:numId w:val="17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Immediate trusted translation of data into “alert” or “all-clear” is needed</w:t>
            </w:r>
          </w:p>
          <w:p w:rsidR="00B565F5" w:rsidRPr="00B565F5" w:rsidRDefault="00B565F5" w:rsidP="00B565F5">
            <w:pPr>
              <w:numPr>
                <w:ilvl w:val="0"/>
                <w:numId w:val="17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Awareness of eHealth by elderly through television and magazines</w:t>
            </w:r>
          </w:p>
          <w:p w:rsidR="00B565F5" w:rsidRPr="00B565F5" w:rsidRDefault="00B565F5" w:rsidP="00B565F5">
            <w:pPr>
              <w:numPr>
                <w:ilvl w:val="0"/>
                <w:numId w:val="17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lastRenderedPageBreak/>
              <w:t>Combination of telecare and qualified practice assistants</w:t>
            </w:r>
          </w:p>
        </w:tc>
      </w:tr>
      <w:tr w:rsidR="00B565F5" w:rsidRPr="00B565F5" w:rsidTr="008033B4"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lastRenderedPageBreak/>
              <w:t xml:space="preserve">Whittemore et al. </w:t>
            </w:r>
          </w:p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2013</w:t>
            </w:r>
          </w:p>
        </w:tc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United States</w:t>
            </w:r>
          </w:p>
        </w:tc>
        <w:tc>
          <w:tcPr>
            <w:tcW w:w="0" w:type="auto"/>
            <w:tcBorders>
              <w:bottom w:val="nil"/>
            </w:tcBorders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Quantitative descriptive</w:t>
            </w:r>
          </w:p>
        </w:tc>
        <w:tc>
          <w:tcPr>
            <w:tcW w:w="0" w:type="auto"/>
            <w:tcBorders>
              <w:bottom w:val="nil"/>
            </w:tcBorders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Willingness</w:t>
            </w:r>
          </w:p>
        </w:tc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Internet-based programs</w:t>
            </w:r>
          </w:p>
        </w:tc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Type 1 diabetes</w:t>
            </w:r>
          </w:p>
        </w:tc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Income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 xml:space="preserve">Ethnicity 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Gender</w:t>
            </w:r>
          </w:p>
        </w:tc>
        <w:tc>
          <w:tcPr>
            <w:tcW w:w="0" w:type="auto"/>
            <w:tcBorders>
              <w:bottom w:val="nil"/>
            </w:tcBorders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Age</w:t>
            </w:r>
          </w:p>
        </w:tc>
        <w:tc>
          <w:tcPr>
            <w:tcW w:w="0" w:type="auto"/>
            <w:tcBorders>
              <w:bottom w:val="nil"/>
            </w:tcBorders>
          </w:tcPr>
          <w:p w:rsidR="00B565F5" w:rsidRPr="00B565F5" w:rsidRDefault="00B565F5" w:rsidP="00B565F5">
            <w:pPr>
              <w:numPr>
                <w:ilvl w:val="0"/>
                <w:numId w:val="18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Race disparities: creative recruitment approaches are needed</w:t>
            </w:r>
          </w:p>
          <w:p w:rsidR="00B565F5" w:rsidRPr="00B565F5" w:rsidRDefault="00B565F5" w:rsidP="00B565F5">
            <w:pPr>
              <w:numPr>
                <w:ilvl w:val="0"/>
                <w:numId w:val="18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Use social media to reach diverse youth</w:t>
            </w:r>
          </w:p>
          <w:p w:rsidR="00B565F5" w:rsidRPr="00B565F5" w:rsidRDefault="00B565F5" w:rsidP="00B565F5">
            <w:pPr>
              <w:numPr>
                <w:ilvl w:val="0"/>
                <w:numId w:val="18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Involving targeted users in the design and development of programs</w:t>
            </w:r>
          </w:p>
          <w:p w:rsidR="00B565F5" w:rsidRPr="00B565F5" w:rsidRDefault="00B565F5" w:rsidP="00B565F5">
            <w:pPr>
              <w:numPr>
                <w:ilvl w:val="0"/>
                <w:numId w:val="18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Keep text to a minimum</w:t>
            </w:r>
          </w:p>
          <w:p w:rsidR="00B565F5" w:rsidRPr="00B565F5" w:rsidRDefault="00B565F5" w:rsidP="00B565F5">
            <w:pPr>
              <w:numPr>
                <w:ilvl w:val="0"/>
                <w:numId w:val="18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Movie material with people presenting the same race</w:t>
            </w:r>
          </w:p>
          <w:p w:rsidR="00B565F5" w:rsidRPr="00B565F5" w:rsidRDefault="00B565F5" w:rsidP="00B565F5">
            <w:pPr>
              <w:numPr>
                <w:ilvl w:val="0"/>
                <w:numId w:val="18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Use multiple platforms, such as the Internet and smartphones</w:t>
            </w:r>
          </w:p>
          <w:p w:rsidR="00B565F5" w:rsidRPr="00B565F5" w:rsidRDefault="00B565F5" w:rsidP="00B565F5">
            <w:pPr>
              <w:numPr>
                <w:ilvl w:val="0"/>
                <w:numId w:val="18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Involve parents; obtaining information on parents regarding a proposed eHealth intervention</w:t>
            </w:r>
          </w:p>
        </w:tc>
      </w:tr>
      <w:tr w:rsidR="00B565F5" w:rsidRPr="00B565F5" w:rsidTr="008033B4">
        <w:tc>
          <w:tcPr>
            <w:tcW w:w="0" w:type="auto"/>
            <w:tcBorders>
              <w:bottom w:val="single" w:sz="8" w:space="0" w:color="auto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Pollom et al.</w:t>
            </w:r>
          </w:p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2015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United States</w:t>
            </w:r>
          </w:p>
        </w:tc>
        <w:tc>
          <w:tcPr>
            <w:tcW w:w="0" w:type="auto"/>
            <w:tcBorders>
              <w:bottom w:val="single" w:sz="8" w:space="0" w:color="auto"/>
            </w:tcBorders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Quantitative non-</w:t>
            </w:r>
          </w:p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randomized</w:t>
            </w:r>
          </w:p>
        </w:tc>
        <w:tc>
          <w:tcPr>
            <w:tcW w:w="0" w:type="auto"/>
            <w:tcBorders>
              <w:bottom w:val="single" w:sz="8" w:space="0" w:color="auto"/>
            </w:tcBorders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Feasibility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Tablet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hideMark/>
          </w:tcPr>
          <w:p w:rsidR="00B565F5" w:rsidRPr="00B565F5" w:rsidRDefault="00B565F5" w:rsidP="00B565F5">
            <w:pPr>
              <w:spacing w:line="240" w:lineRule="auto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Head or neck cancer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Age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hideMark/>
          </w:tcPr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Marital status</w:t>
            </w:r>
          </w:p>
          <w:p w:rsidR="00B565F5" w:rsidRPr="00B565F5" w:rsidRDefault="00B565F5" w:rsidP="00B565F5">
            <w:pPr>
              <w:numPr>
                <w:ilvl w:val="0"/>
                <w:numId w:val="21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eastAsia="Calibri" w:hAnsi="Palatino Linotype" w:cs="Arial"/>
                <w:noProof w:val="0"/>
                <w:sz w:val="18"/>
                <w:szCs w:val="18"/>
                <w:lang w:eastAsia="en-US"/>
              </w:rPr>
              <w:t>G</w:t>
            </w: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ender</w:t>
            </w:r>
          </w:p>
        </w:tc>
        <w:tc>
          <w:tcPr>
            <w:tcW w:w="0" w:type="auto"/>
            <w:tcBorders>
              <w:bottom w:val="single" w:sz="8" w:space="0" w:color="auto"/>
            </w:tcBorders>
          </w:tcPr>
          <w:p w:rsidR="00B565F5" w:rsidRPr="00B565F5" w:rsidRDefault="00B565F5" w:rsidP="00B565F5">
            <w:pPr>
              <w:numPr>
                <w:ilvl w:val="0"/>
                <w:numId w:val="12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More assistance for elderly, allow more time for elderly</w:t>
            </w:r>
          </w:p>
          <w:p w:rsidR="00B565F5" w:rsidRPr="00B565F5" w:rsidRDefault="00B565F5" w:rsidP="00B565F5">
            <w:pPr>
              <w:numPr>
                <w:ilvl w:val="0"/>
                <w:numId w:val="12"/>
              </w:numPr>
              <w:spacing w:line="240" w:lineRule="auto"/>
              <w:ind w:left="0"/>
              <w:jc w:val="left"/>
              <w:rPr>
                <w:rFonts w:ascii="Palatino Linotype" w:hAnsi="Palatino Linotype" w:cs="Arial"/>
                <w:noProof w:val="0"/>
                <w:sz w:val="18"/>
                <w:szCs w:val="18"/>
              </w:rPr>
            </w:pPr>
            <w:r w:rsidRPr="00B565F5">
              <w:rPr>
                <w:rFonts w:ascii="Palatino Linotype" w:hAnsi="Palatino Linotype" w:cs="Arial"/>
                <w:noProof w:val="0"/>
                <w:sz w:val="18"/>
                <w:szCs w:val="18"/>
              </w:rPr>
              <w:t>Built-in tutorials and added on-site assistance</w:t>
            </w:r>
          </w:p>
        </w:tc>
      </w:tr>
    </w:tbl>
    <w:p w:rsidR="00B565F5" w:rsidRPr="00E06592" w:rsidRDefault="00BC7B6C" w:rsidP="00BC7B6C">
      <w:pPr>
        <w:pStyle w:val="MDPI43tablefooter"/>
        <w:jc w:val="center"/>
      </w:pPr>
      <w:r w:rsidRPr="00BC7B6C">
        <w:t>1 COPD: chronic obstructive pulmonary disease; 2 SCI: subjective cognitive impairment; 3 MCI: mild cognitive impairment.</w:t>
      </w:r>
      <w:bookmarkStart w:id="0" w:name="_GoBack"/>
      <w:bookmarkEnd w:id="0"/>
    </w:p>
    <w:sectPr w:rsidR="00B565F5" w:rsidRPr="00E06592" w:rsidSect="00B565F5">
      <w:headerReference w:type="even" r:id="rId8"/>
      <w:headerReference w:type="default" r:id="rId9"/>
      <w:footerReference w:type="default" r:id="rId10"/>
      <w:footerReference w:type="first" r:id="rId11"/>
      <w:type w:val="continuous"/>
      <w:pgSz w:w="16838" w:h="11906" w:orient="landscape" w:code="9"/>
      <w:pgMar w:top="1531" w:right="1418" w:bottom="1531" w:left="1077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AA9" w:rsidRDefault="00182AA9" w:rsidP="00C1340D">
      <w:r>
        <w:separator/>
      </w:r>
    </w:p>
  </w:endnote>
  <w:endnote w:type="continuationSeparator" w:id="0">
    <w:p w:rsidR="00182AA9" w:rsidRDefault="00182AA9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1841894"/>
      <w:docPartObj>
        <w:docPartGallery w:val="Page Numbers (Bottom of Page)"/>
        <w:docPartUnique/>
      </w:docPartObj>
    </w:sdtPr>
    <w:sdtEndPr/>
    <w:sdtContent>
      <w:p w:rsidR="00E27016" w:rsidRDefault="00182AA9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27016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AA9" w:rsidRDefault="00182AA9" w:rsidP="00C1340D">
      <w:r>
        <w:separator/>
      </w:r>
    </w:p>
  </w:footnote>
  <w:footnote w:type="continuationSeparator" w:id="0">
    <w:p w:rsidR="00182AA9" w:rsidRDefault="00182AA9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17E0B"/>
    <w:multiLevelType w:val="hybridMultilevel"/>
    <w:tmpl w:val="A914DDC8"/>
    <w:lvl w:ilvl="0" w:tplc="15DE39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2CC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1E8E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18AB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D831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E869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C298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1888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844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CED45D8"/>
    <w:multiLevelType w:val="hybridMultilevel"/>
    <w:tmpl w:val="D4463B4C"/>
    <w:lvl w:ilvl="0" w:tplc="939C46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EA24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FC9D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7ECE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8A8B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46EC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2A66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B8FE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255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9384997"/>
    <w:multiLevelType w:val="hybridMultilevel"/>
    <w:tmpl w:val="8B4C8958"/>
    <w:lvl w:ilvl="0" w:tplc="98928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C877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A4FB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BCEA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7AB9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9EA7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74AF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742D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7A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7D7B81"/>
    <w:multiLevelType w:val="hybridMultilevel"/>
    <w:tmpl w:val="180CD5A6"/>
    <w:lvl w:ilvl="0" w:tplc="CD10650A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94DE7002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595EEBB0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5CDE030A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195EB28E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7DAA68AC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BA631E0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C0200CD4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93884276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8" w15:restartNumberingAfterBreak="0">
    <w:nsid w:val="41565243"/>
    <w:multiLevelType w:val="hybridMultilevel"/>
    <w:tmpl w:val="2FA2D03A"/>
    <w:lvl w:ilvl="0" w:tplc="45F2A6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CA08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F2E0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9478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2437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C496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10D2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EB5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E001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D830D6"/>
    <w:multiLevelType w:val="hybridMultilevel"/>
    <w:tmpl w:val="3DF07A1C"/>
    <w:lvl w:ilvl="0" w:tplc="F91E7C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D8CD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94E3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C0CE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B871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940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D0E7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C439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5AEE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8D54B16"/>
    <w:multiLevelType w:val="hybridMultilevel"/>
    <w:tmpl w:val="C4B293CE"/>
    <w:lvl w:ilvl="0" w:tplc="5600A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6EAA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86E3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4E5B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E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E226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5C56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BAA9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4643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670C43"/>
    <w:multiLevelType w:val="hybridMultilevel"/>
    <w:tmpl w:val="44167D7C"/>
    <w:lvl w:ilvl="0" w:tplc="58BA6F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A0C1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85E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C83A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C416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8437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2E5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1EC3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52D4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0A67CA"/>
    <w:multiLevelType w:val="hybridMultilevel"/>
    <w:tmpl w:val="0EA0586E"/>
    <w:lvl w:ilvl="0" w:tplc="2C0A00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F297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F4C6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E896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382F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0037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B4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0EEE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4470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062ED7"/>
    <w:multiLevelType w:val="hybridMultilevel"/>
    <w:tmpl w:val="4DAC3C38"/>
    <w:lvl w:ilvl="0" w:tplc="803ACE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B0BC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FE0A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8AD9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D219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B059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5C60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0CBD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EA0E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A506FE"/>
    <w:multiLevelType w:val="hybridMultilevel"/>
    <w:tmpl w:val="FA6E0F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364EE9"/>
    <w:multiLevelType w:val="hybridMultilevel"/>
    <w:tmpl w:val="716CC5F0"/>
    <w:lvl w:ilvl="0" w:tplc="58B6D7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0BE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EC21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E19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9A86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BA52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7E05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AEAA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226A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8" w15:restartNumberingAfterBreak="0">
    <w:nsid w:val="6BC82B8F"/>
    <w:multiLevelType w:val="hybridMultilevel"/>
    <w:tmpl w:val="B58A25DA"/>
    <w:lvl w:ilvl="0" w:tplc="378C50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72E7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E8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16B3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F6C0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7E30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C4F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DA07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E488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0" w15:restartNumberingAfterBreak="0">
    <w:nsid w:val="6EA50041"/>
    <w:multiLevelType w:val="hybridMultilevel"/>
    <w:tmpl w:val="D75698FC"/>
    <w:lvl w:ilvl="0" w:tplc="613CC5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0CF3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DCC7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4259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F6BF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D0E1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8A85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2C09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1089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1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8"/>
  </w:num>
  <w:num w:numId="9">
    <w:abstractNumId w:val="12"/>
  </w:num>
  <w:num w:numId="10">
    <w:abstractNumId w:val="14"/>
  </w:num>
  <w:num w:numId="11">
    <w:abstractNumId w:val="6"/>
  </w:num>
  <w:num w:numId="12">
    <w:abstractNumId w:val="18"/>
  </w:num>
  <w:num w:numId="13">
    <w:abstractNumId w:val="11"/>
  </w:num>
  <w:num w:numId="14">
    <w:abstractNumId w:val="0"/>
  </w:num>
  <w:num w:numId="15">
    <w:abstractNumId w:val="9"/>
  </w:num>
  <w:num w:numId="16">
    <w:abstractNumId w:val="16"/>
  </w:num>
  <w:num w:numId="17">
    <w:abstractNumId w:val="7"/>
  </w:num>
  <w:num w:numId="18">
    <w:abstractNumId w:val="3"/>
  </w:num>
  <w:num w:numId="19">
    <w:abstractNumId w:val="13"/>
  </w:num>
  <w:num w:numId="20">
    <w:abstractNumId w:val="20"/>
  </w:num>
  <w:num w:numId="21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5F5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800"/>
    <w:rsid w:val="00063B28"/>
    <w:rsid w:val="00063B6C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ABD"/>
    <w:rsid w:val="00090DC9"/>
    <w:rsid w:val="000917C1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5EF"/>
    <w:rsid w:val="00155CF8"/>
    <w:rsid w:val="00155D9E"/>
    <w:rsid w:val="00155F45"/>
    <w:rsid w:val="00156006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AA9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D03"/>
    <w:rsid w:val="00184ECF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318A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D86"/>
    <w:rsid w:val="00235077"/>
    <w:rsid w:val="00235511"/>
    <w:rsid w:val="00235973"/>
    <w:rsid w:val="00235C09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119C"/>
    <w:rsid w:val="00241358"/>
    <w:rsid w:val="0024141E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978"/>
    <w:rsid w:val="00271999"/>
    <w:rsid w:val="00271B24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67F"/>
    <w:rsid w:val="0038670D"/>
    <w:rsid w:val="003867FB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27E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42C"/>
    <w:rsid w:val="004B355B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92"/>
    <w:rsid w:val="00517C77"/>
    <w:rsid w:val="00517CD4"/>
    <w:rsid w:val="00517F4B"/>
    <w:rsid w:val="00520565"/>
    <w:rsid w:val="00520C33"/>
    <w:rsid w:val="00520CA6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A50"/>
    <w:rsid w:val="006A2AEE"/>
    <w:rsid w:val="006A2D4F"/>
    <w:rsid w:val="006A2DA4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53"/>
    <w:rsid w:val="007B67CF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99D"/>
    <w:rsid w:val="008C6C1A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83A"/>
    <w:rsid w:val="009428F0"/>
    <w:rsid w:val="0094295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C0F"/>
    <w:rsid w:val="00A223A1"/>
    <w:rsid w:val="00A2264E"/>
    <w:rsid w:val="00A22C5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959"/>
    <w:rsid w:val="00AA2D16"/>
    <w:rsid w:val="00AA2F71"/>
    <w:rsid w:val="00AA33CB"/>
    <w:rsid w:val="00AA379A"/>
    <w:rsid w:val="00AA3985"/>
    <w:rsid w:val="00AA3AD2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E74"/>
    <w:rsid w:val="00AC2E8D"/>
    <w:rsid w:val="00AC3283"/>
    <w:rsid w:val="00AC347A"/>
    <w:rsid w:val="00AC37B2"/>
    <w:rsid w:val="00AC3A80"/>
    <w:rsid w:val="00AC3AF0"/>
    <w:rsid w:val="00AC42F7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71"/>
    <w:rsid w:val="00AF6B00"/>
    <w:rsid w:val="00AF6B91"/>
    <w:rsid w:val="00AF6EF9"/>
    <w:rsid w:val="00AF6F96"/>
    <w:rsid w:val="00AF7292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109"/>
    <w:rsid w:val="00B261D0"/>
    <w:rsid w:val="00B26294"/>
    <w:rsid w:val="00B264E2"/>
    <w:rsid w:val="00B2666B"/>
    <w:rsid w:val="00B2666F"/>
    <w:rsid w:val="00B2675D"/>
    <w:rsid w:val="00B26857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5F5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B6C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D35"/>
    <w:rsid w:val="00C75DB6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D31"/>
    <w:rsid w:val="00D64D99"/>
    <w:rsid w:val="00D6520A"/>
    <w:rsid w:val="00D65295"/>
    <w:rsid w:val="00D652A9"/>
    <w:rsid w:val="00D6533F"/>
    <w:rsid w:val="00D6543D"/>
    <w:rsid w:val="00D655E7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6D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F0E"/>
    <w:rsid w:val="00F03F49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A22"/>
    <w:rsid w:val="00FA5A34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6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5EDEE15-F54B-4904-ADB0-7678BFD69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Theme="minorHAnsi" w:hAnsi="Palatino Linotype" w:cs="Times New Roman"/>
        <w:color w:val="000000"/>
        <w:lang w:val="en-US" w:eastAsia="en-US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bidi="en-US"/>
    </w:rPr>
  </w:style>
  <w:style w:type="paragraph" w:customStyle="1" w:styleId="MDPI63AuthorContributions">
    <w:name w:val="MDPI_6.3_AuthorContributions"/>
    <w:qFormat/>
    <w:rsid w:val="00931622"/>
    <w:rPr>
      <w:rFonts w:eastAsia="SimSun"/>
      <w:snapToGrid w:val="0"/>
      <w:color w:val="auto"/>
      <w:sz w:val="18"/>
      <w:lang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SimSun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table" w:customStyle="1" w:styleId="Mdeck5tablebodythreelines1">
    <w:name w:val="M_deck_5_table_body_three_lines1"/>
    <w:basedOn w:val="TableNormal"/>
    <w:uiPriority w:val="99"/>
    <w:rsid w:val="00B565F5"/>
    <w:pPr>
      <w:adjustRightInd w:val="0"/>
      <w:snapToGrid w:val="0"/>
      <w:spacing w:line="300" w:lineRule="exact"/>
      <w:jc w:val="center"/>
    </w:pPr>
    <w:rPr>
      <w:rFonts w:ascii="Times New Roman" w:eastAsia="SimSun" w:hAnsi="Times New Roman"/>
      <w:color w:val="auto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C7A92-D1F7-48DC-ABCF-3460444E1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799</Words>
  <Characters>5048</Characters>
  <Application>Microsoft Office Word</Application>
  <DocSecurity>0</DocSecurity>
  <Lines>440</Lines>
  <Paragraphs>282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MDPI-24</dc:creator>
  <cp:keywords/>
  <dc:description/>
  <cp:lastModifiedBy>MDPI-24</cp:lastModifiedBy>
  <cp:revision>2</cp:revision>
  <dcterms:created xsi:type="dcterms:W3CDTF">2019-02-21T13:30:00Z</dcterms:created>
  <dcterms:modified xsi:type="dcterms:W3CDTF">2019-02-21T13:34:00Z</dcterms:modified>
</cp:coreProperties>
</file>