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4D285" w14:textId="58BDA016" w:rsidR="00A92249" w:rsidRDefault="00A92249" w:rsidP="00A92249">
      <w:pPr>
        <w:pStyle w:val="MDPI12title"/>
      </w:pPr>
      <w:r w:rsidRPr="00922222">
        <w:rPr>
          <w:szCs w:val="36"/>
        </w:rPr>
        <w:t>Supplementary Materials:</w:t>
      </w:r>
      <w:r>
        <w:rPr>
          <w:sz w:val="24"/>
          <w:szCs w:val="24"/>
        </w:rPr>
        <w:t xml:space="preserve"> </w:t>
      </w:r>
      <w:bookmarkStart w:id="0" w:name="_Hlk47366643"/>
      <w:r w:rsidRPr="000A64D5">
        <w:t>Dual-Responsive Nanotubes Assembled by Amphiphilic Dendrimers</w:t>
      </w:r>
      <w:r w:rsidR="00F71AEC">
        <w:t>:</w:t>
      </w:r>
      <w:r w:rsidRPr="000A64D5">
        <w:t xml:space="preserve"> Control</w:t>
      </w:r>
      <w:r w:rsidR="00F71AEC">
        <w:t>led</w:t>
      </w:r>
      <w:r w:rsidRPr="000A64D5">
        <w:t xml:space="preserve"> Release and Crosslinking</w:t>
      </w:r>
      <w:r w:rsidRPr="001462DA">
        <w:t xml:space="preserve"> </w:t>
      </w:r>
    </w:p>
    <w:bookmarkEnd w:id="0"/>
    <w:p w14:paraId="2F1D409D" w14:textId="77777777" w:rsidR="00A92249" w:rsidRPr="00A92249" w:rsidRDefault="00A92249" w:rsidP="00A92249">
      <w:pPr>
        <w:pStyle w:val="MDPI13authornames"/>
        <w:rPr>
          <w:vertAlign w:val="superscript"/>
          <w:lang w:eastAsia="zh-CN"/>
        </w:rPr>
      </w:pPr>
      <w:r w:rsidRPr="00A92249">
        <w:t xml:space="preserve">Minghui Zhang </w:t>
      </w:r>
      <w:r w:rsidRPr="00A92249">
        <w:rPr>
          <w:vertAlign w:val="superscript"/>
          <w:lang w:eastAsia="zh-CN"/>
        </w:rPr>
        <w:t>1,2</w:t>
      </w:r>
      <w:r w:rsidRPr="00A92249">
        <w:rPr>
          <w:rFonts w:eastAsiaTheme="minorEastAsia" w:hint="eastAsia"/>
          <w:lang w:eastAsia="zh-CN"/>
        </w:rPr>
        <w:t>,</w:t>
      </w:r>
      <w:r w:rsidRPr="00A92249">
        <w:t xml:space="preserve"> Hui Yang </w:t>
      </w:r>
      <w:proofErr w:type="gramStart"/>
      <w:r w:rsidRPr="00A92249">
        <w:rPr>
          <w:vertAlign w:val="superscript"/>
        </w:rPr>
        <w:t>1</w:t>
      </w:r>
      <w:r w:rsidRPr="00A92249">
        <w:rPr>
          <w:vertAlign w:val="superscript"/>
          <w:lang w:eastAsia="zh-CN"/>
        </w:rPr>
        <w:t>,</w:t>
      </w:r>
      <w:r w:rsidRPr="00A92249">
        <w:rPr>
          <w:lang w:eastAsia="zh-CN"/>
        </w:rPr>
        <w:t>*</w:t>
      </w:r>
      <w:proofErr w:type="gramEnd"/>
      <w:r w:rsidRPr="00A92249">
        <w:rPr>
          <w:lang w:eastAsia="zh-CN"/>
        </w:rPr>
        <w:t xml:space="preserve">, Jiazhong Wu </w:t>
      </w:r>
      <w:r w:rsidRPr="00A92249">
        <w:rPr>
          <w:vertAlign w:val="superscript"/>
          <w:lang w:eastAsia="zh-CN"/>
        </w:rPr>
        <w:t>3</w:t>
      </w:r>
      <w:r w:rsidRPr="00A92249">
        <w:rPr>
          <w:lang w:eastAsia="zh-CN"/>
        </w:rPr>
        <w:t xml:space="preserve">, </w:t>
      </w:r>
      <w:r w:rsidRPr="00A92249">
        <w:t xml:space="preserve">Siyu Yang </w:t>
      </w:r>
      <w:r w:rsidRPr="00A92249">
        <w:rPr>
          <w:vertAlign w:val="superscript"/>
          <w:lang w:eastAsia="zh-CN"/>
        </w:rPr>
        <w:t>3</w:t>
      </w:r>
      <w:r w:rsidRPr="00A92249">
        <w:t>,</w:t>
      </w:r>
      <w:r w:rsidRPr="00A92249">
        <w:rPr>
          <w:lang w:eastAsia="zh-CN"/>
        </w:rPr>
        <w:t xml:space="preserve"> </w:t>
      </w:r>
      <w:r w:rsidRPr="00A92249">
        <w:t xml:space="preserve">Danfeng Yu </w:t>
      </w:r>
      <w:r w:rsidRPr="00A92249">
        <w:rPr>
          <w:vertAlign w:val="superscript"/>
        </w:rPr>
        <w:t>4</w:t>
      </w:r>
      <w:r w:rsidRPr="00A92249">
        <w:t>,</w:t>
      </w:r>
      <w:r w:rsidRPr="00A92249">
        <w:rPr>
          <w:lang w:eastAsia="zh-CN"/>
        </w:rPr>
        <w:t xml:space="preserve"> Xu Wu </w:t>
      </w:r>
      <w:r w:rsidRPr="00A92249">
        <w:rPr>
          <w:vertAlign w:val="superscript"/>
        </w:rPr>
        <w:t>4</w:t>
      </w:r>
      <w:r w:rsidRPr="00A92249">
        <w:rPr>
          <w:lang w:eastAsia="zh-CN"/>
        </w:rPr>
        <w:t xml:space="preserve">, </w:t>
      </w:r>
      <w:r w:rsidRPr="00A92249">
        <w:rPr>
          <w:rFonts w:hint="eastAsia"/>
        </w:rPr>
        <w:t>Aiqing</w:t>
      </w:r>
      <w:r w:rsidRPr="00A92249">
        <w:t xml:space="preserve"> Ma </w:t>
      </w:r>
      <w:r w:rsidRPr="00A92249">
        <w:rPr>
          <w:vertAlign w:val="superscript"/>
          <w:lang w:eastAsia="zh-CN"/>
        </w:rPr>
        <w:t>5</w:t>
      </w:r>
      <w:r w:rsidRPr="00A92249">
        <w:t xml:space="preserve">, Keji Sun </w:t>
      </w:r>
      <w:r w:rsidRPr="00A92249">
        <w:rPr>
          <w:vertAlign w:val="superscript"/>
          <w:lang w:eastAsia="zh-CN"/>
        </w:rPr>
        <w:t>5</w:t>
      </w:r>
      <w:r w:rsidRPr="00A92249">
        <w:t xml:space="preserve"> and </w:t>
      </w:r>
      <w:r w:rsidRPr="00A92249">
        <w:rPr>
          <w:lang w:eastAsia="zh-CN"/>
        </w:rPr>
        <w:t>Jin</w:t>
      </w:r>
      <w:r w:rsidRPr="00A92249">
        <w:t xml:space="preserve">ben Wang </w:t>
      </w:r>
      <w:r w:rsidRPr="00A92249">
        <w:rPr>
          <w:vertAlign w:val="superscript"/>
          <w:lang w:eastAsia="zh-CN"/>
        </w:rPr>
        <w:t>1</w:t>
      </w:r>
    </w:p>
    <w:p w14:paraId="7FB8C297" w14:textId="77777777" w:rsidR="00937FB3" w:rsidRPr="00E77ADC" w:rsidRDefault="00937FB3" w:rsidP="00937FB3">
      <w:pPr>
        <w:pStyle w:val="MDPI13authornames"/>
        <w:rPr>
          <w:vertAlign w:val="superscript"/>
          <w:lang w:eastAsia="zh-CN"/>
        </w:rPr>
      </w:pPr>
      <w:bookmarkStart w:id="1" w:name="_Hlk47366673"/>
      <w:r w:rsidRPr="00E77ADC">
        <w:t xml:space="preserve">Minghui Zhang </w:t>
      </w:r>
      <w:r w:rsidRPr="00E77ADC">
        <w:rPr>
          <w:vertAlign w:val="superscript"/>
          <w:lang w:eastAsia="zh-CN"/>
        </w:rPr>
        <w:t>1,</w:t>
      </w:r>
      <w:r w:rsidRPr="00322F8A">
        <w:rPr>
          <w:vertAlign w:val="superscript"/>
          <w:lang w:eastAsia="zh-CN"/>
        </w:rPr>
        <w:t>2</w:t>
      </w:r>
      <w:r w:rsidRPr="00322F8A">
        <w:rPr>
          <w:rFonts w:eastAsiaTheme="minorEastAsia" w:hint="eastAsia"/>
          <w:lang w:eastAsia="zh-CN"/>
        </w:rPr>
        <w:t>,</w:t>
      </w:r>
      <w:r w:rsidRPr="00322F8A">
        <w:t xml:space="preserve"> Hui Yang </w:t>
      </w:r>
      <w:proofErr w:type="gramStart"/>
      <w:r w:rsidRPr="00E77ADC">
        <w:rPr>
          <w:vertAlign w:val="superscript"/>
        </w:rPr>
        <w:t>1</w:t>
      </w:r>
      <w:r w:rsidRPr="00E77ADC">
        <w:rPr>
          <w:vertAlign w:val="superscript"/>
          <w:lang w:eastAsia="zh-CN"/>
        </w:rPr>
        <w:t>,</w:t>
      </w:r>
      <w:r w:rsidRPr="00E77ADC">
        <w:rPr>
          <w:lang w:eastAsia="zh-CN"/>
        </w:rPr>
        <w:t>*</w:t>
      </w:r>
      <w:proofErr w:type="gramEnd"/>
      <w:r w:rsidRPr="00322F8A">
        <w:rPr>
          <w:lang w:eastAsia="zh-CN"/>
        </w:rPr>
        <w:t xml:space="preserve">, Jiazhong Wu </w:t>
      </w:r>
      <w:r w:rsidRPr="00322F8A">
        <w:rPr>
          <w:vertAlign w:val="superscript"/>
          <w:lang w:eastAsia="zh-CN"/>
        </w:rPr>
        <w:t>3</w:t>
      </w:r>
      <w:r w:rsidRPr="00322F8A">
        <w:rPr>
          <w:lang w:eastAsia="zh-CN"/>
        </w:rPr>
        <w:t xml:space="preserve">, </w:t>
      </w:r>
      <w:r w:rsidRPr="00E77ADC">
        <w:t xml:space="preserve">Siyu Yang </w:t>
      </w:r>
      <w:r w:rsidRPr="00E77ADC">
        <w:rPr>
          <w:vertAlign w:val="superscript"/>
          <w:lang w:eastAsia="zh-CN"/>
        </w:rPr>
        <w:t>3</w:t>
      </w:r>
      <w:r w:rsidRPr="00E77ADC">
        <w:t>,</w:t>
      </w:r>
      <w:r w:rsidRPr="00E77ADC">
        <w:rPr>
          <w:lang w:eastAsia="zh-CN"/>
        </w:rPr>
        <w:t xml:space="preserve"> </w:t>
      </w:r>
      <w:r w:rsidRPr="00E77ADC">
        <w:t xml:space="preserve">Danfeng Yu </w:t>
      </w:r>
      <w:r w:rsidRPr="00E77ADC">
        <w:rPr>
          <w:vertAlign w:val="superscript"/>
        </w:rPr>
        <w:t>4</w:t>
      </w:r>
      <w:r w:rsidRPr="00E77ADC">
        <w:t>,</w:t>
      </w:r>
      <w:r w:rsidRPr="00E77ADC">
        <w:rPr>
          <w:lang w:eastAsia="zh-CN"/>
        </w:rPr>
        <w:t xml:space="preserve"> Xu Wu </w:t>
      </w:r>
      <w:r w:rsidRPr="00E77ADC">
        <w:rPr>
          <w:vertAlign w:val="superscript"/>
        </w:rPr>
        <w:t>4</w:t>
      </w:r>
      <w:r w:rsidRPr="00E77ADC">
        <w:rPr>
          <w:lang w:eastAsia="zh-CN"/>
        </w:rPr>
        <w:t xml:space="preserve">, </w:t>
      </w:r>
      <w:r w:rsidRPr="00E77ADC">
        <w:rPr>
          <w:rFonts w:hint="eastAsia"/>
        </w:rPr>
        <w:t>Aiqing</w:t>
      </w:r>
      <w:r w:rsidRPr="00E77ADC">
        <w:t xml:space="preserve"> Ma </w:t>
      </w:r>
      <w:r w:rsidRPr="00E77ADC">
        <w:rPr>
          <w:vertAlign w:val="superscript"/>
          <w:lang w:eastAsia="zh-CN"/>
        </w:rPr>
        <w:t>5</w:t>
      </w:r>
      <w:r w:rsidRPr="00E77ADC">
        <w:t xml:space="preserve">, Keji Sun </w:t>
      </w:r>
      <w:r w:rsidRPr="00E77ADC">
        <w:rPr>
          <w:vertAlign w:val="superscript"/>
          <w:lang w:eastAsia="zh-CN"/>
        </w:rPr>
        <w:t>5</w:t>
      </w:r>
      <w:r w:rsidRPr="00E77ADC">
        <w:t xml:space="preserve"> and </w:t>
      </w:r>
      <w:r w:rsidRPr="00E77ADC">
        <w:rPr>
          <w:lang w:eastAsia="zh-CN"/>
        </w:rPr>
        <w:t>Jin</w:t>
      </w:r>
      <w:r w:rsidRPr="00E77ADC">
        <w:t xml:space="preserve">ben Wang </w:t>
      </w:r>
      <w:r w:rsidRPr="00E77ADC">
        <w:rPr>
          <w:vertAlign w:val="superscript"/>
          <w:lang w:eastAsia="zh-CN"/>
        </w:rPr>
        <w:t>1</w:t>
      </w:r>
    </w:p>
    <w:p w14:paraId="6E0E112A" w14:textId="77777777" w:rsidR="00937FB3" w:rsidRPr="00E77ADC" w:rsidRDefault="00937FB3" w:rsidP="00937FB3">
      <w:pPr>
        <w:pStyle w:val="MDPI16affiliation"/>
        <w:rPr>
          <w:color w:val="auto"/>
        </w:rPr>
      </w:pPr>
      <w:r w:rsidRPr="00E77ADC">
        <w:rPr>
          <w:color w:val="auto"/>
          <w:vertAlign w:val="superscript"/>
          <w:lang w:eastAsia="zh-CN"/>
        </w:rPr>
        <w:t>1</w:t>
      </w:r>
      <w:r w:rsidRPr="00E77ADC">
        <w:rPr>
          <w:color w:val="auto"/>
          <w:lang w:eastAsia="zh-CN"/>
        </w:rPr>
        <w:tab/>
      </w:r>
      <w:r w:rsidRPr="00E77ADC">
        <w:rPr>
          <w:color w:val="auto"/>
        </w:rPr>
        <w:t xml:space="preserve">CAS Key Lab of Colloid, Interface and Chemical Thermodynamics, Institute of Chemistry, Chinese Academy of Sciences, Beijing 100190, China; </w:t>
      </w:r>
      <w:hyperlink r:id="rId7" w:tooltip="Click to copy the author's email" w:history="1">
        <w:r w:rsidRPr="00322F8A">
          <w:rPr>
            <w:color w:val="auto"/>
            <w:lang w:bidi="ar-SA"/>
          </w:rPr>
          <w:t>zhangminghui@iccas.ac.cn</w:t>
        </w:r>
      </w:hyperlink>
      <w:r w:rsidRPr="00322F8A">
        <w:rPr>
          <w:color w:val="auto"/>
          <w:lang w:bidi="ar-SA"/>
        </w:rPr>
        <w:t xml:space="preserve"> (M.Z.); </w:t>
      </w:r>
      <w:r w:rsidRPr="00E77ADC">
        <w:rPr>
          <w:color w:val="auto"/>
          <w:lang w:bidi="ar-SA"/>
        </w:rPr>
        <w:t>jbwang@iccas.ac.cn (J.W.)</w:t>
      </w:r>
    </w:p>
    <w:p w14:paraId="2CB57145" w14:textId="77777777" w:rsidR="00937FB3" w:rsidRPr="00E77ADC" w:rsidRDefault="00937FB3" w:rsidP="00937FB3">
      <w:pPr>
        <w:pStyle w:val="MDPI16affiliation"/>
        <w:rPr>
          <w:color w:val="auto"/>
          <w:lang w:eastAsia="zh-CN"/>
        </w:rPr>
      </w:pPr>
      <w:r w:rsidRPr="00E77ADC">
        <w:rPr>
          <w:color w:val="auto"/>
          <w:vertAlign w:val="superscript"/>
          <w:lang w:eastAsia="zh-CN"/>
        </w:rPr>
        <w:t>2</w:t>
      </w:r>
      <w:r w:rsidRPr="00E77ADC">
        <w:rPr>
          <w:color w:val="auto"/>
          <w:lang w:eastAsia="zh-CN"/>
        </w:rPr>
        <w:tab/>
      </w:r>
      <w:r w:rsidRPr="00322F8A">
        <w:rPr>
          <w:color w:val="auto"/>
        </w:rPr>
        <w:t>University of Chinese Academy of Sciences, Beijing 100049, Chin</w:t>
      </w:r>
      <w:r w:rsidRPr="00E77ADC">
        <w:rPr>
          <w:color w:val="auto"/>
          <w:lang w:eastAsia="zh-CN"/>
        </w:rPr>
        <w:t>a</w:t>
      </w:r>
    </w:p>
    <w:p w14:paraId="47C72507" w14:textId="77777777" w:rsidR="00937FB3" w:rsidRPr="00344F69" w:rsidRDefault="00937FB3" w:rsidP="00937FB3">
      <w:pPr>
        <w:pStyle w:val="MDPI16affiliation"/>
        <w:rPr>
          <w:color w:val="auto"/>
          <w:lang w:eastAsia="zh-CN"/>
        </w:rPr>
      </w:pPr>
      <w:r w:rsidRPr="00E77ADC">
        <w:rPr>
          <w:color w:val="auto"/>
          <w:vertAlign w:val="superscript"/>
          <w:lang w:eastAsia="zh-CN"/>
        </w:rPr>
        <w:t>3</w:t>
      </w:r>
      <w:r w:rsidRPr="00E77ADC">
        <w:rPr>
          <w:color w:val="auto"/>
          <w:lang w:eastAsia="zh-CN"/>
        </w:rPr>
        <w:tab/>
      </w:r>
      <w:r w:rsidRPr="00E77ADC">
        <w:rPr>
          <w:color w:val="auto"/>
        </w:rPr>
        <w:t xml:space="preserve">State Key Laboratory of Enhanced Oil Recovery, Research Institute of Petroleum Exploration and Development of PetroChina, Beijing 100083, China; </w:t>
      </w:r>
      <w:hyperlink r:id="rId8" w:tooltip="Click to copy the author's email" w:history="1">
        <w:r w:rsidRPr="00322F8A">
          <w:rPr>
            <w:color w:val="auto"/>
            <w:lang w:bidi="ar-SA"/>
          </w:rPr>
          <w:t>wujiazhong@petrochina.com.cn</w:t>
        </w:r>
      </w:hyperlink>
      <w:r w:rsidRPr="00322F8A">
        <w:rPr>
          <w:color w:val="auto"/>
          <w:lang w:bidi="ar-SA"/>
        </w:rPr>
        <w:t xml:space="preserve"> (</w:t>
      </w:r>
      <w:r w:rsidRPr="00E77ADC">
        <w:rPr>
          <w:color w:val="auto"/>
          <w:lang w:bidi="ar-SA"/>
        </w:rPr>
        <w:t>J.W.</w:t>
      </w:r>
      <w:r w:rsidRPr="00322F8A">
        <w:rPr>
          <w:color w:val="auto"/>
          <w:lang w:bidi="ar-SA"/>
        </w:rPr>
        <w:t>);</w:t>
      </w:r>
      <w:r w:rsidRPr="00344F69">
        <w:rPr>
          <w:color w:val="auto"/>
          <w:lang w:bidi="ar-SA"/>
        </w:rPr>
        <w:t xml:space="preserve"> </w:t>
      </w:r>
      <w:hyperlink r:id="rId9" w:tooltip="Click to copy the author's email" w:history="1">
        <w:r w:rsidRPr="00344F69">
          <w:rPr>
            <w:color w:val="auto"/>
            <w:lang w:bidi="ar-SA"/>
          </w:rPr>
          <w:t>yangsiy@petrochina.com.cn</w:t>
        </w:r>
      </w:hyperlink>
      <w:r w:rsidRPr="00344F69">
        <w:rPr>
          <w:color w:val="auto"/>
          <w:lang w:bidi="ar-SA"/>
        </w:rPr>
        <w:t xml:space="preserve"> (S.Y.)</w:t>
      </w:r>
    </w:p>
    <w:p w14:paraId="3DE469E4" w14:textId="77777777" w:rsidR="00937FB3" w:rsidRPr="004E0650" w:rsidRDefault="00937FB3" w:rsidP="00937FB3">
      <w:pPr>
        <w:pStyle w:val="MDPI16affiliation"/>
        <w:rPr>
          <w:color w:val="auto"/>
        </w:rPr>
      </w:pPr>
      <w:r w:rsidRPr="00344F69">
        <w:rPr>
          <w:color w:val="auto"/>
          <w:vertAlign w:val="superscript"/>
          <w:lang w:eastAsia="zh-CN"/>
        </w:rPr>
        <w:t>4</w:t>
      </w:r>
      <w:r w:rsidRPr="00344F69">
        <w:rPr>
          <w:color w:val="auto"/>
          <w:lang w:eastAsia="zh-CN"/>
        </w:rPr>
        <w:tab/>
      </w:r>
      <w:r w:rsidRPr="00344F69">
        <w:rPr>
          <w:color w:val="auto"/>
        </w:rPr>
        <w:t>Department of Chemistry and Chemical Engineering, Guangzhou University, Guangzhou</w:t>
      </w:r>
      <w:r>
        <w:rPr>
          <w:color w:val="auto"/>
        </w:rPr>
        <w:t xml:space="preserve"> </w:t>
      </w:r>
      <w:r w:rsidRPr="00344F69">
        <w:rPr>
          <w:color w:val="auto"/>
        </w:rPr>
        <w:t xml:space="preserve">510006, China; </w:t>
      </w:r>
      <w:hyperlink r:id="rId10" w:tooltip="Click to copy the author's email" w:history="1">
        <w:r w:rsidRPr="004E0650">
          <w:rPr>
            <w:color w:val="auto"/>
          </w:rPr>
          <w:t>ccyudanfeng@gzhu.edu.cn</w:t>
        </w:r>
      </w:hyperlink>
      <w:r w:rsidRPr="004E0650">
        <w:rPr>
          <w:color w:val="auto"/>
        </w:rPr>
        <w:t xml:space="preserve"> (D.Y.); </w:t>
      </w:r>
      <w:hyperlink r:id="rId11" w:history="1">
        <w:r w:rsidRPr="004E0650">
          <w:rPr>
            <w:color w:val="auto"/>
          </w:rPr>
          <w:t>xuwu@gzhu.edu.cn</w:t>
        </w:r>
      </w:hyperlink>
      <w:r w:rsidRPr="004E0650">
        <w:rPr>
          <w:color w:val="auto"/>
        </w:rPr>
        <w:t xml:space="preserve"> (X.W.)</w:t>
      </w:r>
    </w:p>
    <w:p w14:paraId="7EBF1C54" w14:textId="77777777" w:rsidR="00937FB3" w:rsidRPr="004E0650" w:rsidRDefault="00937FB3" w:rsidP="00937FB3">
      <w:pPr>
        <w:pStyle w:val="MDPI16affiliation"/>
        <w:rPr>
          <w:color w:val="auto"/>
        </w:rPr>
      </w:pPr>
      <w:r w:rsidRPr="004E0650">
        <w:rPr>
          <w:color w:val="auto"/>
          <w:vertAlign w:val="superscript"/>
          <w:lang w:eastAsia="zh-CN"/>
        </w:rPr>
        <w:t>5</w:t>
      </w:r>
      <w:r w:rsidRPr="004E0650">
        <w:rPr>
          <w:color w:val="auto"/>
          <w:lang w:eastAsia="zh-CN"/>
        </w:rPr>
        <w:tab/>
      </w:r>
      <w:r w:rsidRPr="004E0650">
        <w:rPr>
          <w:color w:val="auto"/>
        </w:rPr>
        <w:t>Petroleum Engineering Technology Research Institute, Shengli Oilfield Branch, China Petrochemical Corporation LTD, Dongying 257000, Chin</w:t>
      </w:r>
      <w:r w:rsidRPr="004E0650">
        <w:rPr>
          <w:color w:val="auto"/>
          <w:lang w:eastAsia="zh-CN"/>
        </w:rPr>
        <w:t xml:space="preserve">a; </w:t>
      </w:r>
      <w:hyperlink r:id="rId12" w:tooltip="Click to copy the author's email" w:history="1">
        <w:r w:rsidRPr="004E0650">
          <w:rPr>
            <w:color w:val="auto"/>
            <w:lang w:bidi="ar-SA"/>
          </w:rPr>
          <w:t>maq7979@163.com</w:t>
        </w:r>
      </w:hyperlink>
      <w:r w:rsidRPr="004E0650">
        <w:rPr>
          <w:color w:val="auto"/>
          <w:lang w:bidi="ar-SA"/>
        </w:rPr>
        <w:t xml:space="preserve"> (A.M.); </w:t>
      </w:r>
      <w:hyperlink r:id="rId13" w:history="1">
        <w:r w:rsidRPr="004E0650">
          <w:rPr>
            <w:color w:val="auto"/>
            <w:lang w:bidi="ar-SA"/>
          </w:rPr>
          <w:t>skj502@sina.com</w:t>
        </w:r>
      </w:hyperlink>
      <w:r w:rsidRPr="004E0650">
        <w:rPr>
          <w:color w:val="auto"/>
          <w:lang w:bidi="ar-SA"/>
        </w:rPr>
        <w:t xml:space="preserve"> (K.S.)</w:t>
      </w:r>
    </w:p>
    <w:p w14:paraId="04AEADD1" w14:textId="77777777" w:rsidR="00937FB3" w:rsidRDefault="00937FB3" w:rsidP="00937FB3">
      <w:pPr>
        <w:pStyle w:val="MDPI16affiliation"/>
        <w:rPr>
          <w:lang w:eastAsia="en-US"/>
        </w:rPr>
      </w:pPr>
      <w:r w:rsidRPr="004E0650">
        <w:t>*</w:t>
      </w:r>
      <w:r w:rsidRPr="004E0650">
        <w:tab/>
        <w:t>Correspondence</w:t>
      </w:r>
      <w:r w:rsidRPr="004E0650">
        <w:rPr>
          <w:color w:val="auto"/>
        </w:rPr>
        <w:t xml:space="preserve">: </w:t>
      </w:r>
      <w:hyperlink r:id="rId14" w:tooltip="Click to copy the author's email" w:history="1">
        <w:r w:rsidRPr="004E0650">
          <w:rPr>
            <w:color w:val="auto"/>
            <w:lang w:bidi="ar-SA"/>
          </w:rPr>
          <w:t>yanghui@iccas.ac.cn</w:t>
        </w:r>
      </w:hyperlink>
      <w:r>
        <w:t xml:space="preserve">; </w:t>
      </w:r>
      <w:r w:rsidRPr="00E90223">
        <w:rPr>
          <w:lang w:eastAsia="en-US"/>
        </w:rPr>
        <w:t>Tel</w:t>
      </w:r>
      <w:r w:rsidRPr="00E90223">
        <w:t xml:space="preserve">: </w:t>
      </w:r>
      <w:r w:rsidRPr="00E90223">
        <w:rPr>
          <w:lang w:eastAsia="en-US"/>
        </w:rPr>
        <w:t>+8610-62523395</w:t>
      </w:r>
      <w:r>
        <w:t xml:space="preserve">; </w:t>
      </w:r>
      <w:r w:rsidRPr="00E90223">
        <w:rPr>
          <w:lang w:eastAsia="en-US"/>
        </w:rPr>
        <w:t>Fax: +8610-62523395</w:t>
      </w:r>
    </w:p>
    <w:p w14:paraId="70FB6F09" w14:textId="77777777" w:rsidR="00A92249" w:rsidRPr="00A92249" w:rsidRDefault="00A92249" w:rsidP="00A92249">
      <w:pPr>
        <w:pStyle w:val="MDPI16affiliation"/>
        <w:rPr>
          <w:lang w:eastAsia="en-US"/>
        </w:rPr>
      </w:pPr>
      <w:bookmarkStart w:id="2" w:name="_GoBack"/>
      <w:bookmarkEnd w:id="1"/>
      <w:bookmarkEnd w:id="2"/>
    </w:p>
    <w:p w14:paraId="78DF910C" w14:textId="396C2E83" w:rsidR="00E10A56" w:rsidRPr="007504B6" w:rsidRDefault="00E10A56" w:rsidP="00A92249">
      <w:pPr>
        <w:pStyle w:val="MDPI31text"/>
      </w:pPr>
      <w:r w:rsidRPr="007504B6">
        <w:t>G</w:t>
      </w:r>
      <w:r w:rsidRPr="007504B6">
        <w:rPr>
          <w:vertAlign w:val="subscript"/>
        </w:rPr>
        <w:t>n</w:t>
      </w:r>
      <w:r w:rsidRPr="007504B6">
        <w:t>C</w:t>
      </w:r>
      <w:r w:rsidRPr="007504B6">
        <w:rPr>
          <w:vertAlign w:val="subscript"/>
        </w:rPr>
        <w:t>12</w:t>
      </w:r>
      <w:r w:rsidRPr="007504B6">
        <w:t xml:space="preserve"> was synthesized using 0.5 G, 1.5 G</w:t>
      </w:r>
      <w:r>
        <w:rPr>
          <w:rFonts w:hint="eastAsia"/>
        </w:rPr>
        <w:t>,</w:t>
      </w:r>
      <w:r w:rsidRPr="007504B6">
        <w:t xml:space="preserve"> and 2.5 G </w:t>
      </w:r>
      <w:r w:rsidR="007C72FD" w:rsidRPr="007C72FD">
        <w:t xml:space="preserve">Polyamindoamine </w:t>
      </w:r>
      <w:r w:rsidR="007C72FD">
        <w:t>(</w:t>
      </w:r>
      <w:r w:rsidRPr="007504B6">
        <w:t>PAMAM</w:t>
      </w:r>
      <w:r w:rsidR="007C72FD">
        <w:t>)</w:t>
      </w:r>
      <w:r w:rsidRPr="007504B6">
        <w:t xml:space="preserve"> as </w:t>
      </w:r>
      <w:r w:rsidR="00F71AEC">
        <w:t xml:space="preserve">the </w:t>
      </w:r>
      <w:r w:rsidRPr="007504B6">
        <w:t>core material. The tertiary amine was introduced by reacti</w:t>
      </w:r>
      <w:r w:rsidR="00F71AEC">
        <w:t>on</w:t>
      </w:r>
      <w:r w:rsidRPr="007504B6">
        <w:t xml:space="preserve"> with </w:t>
      </w:r>
      <w:proofErr w:type="gramStart"/>
      <w:r w:rsidRPr="007504B6">
        <w:t>N,N</w:t>
      </w:r>
      <w:proofErr w:type="gramEnd"/>
      <w:r w:rsidRPr="007504B6">
        <w:t>-Dimethyl-1,2-ethanediamine. Then, the tertiary amine groups react</w:t>
      </w:r>
      <w:r w:rsidR="00F71AEC">
        <w:t>ed</w:t>
      </w:r>
      <w:r w:rsidRPr="007504B6">
        <w:t xml:space="preserve"> with 1-bromododecane to form </w:t>
      </w:r>
      <w:r w:rsidR="00F71AEC">
        <w:t xml:space="preserve">the </w:t>
      </w:r>
      <w:r w:rsidRPr="007504B6">
        <w:t>quaternary ammonium compound. All the products were recrystallized by acetone</w:t>
      </w:r>
      <w:r w:rsidR="00F71AEC">
        <w:t xml:space="preserve"> or </w:t>
      </w:r>
      <w:r w:rsidRPr="007504B6">
        <w:t xml:space="preserve">ethanol repeatedly and characterized by </w:t>
      </w:r>
      <w:r w:rsidRPr="007504B6">
        <w:rPr>
          <w:vertAlign w:val="superscript"/>
        </w:rPr>
        <w:t>1</w:t>
      </w:r>
      <w:r w:rsidRPr="007504B6">
        <w:t>H NMR. Taking G</w:t>
      </w:r>
      <w:r w:rsidRPr="007504B6">
        <w:rPr>
          <w:vertAlign w:val="subscript"/>
        </w:rPr>
        <w:t>1</w:t>
      </w:r>
      <w:r w:rsidRPr="007504B6">
        <w:t>C</w:t>
      </w:r>
      <w:r w:rsidRPr="007504B6">
        <w:rPr>
          <w:vertAlign w:val="subscript"/>
        </w:rPr>
        <w:t>12</w:t>
      </w:r>
      <w:r w:rsidRPr="007504B6">
        <w:t xml:space="preserve"> for example</w:t>
      </w:r>
      <w:r>
        <w:rPr>
          <w:rFonts w:hint="eastAsia"/>
        </w:rPr>
        <w:t xml:space="preserve">, </w:t>
      </w:r>
      <w:r w:rsidRPr="007504B6">
        <w:t>a scheme of the reaction is shown in Scheme S1.</w:t>
      </w:r>
    </w:p>
    <w:p w14:paraId="33CC5F0A" w14:textId="77777777" w:rsidR="00E10A56" w:rsidRPr="007504B6" w:rsidRDefault="00E10A56" w:rsidP="00A92249">
      <w:pPr>
        <w:pStyle w:val="MDPI52figure"/>
      </w:pPr>
      <w:bookmarkStart w:id="3" w:name="OLE_LINK3"/>
      <w:bookmarkStart w:id="4" w:name="OLE_LINK4"/>
      <w:r w:rsidRPr="007504B6">
        <w:rPr>
          <w:noProof/>
          <w:lang w:eastAsia="zh-CN" w:bidi="ar-SA"/>
        </w:rPr>
        <w:drawing>
          <wp:inline distT="0" distB="0" distL="0" distR="0" wp14:anchorId="45FB88F0" wp14:editId="5DC13C8C">
            <wp:extent cx="3177376" cy="2313296"/>
            <wp:effectExtent l="19050" t="0" r="3974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376" cy="2313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66C8D7" w14:textId="02B67C18" w:rsidR="00E10A56" w:rsidRPr="007504B6" w:rsidRDefault="00E10A56" w:rsidP="00A92249">
      <w:pPr>
        <w:pStyle w:val="MDPI51figurecaption"/>
        <w:jc w:val="center"/>
      </w:pPr>
      <w:r w:rsidRPr="00A92249">
        <w:rPr>
          <w:b/>
        </w:rPr>
        <w:t>Scheme</w:t>
      </w:r>
      <w:bookmarkEnd w:id="3"/>
      <w:bookmarkEnd w:id="4"/>
      <w:r w:rsidRPr="00A92249">
        <w:rPr>
          <w:rFonts w:hint="eastAsia"/>
          <w:b/>
        </w:rPr>
        <w:t xml:space="preserve"> </w:t>
      </w:r>
      <w:r w:rsidRPr="00A92249">
        <w:rPr>
          <w:b/>
        </w:rPr>
        <w:t xml:space="preserve">S1. </w:t>
      </w:r>
      <w:r w:rsidRPr="007504B6">
        <w:t>The synthesis pathway of</w:t>
      </w:r>
      <w:r w:rsidR="00F71AEC">
        <w:t xml:space="preserve"> the</w:t>
      </w:r>
      <w:r w:rsidRPr="007504B6">
        <w:t xml:space="preserve"> amphiphilic dendrimer G</w:t>
      </w:r>
      <w:r w:rsidRPr="007504B6">
        <w:rPr>
          <w:vertAlign w:val="subscript"/>
        </w:rPr>
        <w:t>1</w:t>
      </w:r>
      <w:r w:rsidRPr="007504B6">
        <w:t>C</w:t>
      </w:r>
      <w:r w:rsidRPr="007504B6">
        <w:rPr>
          <w:vertAlign w:val="subscript"/>
        </w:rPr>
        <w:t>12</w:t>
      </w:r>
      <w:r w:rsidRPr="007504B6">
        <w:t>.</w:t>
      </w:r>
    </w:p>
    <w:p w14:paraId="7C33C182" w14:textId="77777777" w:rsidR="00E10A56" w:rsidRDefault="00E10A56" w:rsidP="00E10A56">
      <w:pPr>
        <w:jc w:val="left"/>
        <w:rPr>
          <w:b/>
          <w:szCs w:val="24"/>
        </w:rPr>
      </w:pPr>
      <w:r>
        <w:rPr>
          <w:b/>
          <w:szCs w:val="24"/>
        </w:rPr>
        <w:br w:type="page"/>
      </w:r>
    </w:p>
    <w:p w14:paraId="68939D86" w14:textId="0F25A883" w:rsidR="00E10A56" w:rsidRPr="007504B6" w:rsidRDefault="00E10A56" w:rsidP="00E10A56">
      <w:pPr>
        <w:pStyle w:val="MDPI31text"/>
        <w:ind w:firstLine="0"/>
      </w:pPr>
      <w:r w:rsidRPr="007504B6">
        <w:rPr>
          <w:b/>
        </w:rPr>
        <w:lastRenderedPageBreak/>
        <w:t>G</w:t>
      </w:r>
      <w:r w:rsidRPr="007504B6">
        <w:rPr>
          <w:b/>
          <w:vertAlign w:val="subscript"/>
        </w:rPr>
        <w:t>1</w:t>
      </w:r>
      <w:r w:rsidRPr="007504B6">
        <w:rPr>
          <w:b/>
        </w:rPr>
        <w:t>C</w:t>
      </w:r>
      <w:r w:rsidRPr="007504B6">
        <w:rPr>
          <w:b/>
          <w:vertAlign w:val="subscript"/>
        </w:rPr>
        <w:t>12</w:t>
      </w:r>
      <w:r w:rsidRPr="00AA34E9">
        <w:t>:</w:t>
      </w:r>
      <w:r w:rsidRPr="007504B6">
        <w:t xml:space="preserve"> </w:t>
      </w:r>
      <w:r w:rsidRPr="007504B6">
        <w:rPr>
          <w:vertAlign w:val="superscript"/>
        </w:rPr>
        <w:t>1</w:t>
      </w:r>
      <w:r w:rsidRPr="007504B6">
        <w:t>H NMR (400 MHz, CDCl</w:t>
      </w:r>
      <w:r w:rsidRPr="007504B6">
        <w:rPr>
          <w:vertAlign w:val="subscript"/>
        </w:rPr>
        <w:t>3</w:t>
      </w:r>
      <w:r w:rsidRPr="007504B6">
        <w:t>) δ 9.63</w:t>
      </w:r>
      <w:r w:rsidR="00937FB3">
        <w:t>–</w:t>
      </w:r>
      <w:r w:rsidRPr="007504B6">
        <w:t xml:space="preserve">8.10 (m, 4H), 3.90 (t, </w:t>
      </w:r>
      <w:r w:rsidRPr="007504B6">
        <w:rPr>
          <w:i/>
          <w:iCs/>
        </w:rPr>
        <w:t>J</w:t>
      </w:r>
      <w:r w:rsidRPr="007504B6">
        <w:t xml:space="preserve"> = 84.9 Hz, 16H), 3.47 (d, </w:t>
      </w:r>
      <w:r w:rsidRPr="007504B6">
        <w:rPr>
          <w:i/>
          <w:iCs/>
        </w:rPr>
        <w:t>J</w:t>
      </w:r>
      <w:r w:rsidRPr="007504B6">
        <w:t xml:space="preserve"> = 46.1 Hz, 32H), 3.19 (s, 4H), 3.09</w:t>
      </w:r>
      <w:r w:rsidR="00937FB3">
        <w:t>–</w:t>
      </w:r>
      <w:r w:rsidRPr="007504B6">
        <w:t>2.79 (m, 8H), 2.78</w:t>
      </w:r>
      <w:r w:rsidR="00937FB3">
        <w:t>–</w:t>
      </w:r>
      <w:r w:rsidRPr="007504B6">
        <w:t xml:space="preserve">2.32 (m, 8H), 1.75 (s, 8H), 1.25 (s, 72H), 0.88 (t, </w:t>
      </w:r>
      <w:r w:rsidRPr="007504B6">
        <w:rPr>
          <w:i/>
          <w:iCs/>
        </w:rPr>
        <w:t>J</w:t>
      </w:r>
      <w:r w:rsidRPr="007504B6">
        <w:t xml:space="preserve"> = 6.7 Hz, 12H).</w:t>
      </w:r>
    </w:p>
    <w:p w14:paraId="020EFCEB" w14:textId="27FFD68E" w:rsidR="00E10A56" w:rsidRPr="007504B6" w:rsidRDefault="00E10A56" w:rsidP="00E10A56">
      <w:pPr>
        <w:pStyle w:val="MDPI31text"/>
        <w:ind w:firstLine="0"/>
      </w:pPr>
      <w:r w:rsidRPr="007504B6">
        <w:rPr>
          <w:b/>
        </w:rPr>
        <w:t>G</w:t>
      </w:r>
      <w:r w:rsidRPr="007504B6">
        <w:rPr>
          <w:b/>
          <w:vertAlign w:val="subscript"/>
        </w:rPr>
        <w:t>2</w:t>
      </w:r>
      <w:r w:rsidRPr="007504B6">
        <w:rPr>
          <w:b/>
        </w:rPr>
        <w:t>C</w:t>
      </w:r>
      <w:r w:rsidRPr="007504B6">
        <w:rPr>
          <w:b/>
          <w:vertAlign w:val="subscript"/>
        </w:rPr>
        <w:t>12</w:t>
      </w:r>
      <w:r w:rsidRPr="007504B6">
        <w:t>:</w:t>
      </w:r>
      <w:r>
        <w:rPr>
          <w:rFonts w:hint="eastAsia"/>
        </w:rPr>
        <w:t xml:space="preserve"> </w:t>
      </w:r>
      <w:r w:rsidRPr="007504B6">
        <w:rPr>
          <w:vertAlign w:val="superscript"/>
        </w:rPr>
        <w:t>1</w:t>
      </w:r>
      <w:r w:rsidRPr="007504B6">
        <w:t>H NMR (400 MHz, CDCl</w:t>
      </w:r>
      <w:r w:rsidRPr="007504B6">
        <w:rPr>
          <w:vertAlign w:val="subscript"/>
        </w:rPr>
        <w:t>3</w:t>
      </w:r>
      <w:r w:rsidRPr="007504B6">
        <w:t>) δ 9.45</w:t>
      </w:r>
      <w:r w:rsidR="00937FB3">
        <w:t>–</w:t>
      </w:r>
      <w:r w:rsidRPr="007504B6">
        <w:t xml:space="preserve">8.39 (m, 8H), 8.05 (s, 4H), 3.74 (s, 32H), 3.51 (s, 24H), 3.32 (d, </w:t>
      </w:r>
      <w:r w:rsidRPr="007504B6">
        <w:rPr>
          <w:i/>
          <w:iCs/>
        </w:rPr>
        <w:t>J</w:t>
      </w:r>
      <w:r w:rsidRPr="007504B6">
        <w:t xml:space="preserve"> = 16.6 Hz, 48H), 2.46</w:t>
      </w:r>
      <w:r w:rsidR="00937FB3">
        <w:t>–</w:t>
      </w:r>
      <w:r w:rsidRPr="007504B6">
        <w:t>2.75 (t, 40H), 1.74</w:t>
      </w:r>
      <w:r w:rsidR="00937FB3">
        <w:t>–</w:t>
      </w:r>
      <w:r w:rsidRPr="007504B6">
        <w:t>2.01 (s, 36H), 1.25</w:t>
      </w:r>
      <w:r w:rsidR="00937FB3">
        <w:t>–</w:t>
      </w:r>
      <w:r w:rsidRPr="007504B6">
        <w:t xml:space="preserve">1.35 (m, 144H), 0.88 (t, </w:t>
      </w:r>
      <w:r w:rsidRPr="007504B6">
        <w:rPr>
          <w:i/>
          <w:iCs/>
        </w:rPr>
        <w:t>J</w:t>
      </w:r>
      <w:r w:rsidRPr="007504B6">
        <w:t xml:space="preserve"> = 6.9 Hz, 24H).</w:t>
      </w:r>
    </w:p>
    <w:p w14:paraId="140971AE" w14:textId="79B0B0FE" w:rsidR="00E10A56" w:rsidRPr="007504B6" w:rsidRDefault="00E10A56" w:rsidP="00E10A56">
      <w:pPr>
        <w:pStyle w:val="MDPI31text"/>
        <w:ind w:firstLine="0"/>
      </w:pPr>
      <w:r w:rsidRPr="007504B6">
        <w:rPr>
          <w:b/>
        </w:rPr>
        <w:t>G</w:t>
      </w:r>
      <w:r w:rsidRPr="007504B6">
        <w:rPr>
          <w:b/>
          <w:vertAlign w:val="subscript"/>
        </w:rPr>
        <w:t>3</w:t>
      </w:r>
      <w:r w:rsidRPr="007504B6">
        <w:rPr>
          <w:b/>
        </w:rPr>
        <w:t>C</w:t>
      </w:r>
      <w:r w:rsidRPr="007504B6">
        <w:rPr>
          <w:b/>
          <w:vertAlign w:val="subscript"/>
        </w:rPr>
        <w:t>12</w:t>
      </w:r>
      <w:r w:rsidRPr="007504B6">
        <w:t>:</w:t>
      </w:r>
      <w:r w:rsidRPr="007D76BA">
        <w:t xml:space="preserve"> </w:t>
      </w:r>
      <w:r w:rsidRPr="007504B6">
        <w:rPr>
          <w:vertAlign w:val="superscript"/>
        </w:rPr>
        <w:t>1</w:t>
      </w:r>
      <w:r w:rsidRPr="007504B6">
        <w:t>H NMR (400 MHz, CDCl</w:t>
      </w:r>
      <w:r w:rsidRPr="007504B6">
        <w:rPr>
          <w:vertAlign w:val="subscript"/>
        </w:rPr>
        <w:t>3</w:t>
      </w:r>
      <w:r w:rsidRPr="007504B6">
        <w:t xml:space="preserve">) δ 8.72 (d, </w:t>
      </w:r>
      <w:r w:rsidRPr="007504B6">
        <w:rPr>
          <w:i/>
          <w:iCs/>
        </w:rPr>
        <w:t>J</w:t>
      </w:r>
      <w:r w:rsidRPr="007504B6">
        <w:t xml:space="preserve"> = 60.5 Hz, 16H), 8.09 (s, 8H), 7.93 (s, 4H), 3.59 (d, </w:t>
      </w:r>
      <w:r w:rsidRPr="007504B6">
        <w:rPr>
          <w:i/>
          <w:iCs/>
        </w:rPr>
        <w:t>J</w:t>
      </w:r>
      <w:r w:rsidRPr="007504B6">
        <w:t xml:space="preserve"> = 111.3 Hz, 120H), 3.31 (d, </w:t>
      </w:r>
      <w:r w:rsidRPr="007504B6">
        <w:rPr>
          <w:i/>
          <w:iCs/>
        </w:rPr>
        <w:t>J</w:t>
      </w:r>
      <w:r w:rsidRPr="007504B6">
        <w:t xml:space="preserve"> = 38.3 Hz, 96H), 2.75 (s, 56H), 2.62</w:t>
      </w:r>
      <w:r w:rsidR="00937FB3">
        <w:t>–</w:t>
      </w:r>
      <w:r w:rsidRPr="007504B6">
        <w:t xml:space="preserve">2.21 (m, 80H), 1.74 (s, 36H), 1.28 (d, </w:t>
      </w:r>
      <w:r w:rsidRPr="007504B6">
        <w:rPr>
          <w:i/>
          <w:iCs/>
        </w:rPr>
        <w:t>J</w:t>
      </w:r>
      <w:r w:rsidRPr="007504B6">
        <w:t xml:space="preserve"> = 41.4 Hz, 288H), 0.86 (t, </w:t>
      </w:r>
      <w:r w:rsidRPr="007504B6">
        <w:rPr>
          <w:i/>
          <w:iCs/>
        </w:rPr>
        <w:t>J</w:t>
      </w:r>
      <w:r w:rsidRPr="007504B6">
        <w:t xml:space="preserve"> = 6.6 Hz, 48H).</w:t>
      </w:r>
    </w:p>
    <w:p w14:paraId="495ADD6E" w14:textId="77777777" w:rsidR="00E10A56" w:rsidRPr="007504B6" w:rsidRDefault="00E10A56" w:rsidP="00E10A56">
      <w:pPr>
        <w:spacing w:line="480" w:lineRule="auto"/>
        <w:jc w:val="center"/>
        <w:rPr>
          <w:szCs w:val="24"/>
        </w:rPr>
      </w:pPr>
    </w:p>
    <w:p w14:paraId="3DED9ECD" w14:textId="77777777" w:rsidR="00E10A56" w:rsidRPr="007504B6" w:rsidRDefault="00554387" w:rsidP="00A92249">
      <w:pPr>
        <w:pStyle w:val="MDPI52figure"/>
      </w:pPr>
      <w:r>
        <w:object w:dxaOrig="1440" w:dyaOrig="1440" w14:anchorId="593CAD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alt="" style="position:absolute;left:0;text-align:left;margin-left:54.35pt;margin-top:49.45pt;width:152.6pt;height:114.45pt;z-index:251656704;mso-wrap-edited:f;mso-width-percent:0;mso-height-percent:0;mso-width-percent:0;mso-height-percent:0">
            <v:imagedata r:id="rId16" o:title=""/>
          </v:shape>
          <o:OLEObject Type="Embed" ProgID="ChemDraw.Document.6.0" ShapeID="_x0000_s1028" DrawAspect="Content" ObjectID="_1658307456" r:id="rId17"/>
        </w:object>
      </w:r>
      <w:r w:rsidR="00E10A56" w:rsidRPr="007504B6">
        <w:rPr>
          <w:noProof/>
          <w:lang w:eastAsia="zh-CN" w:bidi="ar-SA"/>
        </w:rPr>
        <w:drawing>
          <wp:inline distT="0" distB="0" distL="0" distR="0" wp14:anchorId="0F488A45" wp14:editId="6CED38C1">
            <wp:extent cx="5274310" cy="3684292"/>
            <wp:effectExtent l="0" t="0" r="2540" b="0"/>
            <wp:docPr id="6" name="图片 2" descr="C:\Users\Administrator\Desktop\G1C12核磁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G1C12核磁.tif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1F025" w14:textId="378065D8" w:rsidR="00E10A56" w:rsidRDefault="00A92249" w:rsidP="00A92249">
      <w:pPr>
        <w:pStyle w:val="MDPI51figurecaption"/>
        <w:jc w:val="center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1. </w:t>
      </w:r>
      <w:r w:rsidR="00E10A56">
        <w:rPr>
          <w:rFonts w:hint="eastAsia"/>
        </w:rPr>
        <w:t>C</w:t>
      </w:r>
      <w:r w:rsidR="00E10A56" w:rsidRPr="007504B6">
        <w:t>haracterization data of G</w:t>
      </w:r>
      <w:r w:rsidR="00E10A56" w:rsidRPr="007504B6">
        <w:rPr>
          <w:vertAlign w:val="subscript"/>
        </w:rPr>
        <w:t>1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 xml:space="preserve"> </w:t>
      </w:r>
      <w:r w:rsidR="00F71AEC">
        <w:t>using</w:t>
      </w:r>
      <w:r w:rsidR="00F71AEC" w:rsidRPr="007504B6">
        <w:t xml:space="preserve"> </w:t>
      </w:r>
      <w:r w:rsidR="00E10A56" w:rsidRPr="007504B6">
        <w:rPr>
          <w:vertAlign w:val="superscript"/>
        </w:rPr>
        <w:t>1</w:t>
      </w:r>
      <w:r w:rsidR="00E10A56" w:rsidRPr="007504B6">
        <w:t>H NMR.</w:t>
      </w:r>
    </w:p>
    <w:p w14:paraId="5F9694D4" w14:textId="77777777" w:rsidR="00E10A56" w:rsidRDefault="00E10A56" w:rsidP="00E10A56">
      <w:pPr>
        <w:jc w:val="left"/>
        <w:rPr>
          <w:szCs w:val="24"/>
        </w:rPr>
      </w:pPr>
      <w:r>
        <w:rPr>
          <w:szCs w:val="24"/>
        </w:rPr>
        <w:br w:type="page"/>
      </w:r>
    </w:p>
    <w:p w14:paraId="2ED87D9B" w14:textId="53CFD680" w:rsidR="00E10A56" w:rsidRPr="007504B6" w:rsidRDefault="00554387" w:rsidP="00A92249">
      <w:pPr>
        <w:pStyle w:val="MDPI51figurecaption"/>
        <w:jc w:val="center"/>
      </w:pPr>
      <w:r>
        <w:rPr>
          <w:b/>
        </w:rPr>
        <w:lastRenderedPageBreak/>
        <w:object w:dxaOrig="1440" w:dyaOrig="1440" w14:anchorId="63A72D16">
          <v:shape id="_x0000_s1027" type="#_x0000_t75" alt="" style="position:absolute;left:0;text-align:left;margin-left:48.85pt;margin-top:49.75pt;width:183.75pt;height:148.3pt;z-index:251658752;mso-wrap-edited:f;mso-width-percent:0;mso-height-percent:0;mso-width-percent:0;mso-height-percent:0">
            <v:imagedata r:id="rId19" o:title=""/>
          </v:shape>
          <o:OLEObject Type="Embed" ProgID="ChemDraw.Document.6.0" ShapeID="_x0000_s1027" DrawAspect="Content" ObjectID="_1658307457" r:id="rId20"/>
        </w:object>
      </w:r>
      <w:r w:rsidR="00E10A56" w:rsidRPr="00A92249">
        <w:rPr>
          <w:b/>
          <w:noProof/>
          <w:lang w:eastAsia="zh-CN" w:bidi="ar-SA"/>
        </w:rPr>
        <w:drawing>
          <wp:inline distT="0" distB="0" distL="0" distR="0" wp14:anchorId="15C6A33D" wp14:editId="00712438">
            <wp:extent cx="5274310" cy="3684292"/>
            <wp:effectExtent l="0" t="0" r="2540" b="0"/>
            <wp:docPr id="4" name="图片 4" descr="C:\Users\Administrator\Desktop\G2C12核磁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G2C12核磁.tif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2249" w:rsidRPr="00A92249">
        <w:rPr>
          <w:b/>
        </w:rPr>
        <w:t xml:space="preserve">Figure </w:t>
      </w:r>
      <w:r w:rsidR="00A92249">
        <w:rPr>
          <w:b/>
        </w:rPr>
        <w:t>S</w:t>
      </w:r>
      <w:r w:rsidR="00A92249" w:rsidRPr="00A92249">
        <w:rPr>
          <w:b/>
        </w:rPr>
        <w:t>2.</w:t>
      </w:r>
      <w:r w:rsidR="00A92249">
        <w:rPr>
          <w:b/>
        </w:rPr>
        <w:t xml:space="preserve"> </w:t>
      </w:r>
      <w:r w:rsidR="00E10A56">
        <w:rPr>
          <w:rFonts w:hint="eastAsia"/>
        </w:rPr>
        <w:t>C</w:t>
      </w:r>
      <w:r w:rsidR="00E10A56" w:rsidRPr="007504B6">
        <w:t>haracterization data of G</w:t>
      </w:r>
      <w:r w:rsidR="00E10A56" w:rsidRPr="007504B6">
        <w:rPr>
          <w:vertAlign w:val="subscript"/>
        </w:rPr>
        <w:t>2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 xml:space="preserve"> </w:t>
      </w:r>
      <w:r w:rsidR="00F71AEC">
        <w:t>using</w:t>
      </w:r>
      <w:r w:rsidR="00F71AEC" w:rsidRPr="007504B6">
        <w:t xml:space="preserve"> </w:t>
      </w:r>
      <w:r w:rsidR="00E10A56" w:rsidRPr="007504B6">
        <w:rPr>
          <w:vertAlign w:val="superscript"/>
        </w:rPr>
        <w:t>1</w:t>
      </w:r>
      <w:r w:rsidR="00E10A56" w:rsidRPr="007504B6">
        <w:t>H NMR.</w:t>
      </w:r>
    </w:p>
    <w:p w14:paraId="42576F10" w14:textId="77777777" w:rsidR="00E10A56" w:rsidRDefault="00E10A56" w:rsidP="00E10A56">
      <w:pPr>
        <w:spacing w:line="480" w:lineRule="auto"/>
        <w:jc w:val="left"/>
        <w:rPr>
          <w:szCs w:val="24"/>
        </w:rPr>
      </w:pPr>
      <w:r>
        <w:rPr>
          <w:szCs w:val="24"/>
        </w:rPr>
        <w:br w:type="page"/>
      </w:r>
    </w:p>
    <w:p w14:paraId="2F4C84CB" w14:textId="77777777" w:rsidR="00E10A56" w:rsidRPr="007504B6" w:rsidRDefault="00554387" w:rsidP="00E10A56">
      <w:pPr>
        <w:pStyle w:val="MDPI52figure"/>
      </w:pPr>
      <w:bookmarkStart w:id="5" w:name="OLE_LINK9"/>
      <w:bookmarkStart w:id="6" w:name="OLE_LINK10"/>
      <w:bookmarkStart w:id="7" w:name="OLE_LINK12"/>
      <w:bookmarkEnd w:id="5"/>
      <w:bookmarkEnd w:id="6"/>
      <w:bookmarkEnd w:id="7"/>
      <w:r>
        <w:lastRenderedPageBreak/>
        <w:object w:dxaOrig="1440" w:dyaOrig="1440" w14:anchorId="0F872FA5">
          <v:shape id="_x0000_s1026" type="#_x0000_t75" alt="" style="position:absolute;left:0;text-align:left;margin-left:40.8pt;margin-top:45.6pt;width:195.05pt;height:164.95pt;z-index:251657728;mso-wrap-edited:f;mso-width-percent:0;mso-height-percent:0;mso-width-percent:0;mso-height-percent:0">
            <v:imagedata r:id="rId22" o:title=""/>
          </v:shape>
          <o:OLEObject Type="Embed" ProgID="ChemDraw.Document.6.0" ShapeID="_x0000_s1026" DrawAspect="Content" ObjectID="_1658307458" r:id="rId23"/>
        </w:object>
      </w:r>
      <w:r w:rsidR="00E10A56" w:rsidRPr="007504B6">
        <w:rPr>
          <w:noProof/>
          <w:lang w:eastAsia="zh-CN" w:bidi="ar-SA"/>
        </w:rPr>
        <w:drawing>
          <wp:inline distT="0" distB="0" distL="0" distR="0" wp14:anchorId="160522AF" wp14:editId="5E105D27">
            <wp:extent cx="5274310" cy="3684292"/>
            <wp:effectExtent l="0" t="0" r="2540" b="0"/>
            <wp:docPr id="5" name="图片 5" descr="C:\Users\Administrator\Desktop\G2C12核磁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istrator\Desktop\G2C12核磁.tif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F1A44" w14:textId="6764CDD4" w:rsidR="00E10A56" w:rsidRDefault="00A92249" w:rsidP="00A92249">
      <w:pPr>
        <w:pStyle w:val="MDPI51figurecaption"/>
        <w:jc w:val="center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3. </w:t>
      </w:r>
      <w:r w:rsidR="00E10A56">
        <w:rPr>
          <w:rFonts w:hint="eastAsia"/>
        </w:rPr>
        <w:t>C</w:t>
      </w:r>
      <w:r w:rsidR="00E10A56" w:rsidRPr="007504B6">
        <w:t>haracterization data of G</w:t>
      </w:r>
      <w:r w:rsidR="00E10A56" w:rsidRPr="007504B6">
        <w:rPr>
          <w:vertAlign w:val="subscript"/>
        </w:rPr>
        <w:t>3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 xml:space="preserve"> </w:t>
      </w:r>
      <w:r w:rsidR="00F71AEC">
        <w:t>using</w:t>
      </w:r>
      <w:r w:rsidR="00F71AEC" w:rsidRPr="007504B6">
        <w:t xml:space="preserve"> </w:t>
      </w:r>
      <w:r w:rsidR="00E10A56" w:rsidRPr="007504B6">
        <w:rPr>
          <w:vertAlign w:val="superscript"/>
        </w:rPr>
        <w:t>1</w:t>
      </w:r>
      <w:r w:rsidR="00E10A56" w:rsidRPr="007504B6">
        <w:t>H NMR.</w:t>
      </w:r>
      <w:bookmarkStart w:id="8" w:name="OLE_LINK7"/>
      <w:bookmarkStart w:id="9" w:name="OLE_LINK8"/>
      <w:bookmarkStart w:id="10" w:name="OLE_LINK11"/>
      <w:bookmarkEnd w:id="8"/>
      <w:bookmarkEnd w:id="9"/>
      <w:bookmarkEnd w:id="10"/>
    </w:p>
    <w:p w14:paraId="7DEF7738" w14:textId="77777777" w:rsidR="00E10A56" w:rsidRDefault="00E10A56" w:rsidP="00E10A56">
      <w:pPr>
        <w:jc w:val="left"/>
        <w:rPr>
          <w:szCs w:val="24"/>
        </w:rPr>
      </w:pPr>
      <w:r>
        <w:rPr>
          <w:szCs w:val="24"/>
        </w:rPr>
        <w:br w:type="page"/>
      </w:r>
    </w:p>
    <w:p w14:paraId="66BD9B59" w14:textId="77777777" w:rsidR="00E10A56" w:rsidRDefault="00F77A46" w:rsidP="00E10A56">
      <w:pPr>
        <w:pStyle w:val="MDPI52figure"/>
      </w:pPr>
      <w:r w:rsidRPr="00F77A46">
        <w:rPr>
          <w:noProof/>
          <w:snapToGrid/>
        </w:rPr>
        <w:object w:dxaOrig="6506" w:dyaOrig="4569" w14:anchorId="34D2893F">
          <v:shape id="_x0000_i1028" type="#_x0000_t75" alt="" style="width:272.85pt;height:193.6pt;mso-width-percent:0;mso-height-percent:0;mso-width-percent:0;mso-height-percent:0" o:ole="">
            <v:imagedata r:id="rId24" o:title=""/>
          </v:shape>
          <o:OLEObject Type="Embed" ProgID="Origin50.Graph" ShapeID="_x0000_i1028" DrawAspect="Content" ObjectID="_1658307454" r:id="rId25"/>
        </w:object>
      </w:r>
    </w:p>
    <w:p w14:paraId="12FD96DA" w14:textId="4EAB082F" w:rsidR="00E10A56" w:rsidRPr="00A15A6D" w:rsidRDefault="00A92249" w:rsidP="00A92249">
      <w:pPr>
        <w:pStyle w:val="MDPI51figurecaption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4. </w:t>
      </w:r>
      <w:r w:rsidR="00E10A56" w:rsidRPr="00A15A6D">
        <w:t xml:space="preserve">TGA curves of pristine HNTs, </w:t>
      </w:r>
      <w:hyperlink r:id="rId26" w:history="1">
        <w:r w:rsidR="00E10A56" w:rsidRPr="00E10A56">
          <w:rPr>
            <w:rStyle w:val="Hyperlink"/>
            <w:color w:val="auto"/>
            <w:szCs w:val="24"/>
            <w:u w:val="none"/>
          </w:rPr>
          <w:t>HNTs</w:t>
        </w:r>
        <w:r w:rsidR="00E10A56" w:rsidRPr="00E10A56">
          <w:rPr>
            <w:rStyle w:val="Hyperlink"/>
            <w:rFonts w:hint="eastAsia"/>
            <w:color w:val="auto"/>
            <w:szCs w:val="24"/>
            <w:u w:val="none"/>
          </w:rPr>
          <w:t>@</w:t>
        </w:r>
        <w:r w:rsidR="00E10A56" w:rsidRPr="00E10A56">
          <w:rPr>
            <w:rStyle w:val="Hyperlink"/>
            <w:color w:val="auto"/>
            <w:szCs w:val="24"/>
            <w:u w:val="none"/>
          </w:rPr>
          <w:t>(G</w:t>
        </w:r>
        <w:r w:rsidR="00E10A56" w:rsidRPr="00E10A56">
          <w:rPr>
            <w:rStyle w:val="Hyperlink"/>
            <w:color w:val="auto"/>
            <w:szCs w:val="24"/>
            <w:u w:val="none"/>
            <w:vertAlign w:val="subscript"/>
          </w:rPr>
          <w:t>1</w:t>
        </w:r>
        <w:r w:rsidR="00E10A56" w:rsidRPr="00E10A56">
          <w:rPr>
            <w:rStyle w:val="Hyperlink"/>
            <w:color w:val="auto"/>
            <w:szCs w:val="24"/>
            <w:u w:val="none"/>
          </w:rPr>
          <w:t>C</w:t>
        </w:r>
        <w:r w:rsidR="00E10A56" w:rsidRPr="00E10A56">
          <w:rPr>
            <w:rStyle w:val="Hyperlink"/>
            <w:color w:val="auto"/>
            <w:szCs w:val="24"/>
            <w:u w:val="none"/>
            <w:vertAlign w:val="subscript"/>
          </w:rPr>
          <w:t>12</w:t>
        </w:r>
        <w:r w:rsidR="00E10A56" w:rsidRPr="00E10A56">
          <w:rPr>
            <w:rStyle w:val="Hyperlink"/>
            <w:color w:val="auto"/>
            <w:szCs w:val="24"/>
            <w:u w:val="none"/>
          </w:rPr>
          <w:t>/PSS)</w:t>
        </w:r>
        <w:r w:rsidR="00E10A56" w:rsidRPr="00E10A56">
          <w:rPr>
            <w:rStyle w:val="Hyperlink"/>
            <w:color w:val="auto"/>
            <w:szCs w:val="24"/>
            <w:u w:val="none"/>
            <w:vertAlign w:val="subscript"/>
          </w:rPr>
          <w:t>5.5</w:t>
        </w:r>
      </w:hyperlink>
      <w:r w:rsidR="00E10A56" w:rsidRPr="00E10A56">
        <w:rPr>
          <w:color w:val="auto"/>
        </w:rPr>
        <w:t>,</w:t>
      </w:r>
      <w:r w:rsidR="00E10A56">
        <w:t xml:space="preserve"> </w:t>
      </w:r>
      <w:r w:rsidR="00E10A56" w:rsidRPr="00A15A6D">
        <w:t>HNTs</w:t>
      </w:r>
      <w:r w:rsidR="00E10A56">
        <w:rPr>
          <w:rFonts w:hint="eastAsia"/>
        </w:rPr>
        <w:t>@</w:t>
      </w:r>
      <w:r w:rsidR="00E10A56" w:rsidRPr="00A15A6D">
        <w:t>(G</w:t>
      </w:r>
      <w:r w:rsidR="00E10A56" w:rsidRPr="00A15A6D">
        <w:rPr>
          <w:vertAlign w:val="subscript"/>
        </w:rPr>
        <w:t>2</w:t>
      </w:r>
      <w:r w:rsidR="00E10A56" w:rsidRPr="00A15A6D">
        <w:t>C</w:t>
      </w:r>
      <w:r w:rsidR="00E10A56" w:rsidRPr="00A15A6D">
        <w:rPr>
          <w:vertAlign w:val="subscript"/>
        </w:rPr>
        <w:t>12</w:t>
      </w:r>
      <w:r w:rsidR="00E10A56" w:rsidRPr="00A15A6D">
        <w:t>/PSS)</w:t>
      </w:r>
      <w:r w:rsidR="00E10A56" w:rsidRPr="00A15A6D">
        <w:rPr>
          <w:vertAlign w:val="subscript"/>
        </w:rPr>
        <w:t>5.5</w:t>
      </w:r>
      <w:r w:rsidR="00E10A56" w:rsidRPr="00A15A6D">
        <w:t xml:space="preserve">, </w:t>
      </w:r>
      <w:r w:rsidR="00F71AEC">
        <w:t xml:space="preserve">and </w:t>
      </w:r>
      <w:r w:rsidR="00E10A56" w:rsidRPr="00A15A6D">
        <w:t>HNTs</w:t>
      </w:r>
      <w:r w:rsidR="00E10A56">
        <w:rPr>
          <w:rFonts w:hint="eastAsia"/>
        </w:rPr>
        <w:t>@</w:t>
      </w:r>
      <w:r w:rsidR="00E10A56" w:rsidRPr="00A15A6D">
        <w:t>(G</w:t>
      </w:r>
      <w:r w:rsidR="00E10A56" w:rsidRPr="00A15A6D">
        <w:rPr>
          <w:vertAlign w:val="subscript"/>
        </w:rPr>
        <w:t>3</w:t>
      </w:r>
      <w:r w:rsidR="00E10A56" w:rsidRPr="00A15A6D">
        <w:t>C</w:t>
      </w:r>
      <w:r w:rsidR="00E10A56" w:rsidRPr="00A15A6D">
        <w:rPr>
          <w:vertAlign w:val="subscript"/>
        </w:rPr>
        <w:t>12</w:t>
      </w:r>
      <w:r w:rsidR="00E10A56" w:rsidRPr="00A15A6D">
        <w:t>/PSS)</w:t>
      </w:r>
      <w:r w:rsidR="00E10A56" w:rsidRPr="00A15A6D">
        <w:rPr>
          <w:vertAlign w:val="subscript"/>
        </w:rPr>
        <w:t>5.5</w:t>
      </w:r>
      <w:r w:rsidR="00E10A56" w:rsidRPr="00A15A6D">
        <w:t xml:space="preserve"> under N</w:t>
      </w:r>
      <w:r w:rsidR="00E10A56" w:rsidRPr="000F3087">
        <w:rPr>
          <w:vertAlign w:val="subscript"/>
        </w:rPr>
        <w:t>2</w:t>
      </w:r>
      <w:r w:rsidR="00E10A56" w:rsidRPr="00A15A6D">
        <w:t>.</w:t>
      </w:r>
    </w:p>
    <w:p w14:paraId="2590E3CB" w14:textId="77777777" w:rsidR="00E10A56" w:rsidRDefault="00E10A56" w:rsidP="00E10A56">
      <w:pPr>
        <w:jc w:val="left"/>
        <w:rPr>
          <w:szCs w:val="24"/>
        </w:rPr>
      </w:pPr>
      <w:r>
        <w:rPr>
          <w:szCs w:val="24"/>
        </w:rPr>
        <w:br w:type="page"/>
      </w:r>
    </w:p>
    <w:p w14:paraId="427F97DF" w14:textId="77777777" w:rsidR="00E10A56" w:rsidRDefault="00E10A56" w:rsidP="00E10A56">
      <w:pPr>
        <w:spacing w:line="480" w:lineRule="auto"/>
        <w:jc w:val="center"/>
        <w:rPr>
          <w:szCs w:val="24"/>
        </w:rPr>
      </w:pPr>
      <w:r w:rsidRPr="00515C04">
        <w:rPr>
          <w:noProof/>
          <w:szCs w:val="24"/>
          <w:lang w:eastAsia="zh-CN"/>
        </w:rPr>
        <w:lastRenderedPageBreak/>
        <w:drawing>
          <wp:inline distT="0" distB="0" distL="0" distR="0" wp14:anchorId="5CA832AB" wp14:editId="3BACB92A">
            <wp:extent cx="1800000" cy="1800000"/>
            <wp:effectExtent l="0" t="0" r="0" b="0"/>
            <wp:docPr id="9" name="图片 9" descr="C:\Users\zhangminghui\Desktop\lbl140_3D_1.002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hangminghui\Desktop\lbl140_3D_1.002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04B6">
        <w:rPr>
          <w:szCs w:val="24"/>
        </w:rPr>
        <w:t xml:space="preserve"> </w:t>
      </w:r>
      <w:r w:rsidRPr="00C903D6">
        <w:rPr>
          <w:noProof/>
          <w:szCs w:val="24"/>
          <w:lang w:eastAsia="zh-CN"/>
        </w:rPr>
        <w:drawing>
          <wp:inline distT="0" distB="0" distL="0" distR="0" wp14:anchorId="6C486170" wp14:editId="2FCEF615">
            <wp:extent cx="1800000" cy="1800000"/>
            <wp:effectExtent l="0" t="0" r="0" b="0"/>
            <wp:docPr id="7" name="图片 7" descr="C:\Users\zhangminghui\Desktop\lbl140_3D_1.007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hangminghui\Desktop\lbl140_3D_1.007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21789" w14:textId="77777777" w:rsidR="00E10A56" w:rsidRDefault="00E10A56" w:rsidP="00E10A56">
      <w:pPr>
        <w:spacing w:line="480" w:lineRule="auto"/>
        <w:jc w:val="center"/>
        <w:rPr>
          <w:szCs w:val="24"/>
        </w:rPr>
      </w:pPr>
      <w:r w:rsidRPr="00C903D6">
        <w:rPr>
          <w:noProof/>
          <w:szCs w:val="24"/>
          <w:lang w:eastAsia="zh-CN"/>
        </w:rPr>
        <w:drawing>
          <wp:inline distT="0" distB="0" distL="0" distR="0" wp14:anchorId="31C348CA" wp14:editId="2BCC39F6">
            <wp:extent cx="1800000" cy="1800000"/>
            <wp:effectExtent l="0" t="0" r="0" b="0"/>
            <wp:docPr id="8" name="图片 8" descr="C:\Users\zhangminghui\Desktop\lbl140_3D_1.010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hangminghui\Desktop\lbl140_3D_1.010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DAE38" w14:textId="2BCCDF40" w:rsidR="00E10A56" w:rsidRDefault="00A92249" w:rsidP="00A92249">
      <w:pPr>
        <w:pStyle w:val="MDPI51figurecaption"/>
        <w:jc w:val="center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5. </w:t>
      </w:r>
      <w:r w:rsidR="00F71AEC">
        <w:t>The</w:t>
      </w:r>
      <w:r w:rsidR="00E10A56" w:rsidRPr="007504B6">
        <w:t xml:space="preserve"> 5 </w:t>
      </w:r>
      <w:r w:rsidR="00E10A56" w:rsidRPr="007504B6">
        <w:rPr>
          <w:rFonts w:eastAsia="宋体"/>
        </w:rPr>
        <w:t>µ</w:t>
      </w:r>
      <w:r w:rsidR="00E10A56" w:rsidRPr="007504B6">
        <w:t xml:space="preserve">m × 5 </w:t>
      </w:r>
      <w:r w:rsidR="00E10A56" w:rsidRPr="007504B6">
        <w:rPr>
          <w:rFonts w:eastAsia="宋体"/>
        </w:rPr>
        <w:t>µ</w:t>
      </w:r>
      <w:r w:rsidR="00E10A56" w:rsidRPr="007504B6">
        <w:t>m</w:t>
      </w:r>
      <w:r w:rsidR="00F71AEC" w:rsidRPr="00F71AEC">
        <w:t xml:space="preserve"> </w:t>
      </w:r>
      <w:r w:rsidR="00F71AEC" w:rsidRPr="007504B6">
        <w:t>AFM image</w:t>
      </w:r>
      <w:r w:rsidR="00F71AEC">
        <w:t>s</w:t>
      </w:r>
      <w:r w:rsidR="00E10A56">
        <w:rPr>
          <w:rFonts w:hint="eastAsia"/>
        </w:rPr>
        <w:t xml:space="preserve">: </w:t>
      </w:r>
      <w:r w:rsidR="00E10A56" w:rsidRPr="007504B6">
        <w:t>(a) (G</w:t>
      </w:r>
      <w:r w:rsidR="00E10A56" w:rsidRPr="007504B6">
        <w:rPr>
          <w:vertAlign w:val="subscript"/>
        </w:rPr>
        <w:t>1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>/PSS)</w:t>
      </w:r>
      <w:r w:rsidR="00E10A56" w:rsidRPr="007504B6">
        <w:rPr>
          <w:vertAlign w:val="subscript"/>
        </w:rPr>
        <w:t>5.5</w:t>
      </w:r>
      <w:r w:rsidR="00E10A56">
        <w:rPr>
          <w:rFonts w:hint="eastAsia"/>
        </w:rPr>
        <w:t xml:space="preserve">; </w:t>
      </w:r>
      <w:r w:rsidR="00E10A56" w:rsidRPr="007504B6">
        <w:t>(b) (G</w:t>
      </w:r>
      <w:r w:rsidR="00E10A56" w:rsidRPr="007504B6">
        <w:rPr>
          <w:vertAlign w:val="subscript"/>
        </w:rPr>
        <w:t>2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>/PSS)</w:t>
      </w:r>
      <w:r w:rsidR="00E10A56" w:rsidRPr="007504B6">
        <w:rPr>
          <w:vertAlign w:val="subscript"/>
        </w:rPr>
        <w:t>5.5</w:t>
      </w:r>
      <w:r w:rsidR="00E10A56">
        <w:rPr>
          <w:rFonts w:hint="eastAsia"/>
        </w:rPr>
        <w:t xml:space="preserve">; </w:t>
      </w:r>
      <w:r w:rsidR="00E10A56" w:rsidRPr="007504B6">
        <w:t>(c) (G</w:t>
      </w:r>
      <w:r w:rsidR="00E10A56" w:rsidRPr="007504B6">
        <w:rPr>
          <w:vertAlign w:val="subscript"/>
        </w:rPr>
        <w:t>3</w:t>
      </w:r>
      <w:r w:rsidR="00E10A56" w:rsidRPr="007504B6">
        <w:t>C</w:t>
      </w:r>
      <w:r w:rsidR="00E10A56" w:rsidRPr="007504B6">
        <w:rPr>
          <w:vertAlign w:val="subscript"/>
        </w:rPr>
        <w:t>12</w:t>
      </w:r>
      <w:r w:rsidR="00E10A56" w:rsidRPr="007504B6">
        <w:t>/PSS)</w:t>
      </w:r>
      <w:r w:rsidR="00E10A56" w:rsidRPr="007504B6">
        <w:rPr>
          <w:vertAlign w:val="subscript"/>
        </w:rPr>
        <w:t>5</w:t>
      </w:r>
      <w:r w:rsidR="00E10A56" w:rsidRPr="007504B6">
        <w:t>.</w:t>
      </w:r>
      <w:r w:rsidR="00E10A56" w:rsidRPr="007504B6">
        <w:rPr>
          <w:vertAlign w:val="subscript"/>
        </w:rPr>
        <w:t>5</w:t>
      </w:r>
      <w:r w:rsidR="00E10A56" w:rsidRPr="007504B6">
        <w:t>.</w:t>
      </w:r>
    </w:p>
    <w:p w14:paraId="1591972D" w14:textId="77777777" w:rsidR="00E10A56" w:rsidRDefault="00E10A56" w:rsidP="00E10A56">
      <w:pPr>
        <w:jc w:val="left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br w:type="page"/>
      </w:r>
    </w:p>
    <w:p w14:paraId="0D61645B" w14:textId="77777777" w:rsidR="00E10A56" w:rsidRPr="007504B6" w:rsidRDefault="00F77A46" w:rsidP="00E10A56">
      <w:pPr>
        <w:pStyle w:val="MDPI52figure"/>
      </w:pPr>
      <w:r w:rsidRPr="00F77A46">
        <w:rPr>
          <w:noProof/>
          <w:snapToGrid/>
        </w:rPr>
        <w:object w:dxaOrig="6506" w:dyaOrig="4569" w14:anchorId="54D85E45">
          <v:shape id="_x0000_i1029" type="#_x0000_t75" alt="" style="width:221.45pt;height:154.3pt;mso-width-percent:0;mso-height-percent:0;mso-width-percent:0;mso-height-percent:0" o:ole="">
            <v:imagedata r:id="rId30" o:title=""/>
          </v:shape>
          <o:OLEObject Type="Embed" ProgID="Origin50.Graph" ShapeID="_x0000_i1029" DrawAspect="Content" ObjectID="_1658307455" r:id="rId31"/>
        </w:object>
      </w:r>
    </w:p>
    <w:p w14:paraId="6C53A3B7" w14:textId="6D9D6793" w:rsidR="00E10A56" w:rsidRPr="007504B6" w:rsidRDefault="00A92249" w:rsidP="00A92249">
      <w:pPr>
        <w:pStyle w:val="MDPI51figurecaption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6. </w:t>
      </w:r>
      <w:r w:rsidR="00E10A56" w:rsidRPr="007504B6">
        <w:t>Shifts of frequency and dissipation for multilayers in response to different salt concentration</w:t>
      </w:r>
      <w:r w:rsidR="00F71AEC">
        <w:t>s</w:t>
      </w:r>
      <w:r w:rsidR="00E10A56" w:rsidRPr="007504B6">
        <w:t xml:space="preserve"> as a function of time </w:t>
      </w:r>
      <w:r w:rsidR="00F71AEC">
        <w:t>for</w:t>
      </w:r>
      <w:r w:rsidR="00F71AEC" w:rsidRPr="007504B6">
        <w:t xml:space="preserve"> </w:t>
      </w:r>
      <w:r w:rsidR="00E10A56">
        <w:rPr>
          <w:rFonts w:hint="eastAsia"/>
        </w:rPr>
        <w:t xml:space="preserve">bare </w:t>
      </w:r>
      <w:r w:rsidR="00E10A56" w:rsidRPr="007504B6">
        <w:t>silica substrate.</w:t>
      </w:r>
    </w:p>
    <w:p w14:paraId="5FBC8735" w14:textId="77777777" w:rsidR="00E10A56" w:rsidRDefault="00E10A56" w:rsidP="00E10A56">
      <w:pPr>
        <w:jc w:val="left"/>
        <w:rPr>
          <w:szCs w:val="24"/>
        </w:rPr>
      </w:pPr>
      <w:r>
        <w:rPr>
          <w:szCs w:val="24"/>
        </w:rPr>
        <w:br w:type="page"/>
      </w:r>
    </w:p>
    <w:p w14:paraId="5E9BF377" w14:textId="77777777" w:rsidR="00E10A56" w:rsidRDefault="00E10A56" w:rsidP="00E10A56">
      <w:pPr>
        <w:spacing w:line="480" w:lineRule="auto"/>
        <w:jc w:val="center"/>
        <w:rPr>
          <w:szCs w:val="24"/>
        </w:rPr>
      </w:pPr>
      <w:r w:rsidRPr="00932819">
        <w:rPr>
          <w:noProof/>
          <w:szCs w:val="24"/>
          <w:lang w:eastAsia="zh-CN"/>
        </w:rPr>
        <w:lastRenderedPageBreak/>
        <w:drawing>
          <wp:inline distT="0" distB="0" distL="0" distR="0" wp14:anchorId="6106B3D2" wp14:editId="592D7AEB">
            <wp:extent cx="1800000" cy="1800000"/>
            <wp:effectExtent l="0" t="0" r="0" b="0"/>
            <wp:docPr id="13" name="图片 13" descr="C:\Users\zhangminghui\Desktop\ph1_3D_1.006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hangminghui\Desktop\ph1_3D_1.006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4"/>
        </w:rPr>
        <w:t xml:space="preserve">   </w:t>
      </w:r>
      <w:r w:rsidRPr="00932819">
        <w:rPr>
          <w:noProof/>
          <w:szCs w:val="24"/>
          <w:lang w:eastAsia="zh-CN"/>
        </w:rPr>
        <w:drawing>
          <wp:inline distT="0" distB="0" distL="0" distR="0" wp14:anchorId="40D17E56" wp14:editId="3FE87179">
            <wp:extent cx="1800000" cy="1800000"/>
            <wp:effectExtent l="0" t="0" r="0" b="0"/>
            <wp:docPr id="14" name="图片 14" descr="C:\Users\zhangminghui\Desktop\ph1_3D_1.008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zhangminghui\Desktop\ph1_3D_1.008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7F5B2" w14:textId="77777777" w:rsidR="00E10A56" w:rsidRPr="007504B6" w:rsidRDefault="00E10A56" w:rsidP="00E10A56">
      <w:pPr>
        <w:spacing w:line="480" w:lineRule="auto"/>
        <w:jc w:val="center"/>
        <w:rPr>
          <w:szCs w:val="24"/>
        </w:rPr>
      </w:pPr>
      <w:r w:rsidRPr="00932819">
        <w:rPr>
          <w:noProof/>
          <w:szCs w:val="24"/>
          <w:lang w:eastAsia="zh-CN"/>
        </w:rPr>
        <w:drawing>
          <wp:inline distT="0" distB="0" distL="0" distR="0" wp14:anchorId="53560CB1" wp14:editId="2731C50F">
            <wp:extent cx="1800000" cy="1800000"/>
            <wp:effectExtent l="0" t="0" r="0" b="0"/>
            <wp:docPr id="24" name="图片 24" descr="C:\Users\zhangminghui\Desktop\ph1_3D_1.003_副本-1_副本.tif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hangminghui\Desktop\ph1_3D_1.003_副本-1_副本.tiff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982DC" w14:textId="19220610" w:rsidR="00E10A56" w:rsidRPr="008F5200" w:rsidRDefault="00A92249" w:rsidP="00A92249">
      <w:pPr>
        <w:pStyle w:val="MDPI51figurecaption"/>
      </w:pPr>
      <w:r w:rsidRPr="00A92249">
        <w:rPr>
          <w:b/>
        </w:rPr>
        <w:t xml:space="preserve">Figure </w:t>
      </w:r>
      <w:r>
        <w:rPr>
          <w:b/>
        </w:rPr>
        <w:t>S</w:t>
      </w:r>
      <w:r w:rsidRPr="00A92249">
        <w:rPr>
          <w:b/>
        </w:rPr>
        <w:t xml:space="preserve">7. </w:t>
      </w:r>
      <w:r w:rsidR="00F71AEC">
        <w:t>The</w:t>
      </w:r>
      <w:r w:rsidR="00E10A56" w:rsidRPr="008F5200">
        <w:t xml:space="preserve"> 5 </w:t>
      </w:r>
      <w:r w:rsidR="00E10A56" w:rsidRPr="008F5200">
        <w:rPr>
          <w:rFonts w:eastAsia="宋体"/>
        </w:rPr>
        <w:t>µ</w:t>
      </w:r>
      <w:r w:rsidR="00E10A56" w:rsidRPr="008F5200">
        <w:t xml:space="preserve">m × 5 </w:t>
      </w:r>
      <w:r w:rsidR="00E10A56" w:rsidRPr="008F5200">
        <w:rPr>
          <w:rFonts w:eastAsia="宋体"/>
        </w:rPr>
        <w:t>µ</w:t>
      </w:r>
      <w:r w:rsidR="00E10A56" w:rsidRPr="008F5200">
        <w:t>m</w:t>
      </w:r>
      <w:r w:rsidR="00F71AEC" w:rsidRPr="00F71AEC">
        <w:t xml:space="preserve"> </w:t>
      </w:r>
      <w:r w:rsidR="00F71AEC" w:rsidRPr="00DF455F">
        <w:t>AFM imag</w:t>
      </w:r>
      <w:r w:rsidR="00F71AEC" w:rsidRPr="008F5200">
        <w:t>es</w:t>
      </w:r>
      <w:r w:rsidR="00E10A56" w:rsidRPr="008F5200">
        <w:t xml:space="preserve"> of adosorbed </w:t>
      </w:r>
      <w:r w:rsidR="00E10A56">
        <w:t>(</w:t>
      </w:r>
      <w:r w:rsidR="00E10A56">
        <w:rPr>
          <w:rFonts w:hint="eastAsia"/>
        </w:rPr>
        <w:t>G</w:t>
      </w:r>
      <w:r w:rsidR="00E10A56" w:rsidRPr="002E1175">
        <w:rPr>
          <w:rFonts w:hint="eastAsia"/>
          <w:vertAlign w:val="subscript"/>
        </w:rPr>
        <w:t>1</w:t>
      </w:r>
      <w:r w:rsidR="00E10A56">
        <w:rPr>
          <w:rFonts w:hint="eastAsia"/>
        </w:rPr>
        <w:t>C</w:t>
      </w:r>
      <w:r w:rsidR="00E10A56" w:rsidRPr="002E1175">
        <w:rPr>
          <w:rFonts w:hint="eastAsia"/>
          <w:vertAlign w:val="subscript"/>
        </w:rPr>
        <w:t>12</w:t>
      </w:r>
      <w:r w:rsidR="00E10A56">
        <w:rPr>
          <w:rFonts w:hint="eastAsia"/>
        </w:rPr>
        <w:t>/PSS)</w:t>
      </w:r>
      <w:r w:rsidR="00E10A56" w:rsidRPr="002E1175">
        <w:rPr>
          <w:vertAlign w:val="subscript"/>
        </w:rPr>
        <w:t>5.5</w:t>
      </w:r>
      <w:r w:rsidR="00E10A56">
        <w:t xml:space="preserve"> </w:t>
      </w:r>
      <w:r w:rsidR="00E10A56" w:rsidRPr="008F5200">
        <w:t>films in response to different pH buffer solution</w:t>
      </w:r>
      <w:r w:rsidR="00E10A56" w:rsidRPr="008F5200">
        <w:rPr>
          <w:rFonts w:hint="eastAsia"/>
        </w:rPr>
        <w:t>s</w:t>
      </w:r>
      <w:r w:rsidR="00E10A56" w:rsidRPr="008F5200">
        <w:t>: (a) pH</w:t>
      </w:r>
      <w:r>
        <w:t xml:space="preserve"> </w:t>
      </w:r>
      <w:r w:rsidR="00E10A56" w:rsidRPr="008F5200">
        <w:t>=</w:t>
      </w:r>
      <w:r>
        <w:t xml:space="preserve"> </w:t>
      </w:r>
      <w:r w:rsidR="00E10A56" w:rsidRPr="008F5200">
        <w:t>5; (b) pH</w:t>
      </w:r>
      <w:r>
        <w:t xml:space="preserve"> </w:t>
      </w:r>
      <w:r w:rsidR="00E10A56" w:rsidRPr="008F5200">
        <w:t>=</w:t>
      </w:r>
      <w:r>
        <w:t xml:space="preserve"> </w:t>
      </w:r>
      <w:r w:rsidR="00E10A56" w:rsidRPr="008F5200">
        <w:t>3; (c) pH</w:t>
      </w:r>
      <w:r>
        <w:t xml:space="preserve"> </w:t>
      </w:r>
      <w:r w:rsidR="00E10A56" w:rsidRPr="008F5200">
        <w:t>=</w:t>
      </w:r>
      <w:r>
        <w:t xml:space="preserve"> </w:t>
      </w:r>
      <w:r w:rsidR="00E10A56" w:rsidRPr="008F5200">
        <w:t>1.</w:t>
      </w:r>
    </w:p>
    <w:p w14:paraId="111DF98E" w14:textId="77777777" w:rsidR="00F42E7B" w:rsidRPr="00E10A56" w:rsidRDefault="00F42E7B" w:rsidP="00E10A56">
      <w:pPr>
        <w:rPr>
          <w:rFonts w:eastAsia="宋体"/>
        </w:rPr>
      </w:pPr>
    </w:p>
    <w:sectPr w:rsidR="00F42E7B" w:rsidRPr="00E10A56" w:rsidSect="00EE7E84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804B41" w14:textId="77777777" w:rsidR="00554387" w:rsidRDefault="00554387">
      <w:pPr>
        <w:spacing w:line="240" w:lineRule="auto"/>
      </w:pPr>
      <w:r>
        <w:separator/>
      </w:r>
    </w:p>
  </w:endnote>
  <w:endnote w:type="continuationSeparator" w:id="0">
    <w:p w14:paraId="78C0CC65" w14:textId="77777777" w:rsidR="00554387" w:rsidRDefault="005543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80603639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CE44B11" w14:textId="6328F885" w:rsidR="00F71AEC" w:rsidRDefault="00F71AEC" w:rsidP="004E0099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541804F" w14:textId="77777777" w:rsidR="00F71AEC" w:rsidRDefault="00F71AEC" w:rsidP="00F71AEC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06090603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3BD2B89" w14:textId="60219050" w:rsidR="00F71AEC" w:rsidRDefault="00F71AEC" w:rsidP="004E0099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7C72FD">
          <w:rPr>
            <w:rStyle w:val="PageNumber"/>
            <w:noProof/>
          </w:rPr>
          <w:t>8</w:t>
        </w:r>
        <w:r>
          <w:rPr>
            <w:rStyle w:val="PageNumber"/>
          </w:rPr>
          <w:fldChar w:fldCharType="end"/>
        </w:r>
      </w:p>
    </w:sdtContent>
  </w:sdt>
  <w:p w14:paraId="02CCB25A" w14:textId="77777777" w:rsidR="00975B88" w:rsidRPr="00EE5642" w:rsidRDefault="00975B88" w:rsidP="00F71AEC">
    <w:pPr>
      <w:pStyle w:val="Footer"/>
      <w:spacing w:line="240" w:lineRule="auto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B7B35A" w14:textId="77777777" w:rsidR="00975B88" w:rsidRPr="008B308E" w:rsidRDefault="00975B88" w:rsidP="00C31539">
    <w:pPr>
      <w:pStyle w:val="MDPIfooterfirstpage"/>
      <w:spacing w:line="240" w:lineRule="auto"/>
      <w:jc w:val="both"/>
      <w:rPr>
        <w:lang w:val="fr-CH"/>
      </w:rPr>
    </w:pPr>
    <w:r w:rsidRPr="004C57C3">
      <w:rPr>
        <w:i/>
      </w:rPr>
      <w:t>Materials</w:t>
    </w:r>
    <w:r>
      <w:rPr>
        <w:i/>
      </w:rPr>
      <w:t xml:space="preserve"> </w:t>
    </w:r>
    <w:r w:rsidR="00442467" w:rsidRPr="00442467">
      <w:rPr>
        <w:b/>
      </w:rPr>
      <w:t>20</w:t>
    </w:r>
    <w:r w:rsidR="00C31539">
      <w:rPr>
        <w:b/>
      </w:rPr>
      <w:t>20</w:t>
    </w:r>
    <w:r w:rsidR="00442467" w:rsidRPr="00442467">
      <w:t xml:space="preserve">, </w:t>
    </w:r>
    <w:r w:rsidR="00442467" w:rsidRPr="00442467">
      <w:rPr>
        <w:i/>
      </w:rPr>
      <w:t>1</w:t>
    </w:r>
    <w:r w:rsidR="00C31539">
      <w:rPr>
        <w:i/>
      </w:rPr>
      <w:t>3</w:t>
    </w:r>
    <w:r w:rsidR="00442467" w:rsidRPr="00442467">
      <w:t xml:space="preserve">, </w:t>
    </w:r>
    <w:r w:rsidR="00113C77">
      <w:t>x; doi: FOR PEER REVIEW</w:t>
    </w:r>
    <w:r w:rsidR="00026DCC" w:rsidRPr="008B308E">
      <w:rPr>
        <w:lang w:val="fr-CH"/>
      </w:rPr>
      <w:tab/>
    </w:r>
    <w:r w:rsidRPr="008B308E">
      <w:rPr>
        <w:lang w:val="fr-CH"/>
      </w:rPr>
      <w:t>www.mdpi.com/journal/</w:t>
    </w:r>
    <w:r w:rsidRPr="004C57C3">
      <w:t>materials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7688AE" w14:textId="77777777" w:rsidR="00554387" w:rsidRDefault="00554387">
      <w:pPr>
        <w:spacing w:line="240" w:lineRule="auto"/>
      </w:pPr>
      <w:r>
        <w:separator/>
      </w:r>
    </w:p>
  </w:footnote>
  <w:footnote w:type="continuationSeparator" w:id="0">
    <w:p w14:paraId="77A5BC36" w14:textId="77777777" w:rsidR="00554387" w:rsidRDefault="005543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D49ED4" w14:textId="77777777" w:rsidR="00975B88" w:rsidRDefault="00975B88" w:rsidP="00975B88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E5FD50" w14:textId="77777777" w:rsidR="00975B88" w:rsidRPr="00636F25" w:rsidRDefault="00975B88" w:rsidP="00C31539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Materials </w:t>
    </w:r>
    <w:r w:rsidR="00442467" w:rsidRPr="00442467">
      <w:rPr>
        <w:rFonts w:ascii="Palatino Linotype" w:hAnsi="Palatino Linotype"/>
        <w:b/>
        <w:sz w:val="16"/>
      </w:rPr>
      <w:t>20</w:t>
    </w:r>
    <w:r w:rsidR="00C31539">
      <w:rPr>
        <w:rFonts w:ascii="Palatino Linotype" w:hAnsi="Palatino Linotype"/>
        <w:b/>
        <w:sz w:val="16"/>
      </w:rPr>
      <w:t>20</w:t>
    </w:r>
    <w:r w:rsidR="00442467" w:rsidRPr="00442467">
      <w:rPr>
        <w:rFonts w:ascii="Palatino Linotype" w:hAnsi="Palatino Linotype"/>
        <w:sz w:val="16"/>
      </w:rPr>
      <w:t xml:space="preserve">, </w:t>
    </w:r>
    <w:r w:rsidR="00442467" w:rsidRPr="00442467">
      <w:rPr>
        <w:rFonts w:ascii="Palatino Linotype" w:hAnsi="Palatino Linotype"/>
        <w:i/>
        <w:sz w:val="16"/>
      </w:rPr>
      <w:t>1</w:t>
    </w:r>
    <w:r w:rsidR="00C31539">
      <w:rPr>
        <w:rFonts w:ascii="Palatino Linotype" w:hAnsi="Palatino Linotype"/>
        <w:i/>
        <w:sz w:val="16"/>
      </w:rPr>
      <w:t>3</w:t>
    </w:r>
    <w:r w:rsidR="00113C77">
      <w:rPr>
        <w:rFonts w:ascii="Palatino Linotype" w:hAnsi="Palatino Linotype"/>
        <w:sz w:val="16"/>
      </w:rPr>
      <w:t>, x FOR PEER REVIEW</w:t>
    </w:r>
    <w:r w:rsidR="00026DCC">
      <w:rPr>
        <w:rFonts w:ascii="Palatino Linotype" w:hAnsi="Palatino Linotype"/>
        <w:sz w:val="16"/>
      </w:rPr>
      <w:tab/>
    </w:r>
    <w:r w:rsidR="00113C77">
      <w:rPr>
        <w:rFonts w:ascii="Palatino Linotype" w:hAnsi="Palatino Linotype"/>
        <w:sz w:val="16"/>
      </w:rPr>
      <w:fldChar w:fldCharType="begin"/>
    </w:r>
    <w:r w:rsidR="00113C77">
      <w:rPr>
        <w:rFonts w:ascii="Palatino Linotype" w:hAnsi="Palatino Linotype"/>
        <w:sz w:val="16"/>
      </w:rPr>
      <w:instrText xml:space="preserve"> PAGE   \* MERGEFORMAT </w:instrText>
    </w:r>
    <w:r w:rsidR="00113C77">
      <w:rPr>
        <w:rFonts w:ascii="Palatino Linotype" w:hAnsi="Palatino Linotype"/>
        <w:sz w:val="16"/>
      </w:rPr>
      <w:fldChar w:fldCharType="separate"/>
    </w:r>
    <w:r w:rsidR="007C72FD">
      <w:rPr>
        <w:rFonts w:ascii="Palatino Linotype" w:hAnsi="Palatino Linotype"/>
        <w:noProof/>
        <w:sz w:val="16"/>
      </w:rPr>
      <w:t>8</w:t>
    </w:r>
    <w:r w:rsidR="00113C77">
      <w:rPr>
        <w:rFonts w:ascii="Palatino Linotype" w:hAnsi="Palatino Linotype"/>
        <w:sz w:val="16"/>
      </w:rPr>
      <w:fldChar w:fldCharType="end"/>
    </w:r>
    <w:r w:rsidR="00113C77">
      <w:rPr>
        <w:rFonts w:ascii="Palatino Linotype" w:hAnsi="Palatino Linotype"/>
        <w:sz w:val="16"/>
      </w:rPr>
      <w:t xml:space="preserve"> of </w:t>
    </w:r>
    <w:r w:rsidR="00113C77">
      <w:rPr>
        <w:rFonts w:ascii="Palatino Linotype" w:hAnsi="Palatino Linotype"/>
        <w:sz w:val="16"/>
      </w:rPr>
      <w:fldChar w:fldCharType="begin"/>
    </w:r>
    <w:r w:rsidR="00113C77">
      <w:rPr>
        <w:rFonts w:ascii="Palatino Linotype" w:hAnsi="Palatino Linotype"/>
        <w:sz w:val="16"/>
      </w:rPr>
      <w:instrText xml:space="preserve"> NUMPAGES   \* MERGEFORMAT </w:instrText>
    </w:r>
    <w:r w:rsidR="00113C77">
      <w:rPr>
        <w:rFonts w:ascii="Palatino Linotype" w:hAnsi="Palatino Linotype"/>
        <w:sz w:val="16"/>
      </w:rPr>
      <w:fldChar w:fldCharType="separate"/>
    </w:r>
    <w:r w:rsidR="007C72FD">
      <w:rPr>
        <w:rFonts w:ascii="Palatino Linotype" w:hAnsi="Palatino Linotype"/>
        <w:noProof/>
        <w:sz w:val="16"/>
      </w:rPr>
      <w:t>8</w:t>
    </w:r>
    <w:r w:rsidR="00113C77"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8AFF26" w14:textId="77777777" w:rsidR="00975B88" w:rsidRDefault="0097741D" w:rsidP="00975B88">
    <w:pPr>
      <w:pStyle w:val="MDPIheaderjournallogo"/>
    </w:pPr>
    <w:r w:rsidRPr="006D4209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7100C6F" wp14:editId="2DB9D11F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022237D" w14:textId="77777777" w:rsidR="00975B88" w:rsidRDefault="0097741D" w:rsidP="00975B88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F42E7B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485C0D5F" wp14:editId="0E79DD84">
                                <wp:extent cx="539115" cy="354965"/>
                                <wp:effectExtent l="0" t="0" r="0" b="0"/>
                                <wp:docPr id="1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9115" cy="354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7100C6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5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0022237D" w14:textId="77777777" w:rsidR="00975B88" w:rsidRDefault="0097741D" w:rsidP="00975B88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F42E7B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485C0D5F" wp14:editId="0E79DD84">
                          <wp:extent cx="539115" cy="354965"/>
                          <wp:effectExtent l="0" t="0" r="0" b="0"/>
                          <wp:docPr id="1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9115" cy="354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4C986116" wp14:editId="0CD16622">
          <wp:extent cx="1630680" cy="429895"/>
          <wp:effectExtent l="0" t="0" r="0" b="0"/>
          <wp:docPr id="2" name="Picture 7" descr="C:\Users\home\Desktop\logos\materials-logo 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C:\Users\home\Desktop\logos\materials-logo 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0680" cy="429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bordersDoNotSurroundHeader/>
  <w:bordersDoNotSurroundFooter/>
  <w:proofState w:grammar="clean"/>
  <w:attachedTemplate r:id="rId1"/>
  <w:trackRevisions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41D"/>
    <w:rsid w:val="00010008"/>
    <w:rsid w:val="00026DCC"/>
    <w:rsid w:val="00036C6C"/>
    <w:rsid w:val="00041F31"/>
    <w:rsid w:val="00061BB2"/>
    <w:rsid w:val="000B5E01"/>
    <w:rsid w:val="000E20B0"/>
    <w:rsid w:val="000F124F"/>
    <w:rsid w:val="000F5859"/>
    <w:rsid w:val="00113C77"/>
    <w:rsid w:val="00131B3F"/>
    <w:rsid w:val="001723E4"/>
    <w:rsid w:val="001A2DAD"/>
    <w:rsid w:val="001E2AEB"/>
    <w:rsid w:val="002167C7"/>
    <w:rsid w:val="002B3650"/>
    <w:rsid w:val="002F1C37"/>
    <w:rsid w:val="00326141"/>
    <w:rsid w:val="003A1793"/>
    <w:rsid w:val="003C7549"/>
    <w:rsid w:val="00401D30"/>
    <w:rsid w:val="00442467"/>
    <w:rsid w:val="00474483"/>
    <w:rsid w:val="004903F6"/>
    <w:rsid w:val="004E0099"/>
    <w:rsid w:val="00503D54"/>
    <w:rsid w:val="005527B4"/>
    <w:rsid w:val="00554387"/>
    <w:rsid w:val="00571190"/>
    <w:rsid w:val="00571DA7"/>
    <w:rsid w:val="005837E7"/>
    <w:rsid w:val="00595F2D"/>
    <w:rsid w:val="006369E9"/>
    <w:rsid w:val="00683D05"/>
    <w:rsid w:val="00692393"/>
    <w:rsid w:val="006C6493"/>
    <w:rsid w:val="006D31AF"/>
    <w:rsid w:val="006E4318"/>
    <w:rsid w:val="006F438F"/>
    <w:rsid w:val="00741743"/>
    <w:rsid w:val="007418BF"/>
    <w:rsid w:val="00750DBC"/>
    <w:rsid w:val="007B6CAA"/>
    <w:rsid w:val="007C72FD"/>
    <w:rsid w:val="00803444"/>
    <w:rsid w:val="00804F18"/>
    <w:rsid w:val="00812FAE"/>
    <w:rsid w:val="00825910"/>
    <w:rsid w:val="00831FA2"/>
    <w:rsid w:val="00832398"/>
    <w:rsid w:val="00832912"/>
    <w:rsid w:val="00853A88"/>
    <w:rsid w:val="00884EEA"/>
    <w:rsid w:val="008A2009"/>
    <w:rsid w:val="008A669C"/>
    <w:rsid w:val="008F4FE3"/>
    <w:rsid w:val="00937FB3"/>
    <w:rsid w:val="009725CB"/>
    <w:rsid w:val="00975B88"/>
    <w:rsid w:val="0097741D"/>
    <w:rsid w:val="0099195D"/>
    <w:rsid w:val="009A094E"/>
    <w:rsid w:val="009B7AFD"/>
    <w:rsid w:val="009F20C1"/>
    <w:rsid w:val="009F70E6"/>
    <w:rsid w:val="00A010C5"/>
    <w:rsid w:val="00A05AA8"/>
    <w:rsid w:val="00A22ECC"/>
    <w:rsid w:val="00A26316"/>
    <w:rsid w:val="00A51DD4"/>
    <w:rsid w:val="00A92249"/>
    <w:rsid w:val="00B42C32"/>
    <w:rsid w:val="00B548E2"/>
    <w:rsid w:val="00B5610A"/>
    <w:rsid w:val="00BE5097"/>
    <w:rsid w:val="00C31539"/>
    <w:rsid w:val="00C36E8E"/>
    <w:rsid w:val="00C40FF8"/>
    <w:rsid w:val="00C5103B"/>
    <w:rsid w:val="00D46BCE"/>
    <w:rsid w:val="00D75011"/>
    <w:rsid w:val="00DA5A24"/>
    <w:rsid w:val="00DC37F2"/>
    <w:rsid w:val="00DE0BDE"/>
    <w:rsid w:val="00DE3510"/>
    <w:rsid w:val="00E10A56"/>
    <w:rsid w:val="00E17D10"/>
    <w:rsid w:val="00E3272C"/>
    <w:rsid w:val="00E45A72"/>
    <w:rsid w:val="00E52996"/>
    <w:rsid w:val="00E94043"/>
    <w:rsid w:val="00EE7E84"/>
    <w:rsid w:val="00F25CA1"/>
    <w:rsid w:val="00F324A8"/>
    <w:rsid w:val="00F42E7B"/>
    <w:rsid w:val="00F71AEC"/>
    <w:rsid w:val="00F77A46"/>
    <w:rsid w:val="00F77B30"/>
    <w:rsid w:val="00F847FC"/>
    <w:rsid w:val="00FE0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1AFF9E1"/>
  <w15:chartTrackingRefBased/>
  <w15:docId w15:val="{3B615C93-ABF7-4703-8877-3A0F5F3C9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42E7B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F42E7B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F42E7B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F42E7B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F42E7B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F42E7B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F42E7B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F42E7B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F42E7B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F42E7B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F42E7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F42E7B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F42E7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F42E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F42E7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F42E7B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F42E7B"/>
    <w:pPr>
      <w:ind w:firstLine="0"/>
    </w:pPr>
  </w:style>
  <w:style w:type="paragraph" w:customStyle="1" w:styleId="MDPI33textspaceafter">
    <w:name w:val="MDPI_3.3_text_space_after"/>
    <w:basedOn w:val="MDPI31text"/>
    <w:qFormat/>
    <w:rsid w:val="00F42E7B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F42E7B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F42E7B"/>
    <w:pPr>
      <w:spacing w:after="120"/>
    </w:pPr>
  </w:style>
  <w:style w:type="paragraph" w:customStyle="1" w:styleId="MDPI36textafterlist">
    <w:name w:val="MDPI_3.6_text_after_list"/>
    <w:basedOn w:val="MDPI31text"/>
    <w:qFormat/>
    <w:rsid w:val="00F42E7B"/>
    <w:pPr>
      <w:spacing w:before="120"/>
    </w:pPr>
  </w:style>
  <w:style w:type="paragraph" w:customStyle="1" w:styleId="MDPI37itemize">
    <w:name w:val="MDPI_3.7_itemize"/>
    <w:basedOn w:val="MDPI31text"/>
    <w:qFormat/>
    <w:rsid w:val="00F42E7B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F42E7B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F42E7B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F42E7B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F42E7B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F42E7B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A010C5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F42E7B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F42E7B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F42E7B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F42E7B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F42E7B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F42E7B"/>
  </w:style>
  <w:style w:type="paragraph" w:customStyle="1" w:styleId="MDPI81theorem">
    <w:name w:val="MDPI_8.1_theorem"/>
    <w:basedOn w:val="MDPI32textnoindent"/>
    <w:qFormat/>
    <w:rsid w:val="00F42E7B"/>
    <w:rPr>
      <w:i/>
    </w:rPr>
  </w:style>
  <w:style w:type="paragraph" w:customStyle="1" w:styleId="MDPI82proof">
    <w:name w:val="MDPI_8.2_proof"/>
    <w:basedOn w:val="MDPI32textnoindent"/>
    <w:qFormat/>
    <w:rsid w:val="00F42E7B"/>
  </w:style>
  <w:style w:type="paragraph" w:customStyle="1" w:styleId="MDPIfooterfirstpage">
    <w:name w:val="MDPI_footer_firstpage"/>
    <w:basedOn w:val="Normal"/>
    <w:qFormat/>
    <w:rsid w:val="00F42E7B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qFormat/>
    <w:rsid w:val="00F42E7B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F42E7B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F42E7B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F42E7B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F42E7B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2E7B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42E7B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F42E7B"/>
  </w:style>
  <w:style w:type="table" w:customStyle="1" w:styleId="MDPI41threelinetable">
    <w:name w:val="MDPI_4.1_three_line_table"/>
    <w:basedOn w:val="TableNormal"/>
    <w:uiPriority w:val="99"/>
    <w:rsid w:val="00A010C5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99195D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474483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44246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A922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2249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2249"/>
    <w:rPr>
      <w:rFonts w:ascii="Times New Roman" w:eastAsia="Times New Roman" w:hAnsi="Times New Roman"/>
      <w:color w:val="000000"/>
      <w:lang w:eastAsia="de-DE"/>
    </w:rPr>
  </w:style>
  <w:style w:type="character" w:styleId="PageNumber">
    <w:name w:val="page number"/>
    <w:basedOn w:val="DefaultParagraphFont"/>
    <w:uiPriority w:val="99"/>
    <w:semiHidden/>
    <w:unhideWhenUsed/>
    <w:rsid w:val="00F71AE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71A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71AEC"/>
    <w:rPr>
      <w:rFonts w:ascii="Times New Roman" w:eastAsia="Times New Roman" w:hAnsi="Times New Roman"/>
      <w:b/>
      <w:bCs/>
      <w:color w:val="00000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javascript:void(0);" TargetMode="External"/><Relationship Id="rId13" Type="http://schemas.openxmlformats.org/officeDocument/2006/relationships/hyperlink" Target="javascript:void(0);" TargetMode="External"/><Relationship Id="rId18" Type="http://schemas.openxmlformats.org/officeDocument/2006/relationships/image" Target="media/image3.tiff"/><Relationship Id="rId26" Type="http://schemas.openxmlformats.org/officeDocument/2006/relationships/hyperlink" Target="mailto:HNTs@(G1C12/PSS)5.5" TargetMode="External"/><Relationship Id="rId39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5.tiff"/><Relationship Id="rId34" Type="http://schemas.openxmlformats.org/officeDocument/2006/relationships/image" Target="media/image14.tiff"/><Relationship Id="rId42" Type="http://schemas.openxmlformats.org/officeDocument/2006/relationships/theme" Target="theme/theme1.xml"/><Relationship Id="rId7" Type="http://schemas.openxmlformats.org/officeDocument/2006/relationships/hyperlink" Target="javascript:void(0);" TargetMode="External"/><Relationship Id="rId12" Type="http://schemas.openxmlformats.org/officeDocument/2006/relationships/hyperlink" Target="javascript:void(0);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4.bin"/><Relationship Id="rId33" Type="http://schemas.openxmlformats.org/officeDocument/2006/relationships/image" Target="media/image13.tiff"/><Relationship Id="rId38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oleObject" Target="embeddings/oleObject2.bin"/><Relationship Id="rId29" Type="http://schemas.openxmlformats.org/officeDocument/2006/relationships/image" Target="media/image10.tif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javascript:void(0);" TargetMode="External"/><Relationship Id="rId24" Type="http://schemas.openxmlformats.org/officeDocument/2006/relationships/image" Target="media/image7.wmf"/><Relationship Id="rId32" Type="http://schemas.openxmlformats.org/officeDocument/2006/relationships/image" Target="media/image12.tiff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oleObject" Target="embeddings/oleObject3.bin"/><Relationship Id="rId28" Type="http://schemas.openxmlformats.org/officeDocument/2006/relationships/image" Target="media/image9.tiff"/><Relationship Id="rId36" Type="http://schemas.openxmlformats.org/officeDocument/2006/relationships/header" Target="header2.xml"/><Relationship Id="rId10" Type="http://schemas.openxmlformats.org/officeDocument/2006/relationships/hyperlink" Target="javascript:void(0);" TargetMode="External"/><Relationship Id="rId19" Type="http://schemas.openxmlformats.org/officeDocument/2006/relationships/image" Target="media/image4.emf"/><Relationship Id="rId31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hyperlink" Target="javascript:void(0);" TargetMode="External"/><Relationship Id="rId14" Type="http://schemas.openxmlformats.org/officeDocument/2006/relationships/hyperlink" Target="javascript:void(0);" TargetMode="External"/><Relationship Id="rId22" Type="http://schemas.openxmlformats.org/officeDocument/2006/relationships/image" Target="media/image6.emf"/><Relationship Id="rId27" Type="http://schemas.openxmlformats.org/officeDocument/2006/relationships/image" Target="media/image8.tiff"/><Relationship Id="rId30" Type="http://schemas.openxmlformats.org/officeDocument/2006/relationships/image" Target="media/image11.wmf"/><Relationship Id="rId35" Type="http://schemas.openxmlformats.org/officeDocument/2006/relationships/header" Target="header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DPI\Desktop\material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materials-template.dot</Template>
  <TotalTime>7</TotalTime>
  <Pages>8</Pages>
  <Words>572</Words>
  <Characters>3267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3832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MDPI</dc:creator>
  <cp:keywords/>
  <dc:description/>
  <cp:lastModifiedBy>Quinton Guan</cp:lastModifiedBy>
  <cp:revision>8</cp:revision>
  <cp:lastPrinted>2020-07-25T05:21:00Z</cp:lastPrinted>
  <dcterms:created xsi:type="dcterms:W3CDTF">2020-08-04T08:01:00Z</dcterms:created>
  <dcterms:modified xsi:type="dcterms:W3CDTF">2020-08-07T04:11:00Z</dcterms:modified>
</cp:coreProperties>
</file>