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C0A" w:rsidRPr="00F6574D" w:rsidRDefault="007C5C0A" w:rsidP="00966C04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32"/>
          <w:szCs w:val="24"/>
          <w:lang w:val="en-US"/>
        </w:rPr>
      </w:pPr>
    </w:p>
    <w:p w:rsidR="007C5C0A" w:rsidRPr="00F6574D" w:rsidRDefault="007C5C0A" w:rsidP="00966C04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32"/>
          <w:szCs w:val="24"/>
          <w:lang w:val="en-US"/>
        </w:rPr>
      </w:pPr>
    </w:p>
    <w:p w:rsidR="007C5C0A" w:rsidRDefault="007C5C0A" w:rsidP="00966C04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s-ES"/>
        </w:rPr>
        <w:drawing>
          <wp:inline distT="0" distB="0" distL="0" distR="0">
            <wp:extent cx="5882913" cy="3540642"/>
            <wp:effectExtent l="0" t="0" r="3810" b="3175"/>
            <wp:docPr id="8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SXX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171" t="22525" r="3532" b="13043"/>
                    <a:stretch/>
                  </pic:blipFill>
                  <pic:spPr bwMode="auto">
                    <a:xfrm>
                      <a:off x="0" y="0"/>
                      <a:ext cx="5894425" cy="35475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C5C0A" w:rsidRDefault="007C5C0A" w:rsidP="00966C04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5C0A" w:rsidRDefault="007C5C0A" w:rsidP="00966C04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5C0A" w:rsidRPr="00F6574D" w:rsidRDefault="00B814BF" w:rsidP="00966C04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Fig. S</w:t>
      </w:r>
      <w:bookmarkStart w:id="0" w:name="_GoBack"/>
      <w:bookmarkEnd w:id="0"/>
      <w:r w:rsidR="00DA5D14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F6574D" w:rsidRPr="00C362DE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F6574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gramStart"/>
      <w:r w:rsidR="00F6574D" w:rsidRPr="00F6574D">
        <w:rPr>
          <w:rFonts w:ascii="Times New Roman" w:hAnsi="Times New Roman" w:cs="Times New Roman"/>
          <w:sz w:val="24"/>
          <w:szCs w:val="24"/>
          <w:lang w:val="en-US"/>
        </w:rPr>
        <w:t xml:space="preserve">Gene frequency of </w:t>
      </w:r>
      <w:r w:rsidR="00F6574D">
        <w:rPr>
          <w:rFonts w:ascii="Times New Roman" w:hAnsi="Times New Roman" w:cs="Times New Roman"/>
          <w:sz w:val="24"/>
          <w:szCs w:val="24"/>
          <w:lang w:val="en-US"/>
        </w:rPr>
        <w:t xml:space="preserve">typical viral genes in </w:t>
      </w:r>
      <w:r w:rsidR="00CC215E">
        <w:rPr>
          <w:rFonts w:ascii="Times New Roman" w:hAnsi="Times New Roman" w:cs="Times New Roman"/>
          <w:sz w:val="24"/>
          <w:szCs w:val="24"/>
          <w:lang w:val="en-US"/>
        </w:rPr>
        <w:t xml:space="preserve">227 </w:t>
      </w:r>
      <w:r w:rsidR="00F6574D">
        <w:rPr>
          <w:rFonts w:ascii="Times New Roman" w:hAnsi="Times New Roman" w:cs="Times New Roman"/>
          <w:sz w:val="24"/>
          <w:szCs w:val="24"/>
          <w:lang w:val="en-US"/>
        </w:rPr>
        <w:t>viromes and microbiomes</w:t>
      </w:r>
      <w:r w:rsidR="00CC215E">
        <w:rPr>
          <w:rFonts w:ascii="Times New Roman" w:hAnsi="Times New Roman" w:cs="Times New Roman"/>
          <w:sz w:val="24"/>
          <w:szCs w:val="24"/>
          <w:lang w:val="en-US"/>
        </w:rPr>
        <w:t xml:space="preserve"> used in </w:t>
      </w:r>
      <w:r w:rsidR="00F6574D">
        <w:rPr>
          <w:rFonts w:ascii="Times New Roman" w:hAnsi="Times New Roman" w:cs="Times New Roman"/>
          <w:sz w:val="24"/>
          <w:szCs w:val="24"/>
          <w:lang w:val="en-US"/>
        </w:rPr>
        <w:t>Fig.</w:t>
      </w:r>
      <w:proofErr w:type="gramEnd"/>
      <w:r w:rsidR="00F6574D">
        <w:rPr>
          <w:rFonts w:ascii="Times New Roman" w:hAnsi="Times New Roman" w:cs="Times New Roman"/>
          <w:sz w:val="24"/>
          <w:szCs w:val="24"/>
          <w:lang w:val="en-US"/>
        </w:rPr>
        <w:t xml:space="preserve"> S1. As expected, viromes contained higher viral gene frequencies of </w:t>
      </w:r>
      <w:proofErr w:type="spellStart"/>
      <w:r w:rsidR="00F6574D">
        <w:rPr>
          <w:rFonts w:ascii="Times New Roman" w:hAnsi="Times New Roman" w:cs="Times New Roman"/>
          <w:sz w:val="24"/>
          <w:szCs w:val="24"/>
          <w:lang w:val="en-US"/>
        </w:rPr>
        <w:t>terminases</w:t>
      </w:r>
      <w:proofErr w:type="spellEnd"/>
      <w:r w:rsidR="00F6574D">
        <w:rPr>
          <w:rFonts w:ascii="Times New Roman" w:hAnsi="Times New Roman" w:cs="Times New Roman"/>
          <w:sz w:val="24"/>
          <w:szCs w:val="24"/>
          <w:lang w:val="en-US"/>
        </w:rPr>
        <w:t xml:space="preserve"> and capsid proteins confirming that they were clearly enriched in viral particles</w:t>
      </w:r>
      <w:r w:rsidR="00CC215E">
        <w:rPr>
          <w:rFonts w:ascii="Times New Roman" w:hAnsi="Times New Roman" w:cs="Times New Roman"/>
          <w:sz w:val="24"/>
          <w:szCs w:val="24"/>
          <w:lang w:val="en-US"/>
        </w:rPr>
        <w:t xml:space="preserve"> with low levels of bacterial DNA</w:t>
      </w:r>
      <w:r w:rsidR="00F6574D">
        <w:rPr>
          <w:rFonts w:ascii="Times New Roman" w:hAnsi="Times New Roman" w:cs="Times New Roman"/>
          <w:sz w:val="24"/>
          <w:szCs w:val="24"/>
          <w:lang w:val="en-US"/>
        </w:rPr>
        <w:t xml:space="preserve">, while microbial metagenomes showed very low frequency. An exception was those viromes from Malaspina expedition that contained similar features as microbial metagenomes due </w:t>
      </w:r>
      <w:proofErr w:type="gramStart"/>
      <w:r w:rsidR="00F6574D">
        <w:rPr>
          <w:rFonts w:ascii="Times New Roman" w:hAnsi="Times New Roman" w:cs="Times New Roman"/>
          <w:sz w:val="24"/>
          <w:szCs w:val="24"/>
          <w:lang w:val="en-US"/>
        </w:rPr>
        <w:t>to  high</w:t>
      </w:r>
      <w:proofErr w:type="gramEnd"/>
      <w:r w:rsidR="00F6574D">
        <w:rPr>
          <w:rFonts w:ascii="Times New Roman" w:hAnsi="Times New Roman" w:cs="Times New Roman"/>
          <w:sz w:val="24"/>
          <w:szCs w:val="24"/>
          <w:lang w:val="en-US"/>
        </w:rPr>
        <w:t xml:space="preserve"> contamination with bacteria</w:t>
      </w:r>
      <w:r w:rsidR="00CC215E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F6574D">
        <w:rPr>
          <w:rFonts w:ascii="Times New Roman" w:hAnsi="Times New Roman" w:cs="Times New Roman"/>
          <w:sz w:val="24"/>
          <w:szCs w:val="24"/>
          <w:lang w:val="en-US"/>
        </w:rPr>
        <w:t xml:space="preserve"> DNA (personal communication by </w:t>
      </w:r>
      <w:r w:rsidR="00CC215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F6574D">
        <w:rPr>
          <w:rFonts w:ascii="Times New Roman" w:hAnsi="Times New Roman" w:cs="Times New Roman"/>
          <w:sz w:val="24"/>
          <w:szCs w:val="24"/>
          <w:lang w:val="en-US"/>
        </w:rPr>
        <w:t>imo</w:t>
      </w:r>
      <w:r w:rsidR="00CC215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F657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6574D">
        <w:rPr>
          <w:rFonts w:ascii="Times New Roman" w:hAnsi="Times New Roman" w:cs="Times New Roman"/>
          <w:sz w:val="24"/>
          <w:szCs w:val="24"/>
          <w:lang w:val="en-US"/>
        </w:rPr>
        <w:t>Roix</w:t>
      </w:r>
      <w:proofErr w:type="spellEnd"/>
      <w:r w:rsidR="00F6574D">
        <w:rPr>
          <w:rFonts w:ascii="Times New Roman" w:hAnsi="Times New Roman" w:cs="Times New Roman"/>
          <w:sz w:val="24"/>
          <w:szCs w:val="24"/>
          <w:lang w:val="en-US"/>
        </w:rPr>
        <w:t xml:space="preserve"> and Matt Sullivan)</w:t>
      </w:r>
      <w:r w:rsidR="00CC215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F6574D">
        <w:rPr>
          <w:rFonts w:ascii="Times New Roman" w:hAnsi="Times New Roman" w:cs="Times New Roman"/>
          <w:sz w:val="24"/>
          <w:szCs w:val="24"/>
          <w:lang w:val="en-US"/>
        </w:rPr>
        <w:t xml:space="preserve"> The search at JGI-IMG pipeline platform was used with the words “</w:t>
      </w:r>
      <w:proofErr w:type="spellStart"/>
      <w:r w:rsidR="00F6574D">
        <w:rPr>
          <w:rFonts w:ascii="Times New Roman" w:hAnsi="Times New Roman" w:cs="Times New Roman"/>
          <w:sz w:val="24"/>
          <w:szCs w:val="24"/>
          <w:lang w:val="en-US"/>
        </w:rPr>
        <w:t>terminase</w:t>
      </w:r>
      <w:proofErr w:type="spellEnd"/>
      <w:r w:rsidR="00F6574D">
        <w:rPr>
          <w:rFonts w:ascii="Times New Roman" w:hAnsi="Times New Roman" w:cs="Times New Roman"/>
          <w:sz w:val="24"/>
          <w:szCs w:val="24"/>
          <w:lang w:val="en-US"/>
        </w:rPr>
        <w:t>” and “Capsid”.</w:t>
      </w:r>
    </w:p>
    <w:p w:rsidR="007C5C0A" w:rsidRPr="00F6574D" w:rsidRDefault="007C5C0A" w:rsidP="00966C04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C5C0A" w:rsidRPr="00F6574D" w:rsidRDefault="007C5C0A" w:rsidP="00966C04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C5C0A" w:rsidRPr="00F6574D" w:rsidRDefault="007C5C0A" w:rsidP="00966C04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C5C0A" w:rsidRPr="00F6574D" w:rsidRDefault="007C5C0A" w:rsidP="00966C04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C5C0A" w:rsidRPr="00F6574D" w:rsidRDefault="007C5C0A" w:rsidP="00966C04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C5C0A" w:rsidRPr="00F6574D" w:rsidRDefault="007C5C0A" w:rsidP="00966C04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C5C0A" w:rsidRPr="00F6574D" w:rsidRDefault="007C5C0A" w:rsidP="00966C04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C5C0A" w:rsidRPr="00F6574D" w:rsidRDefault="007C5C0A" w:rsidP="00966C04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7C5C0A" w:rsidRPr="00F657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C04"/>
    <w:rsid w:val="0049020C"/>
    <w:rsid w:val="00622FDC"/>
    <w:rsid w:val="007C5C0A"/>
    <w:rsid w:val="00843C6F"/>
    <w:rsid w:val="00870F7D"/>
    <w:rsid w:val="00966C04"/>
    <w:rsid w:val="00A87C8B"/>
    <w:rsid w:val="00B814BF"/>
    <w:rsid w:val="00C12368"/>
    <w:rsid w:val="00C362DE"/>
    <w:rsid w:val="00CB2106"/>
    <w:rsid w:val="00CC215E"/>
    <w:rsid w:val="00DA5D14"/>
    <w:rsid w:val="00EA48DB"/>
    <w:rsid w:val="00F6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C0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C5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5C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C0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C5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5C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102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Martinez</dc:creator>
  <cp:lastModifiedBy>Manuel Martinez</cp:lastModifiedBy>
  <cp:revision>9</cp:revision>
  <dcterms:created xsi:type="dcterms:W3CDTF">2017-12-05T09:46:00Z</dcterms:created>
  <dcterms:modified xsi:type="dcterms:W3CDTF">2018-02-19T14:59:00Z</dcterms:modified>
</cp:coreProperties>
</file>