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50D1B" w14:textId="77777777" w:rsidR="00181401" w:rsidRPr="005008E4" w:rsidRDefault="007833B9" w:rsidP="00181401">
      <w:pPr>
        <w:pStyle w:val="MDPI11articletype"/>
        <w:rPr>
          <w:lang w:val="en-GB"/>
        </w:rPr>
      </w:pPr>
      <w:r w:rsidRPr="005008E4">
        <w:rPr>
          <w:lang w:val="en-GB"/>
        </w:rPr>
        <w:t>Supp</w:t>
      </w:r>
      <w:r w:rsidR="0056572F">
        <w:rPr>
          <w:lang w:val="en-GB"/>
        </w:rPr>
        <w:t>lementary</w:t>
      </w:r>
      <w:r w:rsidRPr="005008E4">
        <w:rPr>
          <w:lang w:val="en-GB"/>
        </w:rPr>
        <w:t xml:space="preserve"> Figures to</w:t>
      </w:r>
    </w:p>
    <w:p w14:paraId="179AD991" w14:textId="77777777" w:rsidR="00AA6932" w:rsidRPr="00462CDB" w:rsidRDefault="00AA6932" w:rsidP="00AA6932">
      <w:pPr>
        <w:pStyle w:val="MDPI12title"/>
        <w:tabs>
          <w:tab w:val="left" w:pos="2687"/>
        </w:tabs>
        <w:spacing w:line="240" w:lineRule="atLeast"/>
      </w:pPr>
      <w:r w:rsidRPr="00462CDB">
        <w:t xml:space="preserve">Small RNA NGS revealed the presence of </w:t>
      </w:r>
      <w:r>
        <w:t>Cherry virus A</w:t>
      </w:r>
      <w:r w:rsidRPr="00462CDB">
        <w:t xml:space="preserve"> and </w:t>
      </w:r>
      <w:r>
        <w:t>Little cherry virus 1</w:t>
      </w:r>
      <w:r w:rsidRPr="00462CDB">
        <w:t xml:space="preserve"> on apricot in Hungary</w:t>
      </w:r>
    </w:p>
    <w:p w14:paraId="55D39AC5" w14:textId="77777777" w:rsidR="00181401" w:rsidRPr="005008E4" w:rsidRDefault="00B935B8" w:rsidP="00181401">
      <w:pPr>
        <w:pStyle w:val="MDPI13authornames"/>
        <w:rPr>
          <w:lang w:val="en-GB"/>
        </w:rPr>
      </w:pPr>
      <w:proofErr w:type="spellStart"/>
      <w:r w:rsidRPr="005008E4">
        <w:rPr>
          <w:lang w:val="en-GB"/>
        </w:rPr>
        <w:t>Dániel</w:t>
      </w:r>
      <w:proofErr w:type="spellEnd"/>
      <w:r w:rsidRPr="005008E4">
        <w:rPr>
          <w:lang w:val="en-GB"/>
        </w:rPr>
        <w:t xml:space="preserve"> </w:t>
      </w:r>
      <w:proofErr w:type="spellStart"/>
      <w:r w:rsidRPr="005008E4">
        <w:rPr>
          <w:lang w:val="en-GB"/>
        </w:rPr>
        <w:t>Baráth</w:t>
      </w:r>
      <w:proofErr w:type="spellEnd"/>
      <w:r w:rsidR="00181401" w:rsidRPr="005008E4">
        <w:rPr>
          <w:lang w:val="en-GB"/>
        </w:rPr>
        <w:t xml:space="preserve">, </w:t>
      </w:r>
      <w:proofErr w:type="spellStart"/>
      <w:r w:rsidRPr="005008E4">
        <w:rPr>
          <w:lang w:val="en-GB"/>
        </w:rPr>
        <w:t>Nikoletta</w:t>
      </w:r>
      <w:proofErr w:type="spellEnd"/>
      <w:r w:rsidRPr="005008E4">
        <w:rPr>
          <w:lang w:val="en-GB"/>
        </w:rPr>
        <w:t xml:space="preserve"> </w:t>
      </w:r>
      <w:proofErr w:type="spellStart"/>
      <w:r w:rsidR="00B3645C" w:rsidRPr="005008E4">
        <w:rPr>
          <w:lang w:val="en-GB"/>
        </w:rPr>
        <w:t>Jaksa-</w:t>
      </w:r>
      <w:r w:rsidRPr="005008E4">
        <w:rPr>
          <w:lang w:val="en-GB"/>
        </w:rPr>
        <w:t>Czotter</w:t>
      </w:r>
      <w:proofErr w:type="spellEnd"/>
      <w:r w:rsidRPr="005008E4">
        <w:rPr>
          <w:lang w:val="en-GB"/>
        </w:rPr>
        <w:t xml:space="preserve">, </w:t>
      </w:r>
      <w:proofErr w:type="spellStart"/>
      <w:r w:rsidRPr="005008E4">
        <w:rPr>
          <w:lang w:val="en-GB"/>
        </w:rPr>
        <w:t>János</w:t>
      </w:r>
      <w:proofErr w:type="spellEnd"/>
      <w:r w:rsidRPr="005008E4">
        <w:rPr>
          <w:lang w:val="en-GB"/>
        </w:rPr>
        <w:t xml:space="preserve"> </w:t>
      </w:r>
      <w:proofErr w:type="spellStart"/>
      <w:r w:rsidRPr="005008E4">
        <w:rPr>
          <w:lang w:val="en-GB"/>
        </w:rPr>
        <w:t>Molnár</w:t>
      </w:r>
      <w:proofErr w:type="spellEnd"/>
      <w:r w:rsidRPr="005008E4">
        <w:rPr>
          <w:lang w:val="en-GB"/>
        </w:rPr>
        <w:t xml:space="preserve">, </w:t>
      </w:r>
      <w:proofErr w:type="spellStart"/>
      <w:r w:rsidRPr="005008E4">
        <w:rPr>
          <w:lang w:val="en-GB"/>
        </w:rPr>
        <w:t>Tünde</w:t>
      </w:r>
      <w:proofErr w:type="spellEnd"/>
      <w:r w:rsidRPr="005008E4">
        <w:rPr>
          <w:lang w:val="en-GB"/>
        </w:rPr>
        <w:t xml:space="preserve"> </w:t>
      </w:r>
      <w:proofErr w:type="spellStart"/>
      <w:r w:rsidRPr="005008E4">
        <w:rPr>
          <w:lang w:val="en-GB"/>
        </w:rPr>
        <w:t>Varga</w:t>
      </w:r>
      <w:proofErr w:type="spellEnd"/>
      <w:r w:rsidRPr="005008E4">
        <w:rPr>
          <w:lang w:val="en-GB"/>
        </w:rPr>
        <w:t xml:space="preserve">, </w:t>
      </w:r>
      <w:proofErr w:type="spellStart"/>
      <w:r w:rsidRPr="005008E4">
        <w:rPr>
          <w:lang w:val="en-GB"/>
        </w:rPr>
        <w:t>Júlia</w:t>
      </w:r>
      <w:proofErr w:type="spellEnd"/>
      <w:r w:rsidRPr="005008E4">
        <w:rPr>
          <w:lang w:val="en-GB"/>
        </w:rPr>
        <w:t xml:space="preserve"> </w:t>
      </w:r>
      <w:proofErr w:type="spellStart"/>
      <w:r w:rsidRPr="005008E4">
        <w:rPr>
          <w:lang w:val="en-GB"/>
        </w:rPr>
        <w:t>Balássy</w:t>
      </w:r>
      <w:proofErr w:type="spellEnd"/>
      <w:r w:rsidRPr="005008E4">
        <w:rPr>
          <w:lang w:val="en-GB"/>
        </w:rPr>
        <w:t xml:space="preserve">, Luca </w:t>
      </w:r>
      <w:r w:rsidR="004C67A9" w:rsidRPr="005008E4">
        <w:rPr>
          <w:lang w:val="en-GB"/>
        </w:rPr>
        <w:t xml:space="preserve">Krisztina </w:t>
      </w:r>
      <w:proofErr w:type="spellStart"/>
      <w:r w:rsidRPr="005008E4">
        <w:rPr>
          <w:lang w:val="en-GB"/>
        </w:rPr>
        <w:t>Szabó</w:t>
      </w:r>
      <w:proofErr w:type="spellEnd"/>
      <w:r w:rsidRPr="005008E4">
        <w:rPr>
          <w:lang w:val="en-GB"/>
        </w:rPr>
        <w:t xml:space="preserve">, </w:t>
      </w:r>
      <w:proofErr w:type="spellStart"/>
      <w:r w:rsidRPr="005008E4">
        <w:rPr>
          <w:lang w:val="en-GB"/>
        </w:rPr>
        <w:t>Zoltán</w:t>
      </w:r>
      <w:proofErr w:type="spellEnd"/>
      <w:r w:rsidRPr="005008E4">
        <w:rPr>
          <w:lang w:val="en-GB"/>
        </w:rPr>
        <w:t xml:space="preserve"> </w:t>
      </w:r>
      <w:proofErr w:type="spellStart"/>
      <w:r w:rsidRPr="005008E4">
        <w:rPr>
          <w:lang w:val="en-GB"/>
        </w:rPr>
        <w:t>Kirilla</w:t>
      </w:r>
      <w:proofErr w:type="spellEnd"/>
      <w:r w:rsidRPr="005008E4">
        <w:rPr>
          <w:lang w:val="en-GB"/>
        </w:rPr>
        <w:t xml:space="preserve">, </w:t>
      </w:r>
      <w:proofErr w:type="spellStart"/>
      <w:r w:rsidRPr="005008E4">
        <w:rPr>
          <w:lang w:val="en-GB"/>
        </w:rPr>
        <w:t>Gábor</w:t>
      </w:r>
      <w:proofErr w:type="spellEnd"/>
      <w:r w:rsidRPr="005008E4">
        <w:rPr>
          <w:lang w:val="en-GB"/>
        </w:rPr>
        <w:t xml:space="preserve"> </w:t>
      </w:r>
      <w:r w:rsidR="000A11E2" w:rsidRPr="005008E4">
        <w:rPr>
          <w:lang w:val="en-GB"/>
        </w:rPr>
        <w:t xml:space="preserve">E. </w:t>
      </w:r>
      <w:proofErr w:type="spellStart"/>
      <w:r w:rsidRPr="005008E4">
        <w:rPr>
          <w:lang w:val="en-GB"/>
        </w:rPr>
        <w:t>Tusnády</w:t>
      </w:r>
      <w:proofErr w:type="spellEnd"/>
      <w:r w:rsidRPr="005008E4">
        <w:rPr>
          <w:lang w:val="en-GB"/>
        </w:rPr>
        <w:t xml:space="preserve">, </w:t>
      </w:r>
      <w:proofErr w:type="spellStart"/>
      <w:r w:rsidRPr="005008E4">
        <w:rPr>
          <w:lang w:val="en-GB"/>
        </w:rPr>
        <w:t>Éva</w:t>
      </w:r>
      <w:proofErr w:type="spellEnd"/>
      <w:r w:rsidRPr="005008E4">
        <w:rPr>
          <w:lang w:val="en-GB"/>
        </w:rPr>
        <w:t xml:space="preserve"> </w:t>
      </w:r>
      <w:proofErr w:type="spellStart"/>
      <w:r w:rsidRPr="005008E4">
        <w:rPr>
          <w:lang w:val="en-GB"/>
        </w:rPr>
        <w:t>Preininger</w:t>
      </w:r>
      <w:proofErr w:type="spellEnd"/>
      <w:r w:rsidRPr="005008E4">
        <w:rPr>
          <w:lang w:val="en-GB"/>
        </w:rPr>
        <w:t xml:space="preserve">, </w:t>
      </w:r>
      <w:proofErr w:type="spellStart"/>
      <w:r w:rsidRPr="005008E4">
        <w:rPr>
          <w:lang w:val="en-GB"/>
        </w:rPr>
        <w:t>Éva</w:t>
      </w:r>
      <w:proofErr w:type="spellEnd"/>
      <w:r w:rsidRPr="005008E4">
        <w:rPr>
          <w:lang w:val="en-GB"/>
        </w:rPr>
        <w:t xml:space="preserve"> </w:t>
      </w:r>
      <w:proofErr w:type="spellStart"/>
      <w:r w:rsidRPr="005008E4">
        <w:rPr>
          <w:lang w:val="en-GB"/>
        </w:rPr>
        <w:t>Várallyay</w:t>
      </w:r>
      <w:proofErr w:type="spellEnd"/>
      <w:r w:rsidR="007833B9" w:rsidRPr="005008E4">
        <w:rPr>
          <w:lang w:val="en-GB"/>
        </w:rPr>
        <w:t>*</w:t>
      </w:r>
    </w:p>
    <w:p w14:paraId="31E55022" w14:textId="7774E37B" w:rsidR="00181401" w:rsidRPr="00F701D1" w:rsidRDefault="007833B9" w:rsidP="000A11E2">
      <w:pPr>
        <w:pStyle w:val="MDPI16affiliation"/>
        <w:ind w:left="113" w:firstLine="0"/>
        <w:rPr>
          <w:rStyle w:val="Hyperlink"/>
          <w:color w:val="000000" w:themeColor="text1"/>
          <w:u w:val="none"/>
          <w:lang w:val="en-GB"/>
        </w:rPr>
      </w:pPr>
      <w:r w:rsidRPr="005008E4">
        <w:rPr>
          <w:b/>
          <w:lang w:val="en-GB"/>
        </w:rPr>
        <w:t>*</w:t>
      </w:r>
      <w:r w:rsidR="00181401" w:rsidRPr="005008E4">
        <w:rPr>
          <w:lang w:val="en-GB"/>
        </w:rPr>
        <w:t xml:space="preserve">Correspondence: </w:t>
      </w:r>
      <w:r w:rsidR="00F701D1" w:rsidRPr="00F701D1">
        <w:rPr>
          <w:rStyle w:val="Hyperlink"/>
          <w:color w:val="000000" w:themeColor="text1"/>
          <w:u w:val="none"/>
          <w:lang w:val="en-GB"/>
        </w:rPr>
        <w:t>varallyay.eva@abc.naik.hu</w:t>
      </w:r>
    </w:p>
    <w:p w14:paraId="453FF6A7" w14:textId="77777777" w:rsidR="00843174" w:rsidRPr="005008E4" w:rsidRDefault="00843174" w:rsidP="000A11E2">
      <w:pPr>
        <w:pStyle w:val="MDPI16affiliation"/>
        <w:ind w:left="113" w:firstLine="0"/>
        <w:rPr>
          <w:lang w:val="en-GB"/>
        </w:rPr>
      </w:pPr>
    </w:p>
    <w:p w14:paraId="41E63764" w14:textId="77777777" w:rsidR="00514388" w:rsidRPr="005008E4" w:rsidRDefault="00514388" w:rsidP="000A11E2">
      <w:pPr>
        <w:pStyle w:val="MDPI16affiliation"/>
        <w:ind w:left="113" w:firstLine="0"/>
        <w:rPr>
          <w:lang w:val="en-GB"/>
        </w:rPr>
      </w:pPr>
    </w:p>
    <w:p w14:paraId="37E7BF2F" w14:textId="77777777" w:rsidR="00976D9A" w:rsidRDefault="00966085" w:rsidP="00F701D1">
      <w:pPr>
        <w:adjustRightInd w:val="0"/>
        <w:snapToGrid w:val="0"/>
        <w:spacing w:before="240" w:line="240" w:lineRule="auto"/>
        <w:ind w:left="-851"/>
        <w:jc w:val="center"/>
        <w:rPr>
          <w:b/>
          <w:sz w:val="20"/>
          <w:lang w:val="en-GB"/>
        </w:rPr>
      </w:pPr>
      <w:r w:rsidRPr="00F701D1">
        <w:rPr>
          <w:rFonts w:ascii="Palatino Linotype" w:hAnsi="Palatino Linotype"/>
          <w:i/>
          <w:noProof/>
          <w:sz w:val="20"/>
          <w:lang w:val="en-GB" w:eastAsia="en-GB"/>
        </w:rPr>
        <w:drawing>
          <wp:inline distT="0" distB="0" distL="0" distR="0" wp14:anchorId="5021A5A8" wp14:editId="64F4C5A4">
            <wp:extent cx="5152292" cy="3032883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gure 1_Barath et al_Viruses_2018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842" cy="3061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640E0" w14:textId="2AD2E165" w:rsidR="00966085" w:rsidRPr="006B3310" w:rsidRDefault="00966085" w:rsidP="00F701D1">
      <w:pPr>
        <w:pStyle w:val="MDPI51figurecaption"/>
        <w:rPr>
          <w:i/>
        </w:rPr>
      </w:pPr>
      <w:r w:rsidRPr="00F701D1">
        <w:rPr>
          <w:b/>
        </w:rPr>
        <w:t xml:space="preserve">Figure </w:t>
      </w:r>
      <w:r w:rsidR="00F701D1" w:rsidRPr="00F701D1">
        <w:rPr>
          <w:b/>
          <w:i/>
        </w:rPr>
        <w:t>S</w:t>
      </w:r>
      <w:r w:rsidRPr="00F701D1">
        <w:rPr>
          <w:b/>
        </w:rPr>
        <w:t>1.</w:t>
      </w:r>
      <w:r w:rsidRPr="006B3310">
        <w:t xml:space="preserve"> Schematic representation of the (a) CVA and (b) LChV-1 specific sRNA reads. Upper panels show the </w:t>
      </w:r>
      <w:r>
        <w:t>location</w:t>
      </w:r>
      <w:r w:rsidRPr="006B3310">
        <w:t xml:space="preserve"> of the sRNAs on the viral genome, lower panel shows the size distribution of the viral specific sRNA reads. Red –antisense, blue – sense orientation.</w:t>
      </w:r>
    </w:p>
    <w:p w14:paraId="5C03B8C6" w14:textId="109FCAEA" w:rsidR="00F701D1" w:rsidRDefault="00F701D1">
      <w:pPr>
        <w:spacing w:line="240" w:lineRule="auto"/>
        <w:jc w:val="left"/>
        <w:rPr>
          <w:b/>
          <w:sz w:val="20"/>
          <w:lang w:val="en-GB"/>
        </w:rPr>
      </w:pPr>
      <w:r>
        <w:rPr>
          <w:b/>
          <w:sz w:val="20"/>
          <w:lang w:val="en-GB"/>
        </w:rPr>
        <w:br w:type="page"/>
      </w:r>
    </w:p>
    <w:p w14:paraId="34E61166" w14:textId="77777777" w:rsidR="00966085" w:rsidRDefault="00966085" w:rsidP="00F701D1">
      <w:pPr>
        <w:pStyle w:val="MDPI16affiliation"/>
        <w:spacing w:before="240" w:line="240" w:lineRule="auto"/>
        <w:ind w:left="113" w:firstLine="0"/>
        <w:jc w:val="center"/>
        <w:rPr>
          <w:b/>
          <w:sz w:val="20"/>
          <w:lang w:val="en-GB"/>
        </w:rPr>
      </w:pPr>
      <w:bookmarkStart w:id="0" w:name="_GoBack"/>
      <w:bookmarkEnd w:id="0"/>
      <w:r w:rsidRPr="00F701D1">
        <w:rPr>
          <w:b/>
          <w:noProof/>
          <w:sz w:val="20"/>
          <w:lang w:val="en-GB" w:eastAsia="en-GB" w:bidi="ar-SA"/>
        </w:rPr>
        <w:lastRenderedPageBreak/>
        <w:drawing>
          <wp:inline distT="0" distB="0" distL="0" distR="0" wp14:anchorId="7A404A9E" wp14:editId="6B0344D2">
            <wp:extent cx="5216769" cy="1676987"/>
            <wp:effectExtent l="0" t="0" r="317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upplementary Fig2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049" cy="167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645ED" w14:textId="77777777" w:rsidR="00966085" w:rsidRDefault="00966085" w:rsidP="00514388">
      <w:pPr>
        <w:pStyle w:val="MDPI16affiliation"/>
        <w:ind w:left="113"/>
        <w:jc w:val="center"/>
        <w:rPr>
          <w:b/>
          <w:sz w:val="20"/>
          <w:lang w:val="en-GB"/>
        </w:rPr>
      </w:pPr>
    </w:p>
    <w:p w14:paraId="53A73178" w14:textId="5FA8625E" w:rsidR="00976D9A" w:rsidRPr="00F701D1" w:rsidRDefault="00514388" w:rsidP="00F701D1">
      <w:pPr>
        <w:pStyle w:val="MDPI51figurecaption"/>
        <w:rPr>
          <w:lang w:val="en-GB"/>
        </w:rPr>
      </w:pPr>
      <w:r w:rsidRPr="00F701D1">
        <w:rPr>
          <w:b/>
          <w:lang w:val="en-GB"/>
        </w:rPr>
        <w:t xml:space="preserve">Figure </w:t>
      </w:r>
      <w:r w:rsidR="00F701D1" w:rsidRPr="00F701D1">
        <w:rPr>
          <w:b/>
          <w:lang w:val="en-GB"/>
        </w:rPr>
        <w:t>S</w:t>
      </w:r>
      <w:r w:rsidRPr="00F701D1">
        <w:rPr>
          <w:b/>
          <w:lang w:val="en-GB"/>
        </w:rPr>
        <w:t>2.</w:t>
      </w:r>
      <w:r w:rsidRPr="005008E4">
        <w:rPr>
          <w:lang w:val="en-GB"/>
        </w:rPr>
        <w:t xml:space="preserve"> RT-PCR validation of the presence of PPV in the sampled individual trees using primers amplifying 242bp of the coat protein. LO-</w:t>
      </w:r>
      <w:proofErr w:type="spellStart"/>
      <w:r w:rsidRPr="005008E4">
        <w:rPr>
          <w:lang w:val="en-GB"/>
        </w:rPr>
        <w:t>Ligeti</w:t>
      </w:r>
      <w:proofErr w:type="spellEnd"/>
      <w:r w:rsidRPr="005008E4">
        <w:rPr>
          <w:lang w:val="en-GB"/>
        </w:rPr>
        <w:t xml:space="preserve"> </w:t>
      </w:r>
      <w:proofErr w:type="spellStart"/>
      <w:r w:rsidRPr="005008E4">
        <w:rPr>
          <w:lang w:val="en-GB"/>
        </w:rPr>
        <w:t>óriás</w:t>
      </w:r>
      <w:proofErr w:type="spellEnd"/>
      <w:r w:rsidRPr="005008E4">
        <w:rPr>
          <w:lang w:val="en-GB"/>
        </w:rPr>
        <w:t>, P-</w:t>
      </w:r>
      <w:proofErr w:type="spellStart"/>
      <w:r w:rsidRPr="005008E4">
        <w:rPr>
          <w:lang w:val="en-GB"/>
        </w:rPr>
        <w:t>Pannónia</w:t>
      </w:r>
      <w:proofErr w:type="spellEnd"/>
      <w:r w:rsidRPr="005008E4">
        <w:rPr>
          <w:lang w:val="en-GB"/>
        </w:rPr>
        <w:t xml:space="preserve">, M-Magyar, </w:t>
      </w:r>
      <w:proofErr w:type="spellStart"/>
      <w:r w:rsidRPr="005008E4">
        <w:rPr>
          <w:lang w:val="en-GB"/>
        </w:rPr>
        <w:t>ih</w:t>
      </w:r>
      <w:proofErr w:type="spellEnd"/>
      <w:r w:rsidRPr="005008E4">
        <w:rPr>
          <w:lang w:val="en-GB"/>
        </w:rPr>
        <w:t>-isolator hou</w:t>
      </w:r>
      <w:r w:rsidR="004D64AE">
        <w:rPr>
          <w:lang w:val="en-GB"/>
        </w:rPr>
        <w:t xml:space="preserve">se, </w:t>
      </w:r>
      <w:proofErr w:type="spellStart"/>
      <w:r w:rsidR="004D64AE">
        <w:rPr>
          <w:lang w:val="en-GB"/>
        </w:rPr>
        <w:t>sn</w:t>
      </w:r>
      <w:proofErr w:type="spellEnd"/>
      <w:r w:rsidR="004D64AE">
        <w:rPr>
          <w:lang w:val="en-GB"/>
        </w:rPr>
        <w:t>-stock nursery. M- 100bp+G</w:t>
      </w:r>
      <w:r w:rsidRPr="005008E4">
        <w:rPr>
          <w:lang w:val="en-GB"/>
        </w:rPr>
        <w:t>eneRuler, (-) negative, (+) positive control.</w:t>
      </w:r>
    </w:p>
    <w:sectPr w:rsidR="00976D9A" w:rsidRPr="00F701D1" w:rsidSect="00976D9A">
      <w:headerReference w:type="even" r:id="rId10"/>
      <w:head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8F08A" w14:textId="77777777" w:rsidR="00685CA9" w:rsidRDefault="00685CA9">
      <w:pPr>
        <w:spacing w:line="240" w:lineRule="auto"/>
      </w:pPr>
      <w:r>
        <w:separator/>
      </w:r>
    </w:p>
  </w:endnote>
  <w:endnote w:type="continuationSeparator" w:id="0">
    <w:p w14:paraId="1F27C56D" w14:textId="77777777" w:rsidR="00685CA9" w:rsidRDefault="00685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FA80C" w14:textId="77777777" w:rsidR="00843174" w:rsidRPr="00372FCD" w:rsidRDefault="00843174" w:rsidP="00627F2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417AA" w14:textId="77777777" w:rsidR="00685CA9" w:rsidRDefault="00685CA9">
      <w:pPr>
        <w:spacing w:line="240" w:lineRule="auto"/>
      </w:pPr>
      <w:r>
        <w:separator/>
      </w:r>
    </w:p>
  </w:footnote>
  <w:footnote w:type="continuationSeparator" w:id="0">
    <w:p w14:paraId="0339EFF9" w14:textId="77777777" w:rsidR="00685CA9" w:rsidRDefault="00685C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6F824" w14:textId="77777777" w:rsidR="00504D16" w:rsidRDefault="00504D16" w:rsidP="00627F2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BAEAD" w14:textId="77777777" w:rsidR="00976D9A" w:rsidRDefault="00976D9A" w:rsidP="00627F2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659776" behindDoc="1" locked="0" layoutInCell="1" allowOverlap="1" wp14:anchorId="60A654B2" wp14:editId="680C0E06">
              <wp:simplePos x="0" y="0"/>
              <wp:positionH relativeFrom="page">
                <wp:posOffset>6172835</wp:posOffset>
              </wp:positionH>
              <wp:positionV relativeFrom="page">
                <wp:posOffset>478790</wp:posOffset>
              </wp:positionV>
              <wp:extent cx="540385" cy="709295"/>
              <wp:effectExtent l="0" t="0" r="3175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B9860" w14:textId="77777777" w:rsidR="00976D9A" w:rsidRDefault="00976D9A" w:rsidP="00976D9A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val="en-GB" w:eastAsia="en-GB"/>
                            </w:rPr>
                            <w:drawing>
                              <wp:inline distT="0" distB="0" distL="0" distR="0" wp14:anchorId="3BACE31C" wp14:editId="72917E36">
                                <wp:extent cx="542925" cy="352425"/>
                                <wp:effectExtent l="0" t="0" r="9525" b="9525"/>
                                <wp:docPr id="8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A654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86.05pt;margin-top:37.7pt;width:42.55pt;height:55.85pt;z-index:-251656704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" stroked="f">
              <v:textbox inset="0,0,0,0">
                <w:txbxContent>
                  <w:p w14:paraId="4B8B9860" w14:textId="77777777" w:rsidR="00976D9A" w:rsidRDefault="00976D9A" w:rsidP="00976D9A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val="en-GB" w:eastAsia="en-GB"/>
                      </w:rPr>
                      <w:drawing>
                        <wp:inline distT="0" distB="0" distL="0" distR="0" wp14:anchorId="3BACE31C" wp14:editId="72917E36">
                          <wp:extent cx="542925" cy="352425"/>
                          <wp:effectExtent l="0" t="0" r="9525" b="9525"/>
                          <wp:docPr id="8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04D16">
      <w:rPr>
        <w:rFonts w:ascii="Palatino Linotype" w:hAnsi="Palatino Linotype"/>
        <w:sz w:val="16"/>
      </w:rPr>
      <w:t xml:space="preserve"> </w:t>
    </w:r>
    <w:r w:rsidRPr="00A04686">
      <w:rPr>
        <w:noProof/>
        <w:lang w:val="en-GB" w:eastAsia="en-GB"/>
      </w:rPr>
      <w:drawing>
        <wp:inline distT="0" distB="0" distL="0" distR="0" wp14:anchorId="3182E275" wp14:editId="05367A06">
          <wp:extent cx="1647825" cy="428625"/>
          <wp:effectExtent l="0" t="0" r="0" b="9525"/>
          <wp:docPr id="2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8E2D7" w14:textId="77777777" w:rsidR="00504D16" w:rsidRPr="00976D9A" w:rsidRDefault="00976D9A" w:rsidP="00976D9A">
    <w:pPr>
      <w:pStyle w:val="MDPIheaderjournallogo"/>
      <w:ind w:right="-87"/>
    </w:pPr>
    <w:r>
      <w:t xml:space="preserve">Supporting Figures to </w:t>
    </w:r>
    <w:proofErr w:type="spellStart"/>
    <w:r>
      <w:t>Baráth</w:t>
    </w:r>
    <w:proofErr w:type="spellEnd"/>
    <w:r>
      <w:t xml:space="preserve"> et al 2018 CVA and LChV</w:t>
    </w:r>
    <w:r w:rsidR="004D64AE">
      <w:t>-</w:t>
    </w:r>
    <w:r>
      <w:t>1 in apricot in Hungary</w:t>
    </w:r>
    <w:r>
      <w:tab/>
    </w:r>
    <w:r w:rsidR="00504D16">
      <w:rPr>
        <w:sz w:val="16"/>
      </w:rPr>
      <w:tab/>
    </w:r>
    <w:r w:rsidR="00504D16" w:rsidRPr="00976D9A">
      <w:rPr>
        <w:sz w:val="20"/>
        <w:szCs w:val="20"/>
      </w:rPr>
      <w:fldChar w:fldCharType="begin"/>
    </w:r>
    <w:r w:rsidR="00504D16" w:rsidRPr="00976D9A">
      <w:rPr>
        <w:sz w:val="20"/>
        <w:szCs w:val="20"/>
      </w:rPr>
      <w:instrText xml:space="preserve"> PAGE  </w:instrText>
    </w:r>
    <w:r w:rsidR="00504D16" w:rsidRPr="00976D9A">
      <w:rPr>
        <w:sz w:val="20"/>
        <w:szCs w:val="20"/>
      </w:rPr>
      <w:fldChar w:fldCharType="separate"/>
    </w:r>
    <w:r w:rsidR="00594EA1">
      <w:rPr>
        <w:noProof/>
        <w:sz w:val="20"/>
        <w:szCs w:val="20"/>
      </w:rPr>
      <w:t>2</w:t>
    </w:r>
    <w:r w:rsidR="00504D16" w:rsidRPr="00976D9A">
      <w:rPr>
        <w:sz w:val="20"/>
        <w:szCs w:val="20"/>
      </w:rPr>
      <w:fldChar w:fldCharType="end"/>
    </w:r>
    <w:r w:rsidR="00504D16" w:rsidRPr="00976D9A">
      <w:rPr>
        <w:sz w:val="20"/>
        <w:szCs w:val="20"/>
      </w:rPr>
      <w:t xml:space="preserve"> of </w:t>
    </w:r>
    <w:r w:rsidR="00504D16" w:rsidRPr="00976D9A">
      <w:rPr>
        <w:sz w:val="20"/>
        <w:szCs w:val="20"/>
      </w:rPr>
      <w:fldChar w:fldCharType="begin"/>
    </w:r>
    <w:r w:rsidR="00504D16" w:rsidRPr="00976D9A">
      <w:rPr>
        <w:sz w:val="20"/>
        <w:szCs w:val="20"/>
      </w:rPr>
      <w:instrText xml:space="preserve"> NUMPAGES  </w:instrText>
    </w:r>
    <w:r w:rsidR="00504D16" w:rsidRPr="00976D9A">
      <w:rPr>
        <w:sz w:val="20"/>
        <w:szCs w:val="20"/>
      </w:rPr>
      <w:fldChar w:fldCharType="separate"/>
    </w:r>
    <w:r w:rsidR="00594EA1">
      <w:rPr>
        <w:noProof/>
        <w:sz w:val="20"/>
        <w:szCs w:val="20"/>
      </w:rPr>
      <w:t>2</w:t>
    </w:r>
    <w:r w:rsidR="00504D16" w:rsidRPr="00976D9A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44291" w14:textId="77777777" w:rsidR="00504D16" w:rsidRDefault="00504D16" w:rsidP="00627F2D">
    <w:pPr>
      <w:pStyle w:val="MDPIheaderjournallogo"/>
    </w:pP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5F3F1A7" wp14:editId="4A8A535B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477E1" w14:textId="77777777" w:rsidR="00504D16" w:rsidRDefault="00504D16" w:rsidP="00627F2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val="en-GB" w:eastAsia="en-GB"/>
                            </w:rPr>
                            <w:drawing>
                              <wp:inline distT="0" distB="0" distL="0" distR="0" wp14:anchorId="52A3E40A" wp14:editId="74702860">
                                <wp:extent cx="542925" cy="352425"/>
                                <wp:effectExtent l="0" t="0" r="9525" b="9525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F3F1A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" stroked="f">
              <v:textbox inset="0,0,0,0">
                <w:txbxContent>
                  <w:p w14:paraId="44E477E1" w14:textId="77777777" w:rsidR="00504D16" w:rsidRDefault="00504D16" w:rsidP="00627F2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val="en-GB" w:eastAsia="en-GB"/>
                      </w:rPr>
                      <w:drawing>
                        <wp:inline distT="0" distB="0" distL="0" distR="0" wp14:anchorId="52A3E40A" wp14:editId="74702860">
                          <wp:extent cx="542925" cy="352425"/>
                          <wp:effectExtent l="0" t="0" r="9525" b="9525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en-GB" w:eastAsia="en-GB"/>
      </w:rPr>
      <w:drawing>
        <wp:inline distT="0" distB="0" distL="0" distR="0" wp14:anchorId="37ACB309" wp14:editId="775D261A">
          <wp:extent cx="1647825" cy="428625"/>
          <wp:effectExtent l="0" t="0" r="0" b="9525"/>
          <wp:docPr id="4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A8F0A" w14:textId="77777777" w:rsidR="00843174" w:rsidRDefault="00843174" w:rsidP="00627F2D">
    <w:pPr>
      <w:pStyle w:val="MDPIheaderjournallogo"/>
    </w:pPr>
    <w:r>
      <w:t xml:space="preserve">Supporting Figures to </w:t>
    </w:r>
    <w:proofErr w:type="spellStart"/>
    <w:r>
      <w:t>Baráth</w:t>
    </w:r>
    <w:proofErr w:type="spellEnd"/>
    <w:r>
      <w:t xml:space="preserve"> et al 2018 CVA and LChV</w:t>
    </w:r>
    <w:r w:rsidR="004D64AE">
      <w:t>-</w:t>
    </w:r>
    <w:r>
      <w:t>1 in apricot in Hungary</w:t>
    </w:r>
  </w:p>
  <w:p w14:paraId="520E4EB8" w14:textId="77777777" w:rsidR="00843174" w:rsidRDefault="00843174" w:rsidP="00627F2D">
    <w:pPr>
      <w:pStyle w:val="MDPIheaderjournallog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573B2B"/>
    <w:multiLevelType w:val="hybridMultilevel"/>
    <w:tmpl w:val="0AB88AEC"/>
    <w:lvl w:ilvl="0" w:tplc="4EDE1556">
      <w:start w:val="3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66192899"/>
    <w:multiLevelType w:val="hybridMultilevel"/>
    <w:tmpl w:val="8278A666"/>
    <w:lvl w:ilvl="0" w:tplc="F6281A5C">
      <w:start w:val="4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68E724C7"/>
    <w:multiLevelType w:val="hybridMultilevel"/>
    <w:tmpl w:val="5AD03C1A"/>
    <w:lvl w:ilvl="0" w:tplc="E384FEB0">
      <w:start w:val="1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attachedTemplate r:id="rId1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use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2wpzd2woav2z3ew9sdxs2sot2teedtftaes&quot;&gt;Viruses_apricot viruses&lt;record-ids&gt;&lt;item&gt;1&lt;/item&gt;&lt;item&gt;2&lt;/item&gt;&lt;item&gt;7&lt;/item&gt;&lt;item&gt;8&lt;/item&gt;&lt;item&gt;9&lt;/item&gt;&lt;item&gt;10&lt;/item&gt;&lt;item&gt;12&lt;/item&gt;&lt;item&gt;14&lt;/item&gt;&lt;item&gt;15&lt;/item&gt;&lt;item&gt;18&lt;/item&gt;&lt;item&gt;20&lt;/item&gt;&lt;item&gt;21&lt;/item&gt;&lt;item&gt;22&lt;/item&gt;&lt;item&gt;23&lt;/item&gt;&lt;item&gt;24&lt;/item&gt;&lt;item&gt;25&lt;/item&gt;&lt;item&gt;26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40&lt;/item&gt;&lt;item&gt;41&lt;/item&gt;&lt;item&gt;42&lt;/item&gt;&lt;item&gt;43&lt;/item&gt;&lt;item&gt;44&lt;/item&gt;&lt;item&gt;46&lt;/item&gt;&lt;item&gt;50&lt;/item&gt;&lt;item&gt;67&lt;/item&gt;&lt;item&gt;72&lt;/item&gt;&lt;item&gt;75&lt;/item&gt;&lt;item&gt;76&lt;/item&gt;&lt;item&gt;77&lt;/item&gt;&lt;item&gt;79&lt;/item&gt;&lt;item&gt;80&lt;/item&gt;&lt;item&gt;81&lt;/item&gt;&lt;/record-ids&gt;&lt;/item&gt;&lt;/Libraries&gt;"/>
  </w:docVars>
  <w:rsids>
    <w:rsidRoot w:val="00E61F7E"/>
    <w:rsid w:val="00002AEA"/>
    <w:rsid w:val="00033BAE"/>
    <w:rsid w:val="0004206E"/>
    <w:rsid w:val="00044573"/>
    <w:rsid w:val="0006117E"/>
    <w:rsid w:val="00072B9F"/>
    <w:rsid w:val="000A11E2"/>
    <w:rsid w:val="000B26B8"/>
    <w:rsid w:val="000B4C54"/>
    <w:rsid w:val="000B50DC"/>
    <w:rsid w:val="000D60DC"/>
    <w:rsid w:val="00152D9F"/>
    <w:rsid w:val="001630A5"/>
    <w:rsid w:val="001636EA"/>
    <w:rsid w:val="00181401"/>
    <w:rsid w:val="001818B3"/>
    <w:rsid w:val="00191C22"/>
    <w:rsid w:val="0019424C"/>
    <w:rsid w:val="00194891"/>
    <w:rsid w:val="001C3820"/>
    <w:rsid w:val="001C44EA"/>
    <w:rsid w:val="001C707C"/>
    <w:rsid w:val="001D78E0"/>
    <w:rsid w:val="001E075E"/>
    <w:rsid w:val="001E2AEB"/>
    <w:rsid w:val="001F50E5"/>
    <w:rsid w:val="001F6C2E"/>
    <w:rsid w:val="00202FB4"/>
    <w:rsid w:val="00207472"/>
    <w:rsid w:val="0021176D"/>
    <w:rsid w:val="00213067"/>
    <w:rsid w:val="00244E84"/>
    <w:rsid w:val="00270355"/>
    <w:rsid w:val="0028720E"/>
    <w:rsid w:val="002907E6"/>
    <w:rsid w:val="002B4A95"/>
    <w:rsid w:val="002C687D"/>
    <w:rsid w:val="002D1158"/>
    <w:rsid w:val="002E7F3A"/>
    <w:rsid w:val="002F3A30"/>
    <w:rsid w:val="00300EE6"/>
    <w:rsid w:val="00325ED1"/>
    <w:rsid w:val="00326141"/>
    <w:rsid w:val="00355BD7"/>
    <w:rsid w:val="00362F96"/>
    <w:rsid w:val="003831BC"/>
    <w:rsid w:val="00387945"/>
    <w:rsid w:val="00387C03"/>
    <w:rsid w:val="003B4E9D"/>
    <w:rsid w:val="003C6942"/>
    <w:rsid w:val="003E75FA"/>
    <w:rsid w:val="00400246"/>
    <w:rsid w:val="00401D30"/>
    <w:rsid w:val="00442E80"/>
    <w:rsid w:val="0045662D"/>
    <w:rsid w:val="00472649"/>
    <w:rsid w:val="004C67A9"/>
    <w:rsid w:val="004D64AE"/>
    <w:rsid w:val="004E4285"/>
    <w:rsid w:val="004F25AC"/>
    <w:rsid w:val="005008E4"/>
    <w:rsid w:val="00504D16"/>
    <w:rsid w:val="005105E8"/>
    <w:rsid w:val="005137CE"/>
    <w:rsid w:val="00514388"/>
    <w:rsid w:val="0053352B"/>
    <w:rsid w:val="00547290"/>
    <w:rsid w:val="00561F3B"/>
    <w:rsid w:val="0056572F"/>
    <w:rsid w:val="00591643"/>
    <w:rsid w:val="00594EA1"/>
    <w:rsid w:val="00595F6B"/>
    <w:rsid w:val="005B4477"/>
    <w:rsid w:val="005E1DDA"/>
    <w:rsid w:val="005F35A4"/>
    <w:rsid w:val="00603EFA"/>
    <w:rsid w:val="00627F2D"/>
    <w:rsid w:val="00631BF6"/>
    <w:rsid w:val="00633F20"/>
    <w:rsid w:val="00670058"/>
    <w:rsid w:val="00685CA9"/>
    <w:rsid w:val="00692393"/>
    <w:rsid w:val="006A3392"/>
    <w:rsid w:val="006B4EA6"/>
    <w:rsid w:val="006D5BE1"/>
    <w:rsid w:val="0070203A"/>
    <w:rsid w:val="0076497A"/>
    <w:rsid w:val="007833B9"/>
    <w:rsid w:val="00784556"/>
    <w:rsid w:val="007A0893"/>
    <w:rsid w:val="007B6614"/>
    <w:rsid w:val="007E2D50"/>
    <w:rsid w:val="007F7C8C"/>
    <w:rsid w:val="00843174"/>
    <w:rsid w:val="0086319A"/>
    <w:rsid w:val="008816C2"/>
    <w:rsid w:val="008A29AA"/>
    <w:rsid w:val="008A591C"/>
    <w:rsid w:val="008B079D"/>
    <w:rsid w:val="008D2043"/>
    <w:rsid w:val="008D460D"/>
    <w:rsid w:val="008E5F0E"/>
    <w:rsid w:val="00903D6D"/>
    <w:rsid w:val="0093263A"/>
    <w:rsid w:val="00966085"/>
    <w:rsid w:val="00976D9A"/>
    <w:rsid w:val="00982B02"/>
    <w:rsid w:val="009C252D"/>
    <w:rsid w:val="009C563A"/>
    <w:rsid w:val="009C6E5F"/>
    <w:rsid w:val="009E1CC2"/>
    <w:rsid w:val="009F0E97"/>
    <w:rsid w:val="009F14D0"/>
    <w:rsid w:val="009F70E6"/>
    <w:rsid w:val="00A0585A"/>
    <w:rsid w:val="00A119D4"/>
    <w:rsid w:val="00A21C8B"/>
    <w:rsid w:val="00A271F1"/>
    <w:rsid w:val="00A42250"/>
    <w:rsid w:val="00A760E7"/>
    <w:rsid w:val="00AA6932"/>
    <w:rsid w:val="00AC2C02"/>
    <w:rsid w:val="00AE5CE9"/>
    <w:rsid w:val="00B14B94"/>
    <w:rsid w:val="00B24AF4"/>
    <w:rsid w:val="00B3645C"/>
    <w:rsid w:val="00B36D90"/>
    <w:rsid w:val="00B46D89"/>
    <w:rsid w:val="00B935B8"/>
    <w:rsid w:val="00B9741D"/>
    <w:rsid w:val="00BA05A2"/>
    <w:rsid w:val="00BE2CFD"/>
    <w:rsid w:val="00C12982"/>
    <w:rsid w:val="00C301E1"/>
    <w:rsid w:val="00C31607"/>
    <w:rsid w:val="00C56EB6"/>
    <w:rsid w:val="00C571ED"/>
    <w:rsid w:val="00CA792E"/>
    <w:rsid w:val="00CD60FC"/>
    <w:rsid w:val="00CE4E56"/>
    <w:rsid w:val="00CE5B28"/>
    <w:rsid w:val="00D239BE"/>
    <w:rsid w:val="00D32186"/>
    <w:rsid w:val="00D367BA"/>
    <w:rsid w:val="00D41132"/>
    <w:rsid w:val="00DA5CF6"/>
    <w:rsid w:val="00DD4315"/>
    <w:rsid w:val="00DE1D54"/>
    <w:rsid w:val="00E4513C"/>
    <w:rsid w:val="00E613BA"/>
    <w:rsid w:val="00E61F7E"/>
    <w:rsid w:val="00E90E1C"/>
    <w:rsid w:val="00E91959"/>
    <w:rsid w:val="00EC51D6"/>
    <w:rsid w:val="00ED6E32"/>
    <w:rsid w:val="00F43811"/>
    <w:rsid w:val="00F4466F"/>
    <w:rsid w:val="00F54042"/>
    <w:rsid w:val="00F701D1"/>
    <w:rsid w:val="00FC1263"/>
    <w:rsid w:val="00FE024B"/>
    <w:rsid w:val="00FE3D67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0D7577"/>
  <w15:docId w15:val="{1F878F83-7398-4B4C-9F88-10FE3BFF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DDA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181401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18140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8140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181401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18140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8140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18140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181401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18140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18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8140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181401"/>
    <w:pPr>
      <w:ind w:firstLine="0"/>
    </w:pPr>
  </w:style>
  <w:style w:type="paragraph" w:customStyle="1" w:styleId="MDPI33textspaceafter">
    <w:name w:val="MDPI_3.3_text_space_after"/>
    <w:basedOn w:val="MDPI31text"/>
    <w:qFormat/>
    <w:rsid w:val="0018140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181401"/>
    <w:pPr>
      <w:spacing w:after="120"/>
    </w:pPr>
  </w:style>
  <w:style w:type="paragraph" w:customStyle="1" w:styleId="MDPI36textafterlist">
    <w:name w:val="MDPI_3.6_text_after_list"/>
    <w:basedOn w:val="MDPI31text"/>
    <w:qFormat/>
    <w:rsid w:val="00181401"/>
    <w:pPr>
      <w:spacing w:before="120"/>
    </w:pPr>
  </w:style>
  <w:style w:type="paragraph" w:customStyle="1" w:styleId="MDPI37itemize">
    <w:name w:val="MDPI_3.7_itemize"/>
    <w:basedOn w:val="MDPI31text"/>
    <w:qFormat/>
    <w:rsid w:val="0018140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18140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18140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81401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8140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18140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E7F3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18140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8140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181401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18140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81401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81401"/>
  </w:style>
  <w:style w:type="paragraph" w:customStyle="1" w:styleId="MDPI31text">
    <w:name w:val="MDPI_3.1_text"/>
    <w:qFormat/>
    <w:rsid w:val="0018140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18140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81401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18140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181401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40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181401"/>
  </w:style>
  <w:style w:type="table" w:customStyle="1" w:styleId="MDPI41threelinetable">
    <w:name w:val="MDPI_4.1_three_line_table"/>
    <w:basedOn w:val="TableNormal"/>
    <w:uiPriority w:val="99"/>
    <w:rsid w:val="00FE7F3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Segoe UI" w:hAnsi="Segoe UI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F14D0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072B9F"/>
    <w:pPr>
      <w:spacing w:before="100" w:beforeAutospacing="1" w:after="100" w:afterAutospacing="1" w:line="240" w:lineRule="auto"/>
      <w:jc w:val="left"/>
    </w:pPr>
    <w:rPr>
      <w:rFonts w:eastAsiaTheme="minorEastAsia"/>
      <w:color w:val="auto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A08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89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893"/>
    <w:rPr>
      <w:rFonts w:ascii="Times New Roman" w:eastAsia="Times New Roman" w:hAnsi="Times New Roman"/>
      <w:color w:val="00000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8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893"/>
    <w:rPr>
      <w:rFonts w:ascii="Times New Roman" w:eastAsia="Times New Roman" w:hAnsi="Times New Roman"/>
      <w:b/>
      <w:bCs/>
      <w:color w:val="000000"/>
      <w:lang w:val="en-US" w:eastAsia="de-DE"/>
    </w:rPr>
  </w:style>
  <w:style w:type="paragraph" w:styleId="Revision">
    <w:name w:val="Revision"/>
    <w:hidden/>
    <w:uiPriority w:val="99"/>
    <w:semiHidden/>
    <w:rsid w:val="00AA6932"/>
    <w:rPr>
      <w:rFonts w:ascii="Times New Roman" w:eastAsia="Times New Roman" w:hAnsi="Times New Roman"/>
      <w:color w:val="000000"/>
      <w:sz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RALL~1.EVA\AppData\Local\Temp\viruses-template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68171-C36E-40A0-8D43-80D1D839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viruses-template.dot</Template>
  <TotalTime>2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varallyay.eva</dc:creator>
  <cp:lastModifiedBy>MDPI</cp:lastModifiedBy>
  <cp:revision>3</cp:revision>
  <dcterms:created xsi:type="dcterms:W3CDTF">2018-05-30T09:09:00Z</dcterms:created>
  <dcterms:modified xsi:type="dcterms:W3CDTF">2018-06-05T08:11:00Z</dcterms:modified>
</cp:coreProperties>
</file>