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C2F" w:rsidRPr="00B31BDA" w:rsidRDefault="00CC3585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 w:rsidRPr="00B31BDA">
        <w:rPr>
          <w:rFonts w:ascii="Times New Roman" w:hAnsi="Times New Roman" w:cs="Times New Roman"/>
          <w:sz w:val="24"/>
          <w:szCs w:val="24"/>
          <w:lang w:val="en-US"/>
        </w:rPr>
        <w:t>Suplementary table 1: Oligonucleotides designed to amplify putative novel viral sequences identified in salivary glands of mosquitoes from Pantanal, Brazil.</w:t>
      </w:r>
    </w:p>
    <w:tbl>
      <w:tblPr>
        <w:tblStyle w:val="Tabelacomgrade1"/>
        <w:tblW w:w="13452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51"/>
        <w:gridCol w:w="1820"/>
        <w:gridCol w:w="5976"/>
        <w:gridCol w:w="1565"/>
        <w:gridCol w:w="2240"/>
      </w:tblGrid>
      <w:tr w:rsidR="001F4CE2" w:rsidRPr="00B31BDA" w:rsidTr="00B31BDA">
        <w:trPr>
          <w:trHeight w:val="233"/>
          <w:jc w:val="center"/>
        </w:trPr>
        <w:tc>
          <w:tcPr>
            <w:tcW w:w="1851" w:type="dxa"/>
            <w:tcBorders>
              <w:top w:val="single" w:sz="4" w:space="0" w:color="auto"/>
              <w:bottom w:val="single" w:sz="4" w:space="0" w:color="auto"/>
            </w:tcBorders>
          </w:tcPr>
          <w:p w:rsidR="001F4CE2" w:rsidRPr="00B31BDA" w:rsidRDefault="001F4CE2" w:rsidP="002376E7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Target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</w:tcPr>
          <w:p w:rsidR="001F4CE2" w:rsidRPr="00B31BDA" w:rsidRDefault="001F4CE2" w:rsidP="002376E7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Genomic region</w:t>
            </w:r>
          </w:p>
        </w:tc>
        <w:tc>
          <w:tcPr>
            <w:tcW w:w="5976" w:type="dxa"/>
            <w:tcBorders>
              <w:top w:val="single" w:sz="4" w:space="0" w:color="auto"/>
              <w:bottom w:val="single" w:sz="4" w:space="0" w:color="auto"/>
            </w:tcBorders>
          </w:tcPr>
          <w:p w:rsidR="001F4CE2" w:rsidRPr="00B31BDA" w:rsidRDefault="001F4CE2" w:rsidP="002376E7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Primer sequence</w:t>
            </w: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1F4CE2" w:rsidRPr="00B31BDA" w:rsidRDefault="001F4CE2" w:rsidP="002376E7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Estimated size (bp)</w:t>
            </w:r>
          </w:p>
        </w:tc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</w:tcPr>
          <w:p w:rsidR="001F4CE2" w:rsidRPr="00B31BDA" w:rsidRDefault="001F4CE2" w:rsidP="002376E7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Genome position</w:t>
            </w:r>
          </w:p>
        </w:tc>
      </w:tr>
      <w:tr w:rsidR="00CC3585" w:rsidRPr="00B31BDA" w:rsidTr="00B31BDA">
        <w:trPr>
          <w:trHeight w:val="233"/>
          <w:jc w:val="center"/>
        </w:trPr>
        <w:tc>
          <w:tcPr>
            <w:tcW w:w="1851" w:type="dxa"/>
            <w:vMerge w:val="restart"/>
            <w:tcBorders>
              <w:top w:val="single" w:sz="4" w:space="0" w:color="auto"/>
            </w:tcBorders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Iflavirus-like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</w:tcBorders>
          </w:tcPr>
          <w:p w:rsidR="00CC3585" w:rsidRPr="00B31BDA" w:rsidRDefault="00710CC9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C-terminal</w:t>
            </w:r>
          </w:p>
        </w:tc>
        <w:tc>
          <w:tcPr>
            <w:tcW w:w="5976" w:type="dxa"/>
            <w:tcBorders>
              <w:top w:val="single" w:sz="4" w:space="0" w:color="auto"/>
            </w:tcBorders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Ifla1F: AACACGTTCCTCCTGTTGGG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</w:tcBorders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300</w:t>
            </w:r>
          </w:p>
        </w:tc>
        <w:tc>
          <w:tcPr>
            <w:tcW w:w="2240" w:type="dxa"/>
            <w:tcBorders>
              <w:top w:val="single" w:sz="4" w:space="0" w:color="auto"/>
            </w:tcBorders>
          </w:tcPr>
          <w:p w:rsidR="00CC3585" w:rsidRPr="00B31BDA" w:rsidRDefault="002376E7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7,285-7418</w:t>
            </w:r>
          </w:p>
        </w:tc>
      </w:tr>
      <w:tr w:rsidR="00CC3585" w:rsidRPr="00B31BDA" w:rsidTr="00B31BDA">
        <w:trPr>
          <w:jc w:val="center"/>
        </w:trPr>
        <w:tc>
          <w:tcPr>
            <w:tcW w:w="1851" w:type="dxa"/>
            <w:vMerge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20" w:type="dxa"/>
            <w:vMerge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76" w:type="dxa"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Ifla1R: TGTTTAGACTTAGGCGGCGG</w:t>
            </w:r>
          </w:p>
        </w:tc>
        <w:tc>
          <w:tcPr>
            <w:tcW w:w="1565" w:type="dxa"/>
            <w:vMerge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40" w:type="dxa"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CC3585" w:rsidRPr="00B31BDA" w:rsidTr="00B31BDA">
        <w:trPr>
          <w:jc w:val="center"/>
        </w:trPr>
        <w:tc>
          <w:tcPr>
            <w:tcW w:w="1851" w:type="dxa"/>
            <w:vMerge w:val="restart"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Iflavirus-like</w:t>
            </w:r>
          </w:p>
        </w:tc>
        <w:tc>
          <w:tcPr>
            <w:tcW w:w="1820" w:type="dxa"/>
            <w:vMerge w:val="restart"/>
          </w:tcPr>
          <w:p w:rsidR="00CC3585" w:rsidRPr="00B31BDA" w:rsidRDefault="00710CC9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C-terminal</w:t>
            </w:r>
          </w:p>
        </w:tc>
        <w:tc>
          <w:tcPr>
            <w:tcW w:w="5976" w:type="dxa"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Ifla2F: </w:t>
            </w:r>
            <w:r w:rsidRPr="00B31BDA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TGCGGAACAAATTCATTGCGAT</w:t>
            </w:r>
          </w:p>
        </w:tc>
        <w:tc>
          <w:tcPr>
            <w:tcW w:w="1565" w:type="dxa"/>
            <w:vMerge w:val="restart"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="002376E7" w:rsidRPr="00B31B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B31B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240" w:type="dxa"/>
          </w:tcPr>
          <w:p w:rsidR="00322048" w:rsidRPr="00B31BDA" w:rsidRDefault="002376E7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5,400-6,918</w:t>
            </w:r>
          </w:p>
        </w:tc>
      </w:tr>
      <w:tr w:rsidR="00CC3585" w:rsidRPr="00B31BDA" w:rsidTr="00B31BDA">
        <w:trPr>
          <w:jc w:val="center"/>
        </w:trPr>
        <w:tc>
          <w:tcPr>
            <w:tcW w:w="1851" w:type="dxa"/>
            <w:vMerge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20" w:type="dxa"/>
            <w:vMerge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76" w:type="dxa"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Ifla2R: </w:t>
            </w:r>
            <w:r w:rsidRPr="00B31BDA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ACAACGAACGGAAACCATCTCT</w:t>
            </w:r>
          </w:p>
        </w:tc>
        <w:tc>
          <w:tcPr>
            <w:tcW w:w="1565" w:type="dxa"/>
            <w:vMerge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40" w:type="dxa"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CC3585" w:rsidRPr="00B31BDA" w:rsidTr="00B31BDA">
        <w:trPr>
          <w:jc w:val="center"/>
        </w:trPr>
        <w:tc>
          <w:tcPr>
            <w:tcW w:w="1851" w:type="dxa"/>
            <w:vMerge w:val="restart"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Rhabdovirus-like</w:t>
            </w:r>
          </w:p>
        </w:tc>
        <w:tc>
          <w:tcPr>
            <w:tcW w:w="1820" w:type="dxa"/>
            <w:vMerge w:val="restart"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M-G</w:t>
            </w:r>
            <w:r w:rsidR="00B31BDA" w:rsidRPr="00B31B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5976" w:type="dxa"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MGMF: </w:t>
            </w:r>
            <w:r w:rsidRPr="00B31BDA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 xml:space="preserve">TGGCTTGAAAACATCTATTCAGGC </w:t>
            </w:r>
          </w:p>
        </w:tc>
        <w:tc>
          <w:tcPr>
            <w:tcW w:w="1565" w:type="dxa"/>
            <w:vMerge w:val="restart"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="00B3587F" w:rsidRPr="00B31B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  <w:r w:rsidRPr="00B31B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00</w:t>
            </w:r>
            <w:r w:rsidR="00322048" w:rsidRPr="00B31B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40" w:type="dxa"/>
          </w:tcPr>
          <w:p w:rsidR="00CC3585" w:rsidRPr="00B31BDA" w:rsidRDefault="00322048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1,319-1,9</w:t>
            </w:r>
            <w:r w:rsidR="00B3587F" w:rsidRPr="00B31BD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80</w:t>
            </w:r>
          </w:p>
        </w:tc>
      </w:tr>
      <w:tr w:rsidR="00CC3585" w:rsidRPr="00B31BDA" w:rsidTr="00B31BDA">
        <w:trPr>
          <w:jc w:val="center"/>
        </w:trPr>
        <w:tc>
          <w:tcPr>
            <w:tcW w:w="1851" w:type="dxa"/>
            <w:vMerge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20" w:type="dxa"/>
            <w:vMerge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76" w:type="dxa"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MGMR: TGCTACTACTGCAGTGAATCCG</w:t>
            </w:r>
          </w:p>
        </w:tc>
        <w:tc>
          <w:tcPr>
            <w:tcW w:w="1565" w:type="dxa"/>
            <w:vMerge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40" w:type="dxa"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CC3585" w:rsidRPr="00B31BDA" w:rsidTr="00B31BDA">
        <w:trPr>
          <w:jc w:val="center"/>
        </w:trPr>
        <w:tc>
          <w:tcPr>
            <w:tcW w:w="1851" w:type="dxa"/>
            <w:vMerge w:val="restart"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Rhabdovirus-like</w:t>
            </w:r>
          </w:p>
        </w:tc>
        <w:tc>
          <w:tcPr>
            <w:tcW w:w="1820" w:type="dxa"/>
            <w:vMerge w:val="restart"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G-L</w:t>
            </w:r>
          </w:p>
        </w:tc>
        <w:tc>
          <w:tcPr>
            <w:tcW w:w="5976" w:type="dxa"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GLMF: ACAGCTTACGACCGACATC</w:t>
            </w:r>
          </w:p>
        </w:tc>
        <w:tc>
          <w:tcPr>
            <w:tcW w:w="1565" w:type="dxa"/>
            <w:vMerge w:val="restart"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2240" w:type="dxa"/>
          </w:tcPr>
          <w:p w:rsidR="00CC3585" w:rsidRPr="00B31BDA" w:rsidRDefault="00B3587F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1,900-2,810</w:t>
            </w:r>
          </w:p>
        </w:tc>
      </w:tr>
      <w:tr w:rsidR="00CC3585" w:rsidRPr="00B31BDA" w:rsidTr="00B31BDA">
        <w:trPr>
          <w:jc w:val="center"/>
        </w:trPr>
        <w:tc>
          <w:tcPr>
            <w:tcW w:w="1851" w:type="dxa"/>
            <w:vMerge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20" w:type="dxa"/>
            <w:vMerge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76" w:type="dxa"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GLMR: GAAACTGCCTGATGGAGGGG</w:t>
            </w:r>
          </w:p>
        </w:tc>
        <w:tc>
          <w:tcPr>
            <w:tcW w:w="1565" w:type="dxa"/>
            <w:vMerge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40" w:type="dxa"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CC3585" w:rsidRPr="00B31BDA" w:rsidTr="00B31BDA">
        <w:trPr>
          <w:jc w:val="center"/>
        </w:trPr>
        <w:tc>
          <w:tcPr>
            <w:tcW w:w="1851" w:type="dxa"/>
            <w:vMerge w:val="restart"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Circovirus-like</w:t>
            </w:r>
          </w:p>
        </w:tc>
        <w:tc>
          <w:tcPr>
            <w:tcW w:w="1820" w:type="dxa"/>
            <w:vMerge w:val="restart"/>
          </w:tcPr>
          <w:p w:rsidR="00CC3585" w:rsidRPr="00B31BDA" w:rsidRDefault="00B31BDA" w:rsidP="00B31BDA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Rep-</w:t>
            </w:r>
            <w:r w:rsidR="00710CC9" w:rsidRPr="00B31B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Cap</w:t>
            </w:r>
            <w:r w:rsidR="002376E7" w:rsidRPr="00B31B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*</w:t>
            </w:r>
            <w:r w:rsidRPr="00B31B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5976" w:type="dxa"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CircoF:</w:t>
            </w:r>
            <w:r w:rsidR="002376E7" w:rsidRPr="00B31BDA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B31BDA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AAATTTAATCGAGAAACCAGTAACTTTGAA</w:t>
            </w:r>
          </w:p>
        </w:tc>
        <w:tc>
          <w:tcPr>
            <w:tcW w:w="1565" w:type="dxa"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2240" w:type="dxa"/>
          </w:tcPr>
          <w:p w:rsidR="00CC3585" w:rsidRPr="00B31BDA" w:rsidRDefault="002376E7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100-500</w:t>
            </w:r>
          </w:p>
        </w:tc>
      </w:tr>
      <w:tr w:rsidR="00CC3585" w:rsidRPr="00B31BDA" w:rsidTr="00B31BDA">
        <w:trPr>
          <w:jc w:val="center"/>
        </w:trPr>
        <w:tc>
          <w:tcPr>
            <w:tcW w:w="1851" w:type="dxa"/>
            <w:vMerge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20" w:type="dxa"/>
            <w:vMerge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976" w:type="dxa"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31BDA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CircoR: AATCTTGTTTTTCCGACTCCGCTT</w:t>
            </w:r>
          </w:p>
        </w:tc>
        <w:tc>
          <w:tcPr>
            <w:tcW w:w="1565" w:type="dxa"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40" w:type="dxa"/>
          </w:tcPr>
          <w:p w:rsidR="00CC3585" w:rsidRPr="00B31BDA" w:rsidRDefault="00CC3585" w:rsidP="00CC3585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CC3585" w:rsidRPr="00322048" w:rsidRDefault="002376E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22048">
        <w:rPr>
          <w:rFonts w:ascii="Times New Roman" w:hAnsi="Times New Roman" w:cs="Times New Roman"/>
          <w:sz w:val="24"/>
          <w:szCs w:val="24"/>
          <w:lang w:val="en-US"/>
        </w:rPr>
        <w:t>*</w:t>
      </w:r>
      <w:r w:rsidR="00B31BDA">
        <w:rPr>
          <w:rFonts w:ascii="Times New Roman" w:hAnsi="Times New Roman" w:cs="Times New Roman"/>
          <w:sz w:val="24"/>
          <w:szCs w:val="24"/>
          <w:lang w:val="en-US"/>
        </w:rPr>
        <w:t xml:space="preserve">Region between M-G, G-L genes. **Forward primer designed to </w:t>
      </w:r>
      <w:r w:rsidRPr="00322048">
        <w:rPr>
          <w:rFonts w:ascii="Times New Roman" w:hAnsi="Times New Roman" w:cs="Times New Roman"/>
          <w:sz w:val="24"/>
          <w:szCs w:val="24"/>
          <w:lang w:val="en-US"/>
        </w:rPr>
        <w:t xml:space="preserve">Rep: </w:t>
      </w:r>
      <w:r w:rsidR="00322048" w:rsidRPr="00322048">
        <w:rPr>
          <w:rFonts w:ascii="Times New Roman" w:hAnsi="Times New Roman"/>
          <w:sz w:val="24"/>
          <w:szCs w:val="24"/>
          <w:lang w:val="en-US"/>
        </w:rPr>
        <w:t xml:space="preserve">Replication associated protein; </w:t>
      </w:r>
      <w:r w:rsidR="00B31BDA">
        <w:rPr>
          <w:rFonts w:ascii="Times New Roman" w:hAnsi="Times New Roman"/>
          <w:sz w:val="24"/>
          <w:szCs w:val="24"/>
          <w:lang w:val="en-US"/>
        </w:rPr>
        <w:t xml:space="preserve">reverse primer designed to </w:t>
      </w:r>
      <w:r w:rsidR="00322048" w:rsidRPr="00322048">
        <w:rPr>
          <w:rFonts w:ascii="Times New Roman" w:hAnsi="Times New Roman"/>
          <w:sz w:val="24"/>
          <w:szCs w:val="24"/>
          <w:lang w:val="en-US"/>
        </w:rPr>
        <w:t>Cap: Caps</w:t>
      </w:r>
      <w:r w:rsidR="00322048">
        <w:rPr>
          <w:rFonts w:ascii="Times New Roman" w:hAnsi="Times New Roman"/>
          <w:sz w:val="24"/>
          <w:szCs w:val="24"/>
          <w:lang w:val="en-US"/>
        </w:rPr>
        <w:t xml:space="preserve">id protein </w:t>
      </w:r>
      <w:r w:rsidR="00B31BDA">
        <w:rPr>
          <w:rFonts w:ascii="Times New Roman" w:hAnsi="Times New Roman"/>
          <w:sz w:val="24"/>
          <w:szCs w:val="24"/>
          <w:lang w:val="en-US"/>
        </w:rPr>
        <w:t>(genome with c</w:t>
      </w:r>
      <w:r w:rsidRPr="00322048">
        <w:rPr>
          <w:rFonts w:ascii="Times New Roman" w:hAnsi="Times New Roman" w:cs="Times New Roman"/>
          <w:sz w:val="24"/>
          <w:szCs w:val="24"/>
          <w:lang w:val="en-US"/>
        </w:rPr>
        <w:t>ircular topology</w:t>
      </w:r>
      <w:r w:rsidR="00B31BDA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sectPr w:rsidR="00CC3585" w:rsidRPr="00322048" w:rsidSect="00B31BDA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585"/>
    <w:rsid w:val="001F4CE2"/>
    <w:rsid w:val="002376E7"/>
    <w:rsid w:val="00322048"/>
    <w:rsid w:val="00473AA8"/>
    <w:rsid w:val="0050752C"/>
    <w:rsid w:val="00710CC9"/>
    <w:rsid w:val="00785C2F"/>
    <w:rsid w:val="008F3611"/>
    <w:rsid w:val="00B31BDA"/>
    <w:rsid w:val="00B3587F"/>
    <w:rsid w:val="00CC3585"/>
    <w:rsid w:val="00DD0B37"/>
    <w:rsid w:val="00FD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40D1D-9063-48AA-B123-D226C3CE0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elacomgrade1">
    <w:name w:val="Tabela com grade1"/>
    <w:basedOn w:val="Tabelanormal"/>
    <w:next w:val="Tabelacomgrade"/>
    <w:uiPriority w:val="59"/>
    <w:rsid w:val="00CC3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">
    <w:name w:val="Table Grid"/>
    <w:basedOn w:val="Tabelanormal"/>
    <w:uiPriority w:val="59"/>
    <w:rsid w:val="00CC3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HP</cp:lastModifiedBy>
  <cp:revision>2</cp:revision>
  <dcterms:created xsi:type="dcterms:W3CDTF">2019-09-24T03:09:00Z</dcterms:created>
  <dcterms:modified xsi:type="dcterms:W3CDTF">2019-09-24T03:09:00Z</dcterms:modified>
</cp:coreProperties>
</file>