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819E0" w14:textId="216DA0D7" w:rsidR="00195B25" w:rsidRDefault="00195B25">
      <w:pPr>
        <w:rPr>
          <w:rStyle w:val="LineNumber"/>
          <w:color w:val="000000" w:themeColor="text1"/>
        </w:rPr>
      </w:pPr>
      <w:r w:rsidRPr="00195B25">
        <w:rPr>
          <w:rStyle w:val="LineNumber"/>
          <w:b/>
          <w:bCs/>
          <w:color w:val="000000" w:themeColor="text1"/>
        </w:rPr>
        <w:t xml:space="preserve">Supplementary Figure S1. </w:t>
      </w:r>
      <w:r w:rsidRPr="00195B25">
        <w:rPr>
          <w:rStyle w:val="LineNumber"/>
          <w:b/>
          <w:bCs/>
          <w:color w:val="000000" w:themeColor="text1"/>
        </w:rPr>
        <w:t>Global phylogeny of CRF 01_AE</w:t>
      </w:r>
      <w:r w:rsidRPr="00195B25">
        <w:rPr>
          <w:rStyle w:val="LineNumber"/>
          <w:b/>
          <w:bCs/>
          <w:color w:val="000000" w:themeColor="text1"/>
        </w:rPr>
        <w:t>.</w:t>
      </w:r>
      <w:r>
        <w:rPr>
          <w:rStyle w:val="LineNumber"/>
          <w:color w:val="000000" w:themeColor="text1"/>
        </w:rPr>
        <w:t xml:space="preserve"> Maximum likelihood tree of 702 NSW-specific sequences and 2,807 global sequences was estimated using the protease and reverse transcriptase region of 1,132 nucleotides. The tree was rooted using subtype G sequences as outgroup. The branch length indicates substitutions per site. Grey = global sequences; orange = NSW-specific sequences forming clades; blue = NSW-specific singleton sequences. </w:t>
      </w:r>
    </w:p>
    <w:p w14:paraId="05C020CA" w14:textId="36B6A034" w:rsidR="00195B25" w:rsidRDefault="00195B25">
      <w:pPr>
        <w:rPr>
          <w:rStyle w:val="LineNumber"/>
          <w:color w:val="000000" w:themeColor="text1"/>
        </w:rPr>
      </w:pPr>
    </w:p>
    <w:p w14:paraId="172CB4EC" w14:textId="292586E5" w:rsidR="00195B25" w:rsidRDefault="00195B25">
      <w:pPr>
        <w:rPr>
          <w:rStyle w:val="LineNumber"/>
          <w:color w:val="000000" w:themeColor="text1"/>
        </w:rPr>
      </w:pPr>
    </w:p>
    <w:p w14:paraId="2796C775" w14:textId="0FE8FF13" w:rsidR="00195B25" w:rsidRDefault="00195B25" w:rsidP="00195B25">
      <w:pPr>
        <w:rPr>
          <w:rStyle w:val="LineNumber"/>
          <w:color w:val="000000" w:themeColor="text1"/>
        </w:rPr>
      </w:pPr>
      <w:r w:rsidRPr="00195B25">
        <w:rPr>
          <w:rStyle w:val="LineNumber"/>
          <w:b/>
          <w:bCs/>
          <w:color w:val="000000" w:themeColor="text1"/>
        </w:rPr>
        <w:t>Supplementary Figure S</w:t>
      </w:r>
      <w:r>
        <w:rPr>
          <w:rStyle w:val="LineNumber"/>
          <w:b/>
          <w:bCs/>
          <w:color w:val="000000" w:themeColor="text1"/>
        </w:rPr>
        <w:t>2</w:t>
      </w:r>
      <w:r w:rsidRPr="00195B25">
        <w:rPr>
          <w:rStyle w:val="LineNumber"/>
          <w:b/>
          <w:bCs/>
          <w:color w:val="000000" w:themeColor="text1"/>
        </w:rPr>
        <w:t xml:space="preserve">. </w:t>
      </w:r>
      <w:r>
        <w:rPr>
          <w:rStyle w:val="LineNumber"/>
          <w:b/>
          <w:bCs/>
          <w:color w:val="000000" w:themeColor="text1"/>
        </w:rPr>
        <w:t>Potential active transmission networks</w:t>
      </w:r>
      <w:r w:rsidRPr="00195B25">
        <w:rPr>
          <w:rStyle w:val="LineNumber"/>
          <w:b/>
          <w:bCs/>
          <w:color w:val="000000" w:themeColor="text1"/>
        </w:rPr>
        <w:t>.</w:t>
      </w:r>
      <w:r>
        <w:rPr>
          <w:rStyle w:val="LineNumber"/>
          <w:color w:val="000000" w:themeColor="text1"/>
        </w:rPr>
        <w:t xml:space="preserve"> </w:t>
      </w:r>
      <w:r>
        <w:rPr>
          <w:rStyle w:val="LineNumber"/>
          <w:color w:val="000000" w:themeColor="text1"/>
        </w:rPr>
        <w:t xml:space="preserve">Clades with a </w:t>
      </w:r>
      <w:r w:rsidRPr="00CC6371">
        <w:rPr>
          <w:rStyle w:val="LineNumber"/>
          <w:color w:val="000000" w:themeColor="text1"/>
        </w:rPr>
        <w:t xml:space="preserve">node support of 0.9 or higher and a genetic distance of 1.5% or lower </w:t>
      </w:r>
      <w:r>
        <w:rPr>
          <w:rStyle w:val="LineNumber"/>
          <w:color w:val="000000" w:themeColor="text1"/>
        </w:rPr>
        <w:t xml:space="preserve">were extracted from the ML tree seen in Figure S1. Sequence geographic origin and sampling year is indicated. Branches are coloured according to the network size. </w:t>
      </w:r>
      <w:r>
        <w:rPr>
          <w:rStyle w:val="LineNumber"/>
          <w:color w:val="000000" w:themeColor="text1"/>
        </w:rPr>
        <w:t>The branch length indicates substitutions per site</w:t>
      </w:r>
      <w:r>
        <w:rPr>
          <w:rStyle w:val="LineNumber"/>
          <w:color w:val="000000" w:themeColor="text1"/>
        </w:rPr>
        <w:t xml:space="preserve">. </w:t>
      </w:r>
    </w:p>
    <w:p w14:paraId="7C240E7E" w14:textId="0E4D0205" w:rsidR="00195B25" w:rsidRDefault="00195B25" w:rsidP="00195B25">
      <w:pPr>
        <w:rPr>
          <w:rStyle w:val="LineNumber"/>
          <w:color w:val="000000" w:themeColor="text1"/>
        </w:rPr>
      </w:pPr>
    </w:p>
    <w:p w14:paraId="3B53323D" w14:textId="77777777" w:rsidR="00195B25" w:rsidRDefault="00195B25" w:rsidP="00195B25">
      <w:pPr>
        <w:rPr>
          <w:rStyle w:val="LineNumber"/>
          <w:color w:val="000000" w:themeColor="text1"/>
        </w:rPr>
      </w:pPr>
    </w:p>
    <w:p w14:paraId="2D2BD3EA" w14:textId="77777777" w:rsidR="00195B25" w:rsidRDefault="00195B25">
      <w:bookmarkStart w:id="0" w:name="_GoBack"/>
      <w:bookmarkEnd w:id="0"/>
    </w:p>
    <w:sectPr w:rsidR="00195B25" w:rsidSect="00195B25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25"/>
    <w:rsid w:val="000337C9"/>
    <w:rsid w:val="000361BD"/>
    <w:rsid w:val="000465EB"/>
    <w:rsid w:val="00072301"/>
    <w:rsid w:val="00083544"/>
    <w:rsid w:val="000D4396"/>
    <w:rsid w:val="00143A8B"/>
    <w:rsid w:val="00155FA7"/>
    <w:rsid w:val="00156DA1"/>
    <w:rsid w:val="00162FF6"/>
    <w:rsid w:val="00195B25"/>
    <w:rsid w:val="001C5F96"/>
    <w:rsid w:val="001E6D1F"/>
    <w:rsid w:val="00201F6A"/>
    <w:rsid w:val="0026637A"/>
    <w:rsid w:val="002B5238"/>
    <w:rsid w:val="002E4334"/>
    <w:rsid w:val="00313B8A"/>
    <w:rsid w:val="003228C9"/>
    <w:rsid w:val="003301B4"/>
    <w:rsid w:val="003369A6"/>
    <w:rsid w:val="00346B96"/>
    <w:rsid w:val="003B26D9"/>
    <w:rsid w:val="00475F18"/>
    <w:rsid w:val="004B3A73"/>
    <w:rsid w:val="004B4675"/>
    <w:rsid w:val="004B5F1D"/>
    <w:rsid w:val="004C0BA0"/>
    <w:rsid w:val="004E1C00"/>
    <w:rsid w:val="004F6B12"/>
    <w:rsid w:val="00512C3E"/>
    <w:rsid w:val="00520B93"/>
    <w:rsid w:val="00555BDB"/>
    <w:rsid w:val="00582292"/>
    <w:rsid w:val="00582BC4"/>
    <w:rsid w:val="0058748D"/>
    <w:rsid w:val="00590910"/>
    <w:rsid w:val="005D051B"/>
    <w:rsid w:val="005D3074"/>
    <w:rsid w:val="005E79C2"/>
    <w:rsid w:val="00631E07"/>
    <w:rsid w:val="00637185"/>
    <w:rsid w:val="006374F9"/>
    <w:rsid w:val="00647EE1"/>
    <w:rsid w:val="00697BF7"/>
    <w:rsid w:val="00713552"/>
    <w:rsid w:val="0072126B"/>
    <w:rsid w:val="00731356"/>
    <w:rsid w:val="00743608"/>
    <w:rsid w:val="007507CE"/>
    <w:rsid w:val="007667EB"/>
    <w:rsid w:val="007A3892"/>
    <w:rsid w:val="007C3790"/>
    <w:rsid w:val="007E0D00"/>
    <w:rsid w:val="00820443"/>
    <w:rsid w:val="00863ED8"/>
    <w:rsid w:val="0086543F"/>
    <w:rsid w:val="00880435"/>
    <w:rsid w:val="008909B1"/>
    <w:rsid w:val="008912C0"/>
    <w:rsid w:val="00896795"/>
    <w:rsid w:val="008B04FE"/>
    <w:rsid w:val="008F0395"/>
    <w:rsid w:val="008F29C1"/>
    <w:rsid w:val="008F4CB4"/>
    <w:rsid w:val="00924AD1"/>
    <w:rsid w:val="00952AD3"/>
    <w:rsid w:val="009615CE"/>
    <w:rsid w:val="009A0305"/>
    <w:rsid w:val="009C1054"/>
    <w:rsid w:val="009C7422"/>
    <w:rsid w:val="009D0323"/>
    <w:rsid w:val="00A0239D"/>
    <w:rsid w:val="00A05CF6"/>
    <w:rsid w:val="00A44F77"/>
    <w:rsid w:val="00A7644A"/>
    <w:rsid w:val="00A97ECC"/>
    <w:rsid w:val="00AC77F0"/>
    <w:rsid w:val="00AD4FF0"/>
    <w:rsid w:val="00AE0BA9"/>
    <w:rsid w:val="00AE4823"/>
    <w:rsid w:val="00AE50B6"/>
    <w:rsid w:val="00BD66D6"/>
    <w:rsid w:val="00C55D36"/>
    <w:rsid w:val="00C64F08"/>
    <w:rsid w:val="00C86920"/>
    <w:rsid w:val="00CB12DF"/>
    <w:rsid w:val="00CE3E13"/>
    <w:rsid w:val="00D01C09"/>
    <w:rsid w:val="00D64F68"/>
    <w:rsid w:val="00D831B1"/>
    <w:rsid w:val="00D91BD0"/>
    <w:rsid w:val="00D97A39"/>
    <w:rsid w:val="00E1651E"/>
    <w:rsid w:val="00E43B0A"/>
    <w:rsid w:val="00E471F6"/>
    <w:rsid w:val="00E624C4"/>
    <w:rsid w:val="00EB1270"/>
    <w:rsid w:val="00EC3212"/>
    <w:rsid w:val="00EE6ECC"/>
    <w:rsid w:val="00F043E0"/>
    <w:rsid w:val="00F10A94"/>
    <w:rsid w:val="00F127B7"/>
    <w:rsid w:val="00F22226"/>
    <w:rsid w:val="00F32B9C"/>
    <w:rsid w:val="00F51EF2"/>
    <w:rsid w:val="00F541C0"/>
    <w:rsid w:val="00F61C70"/>
    <w:rsid w:val="00FA0DAD"/>
    <w:rsid w:val="00FB57BB"/>
    <w:rsid w:val="00FD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F1A82B"/>
  <w15:chartTrackingRefBased/>
  <w15:docId w15:val="{D45D08B3-0AB8-D54A-8DB2-CDF7BC8C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unhideWhenUsed/>
    <w:rsid w:val="00195B25"/>
    <w:rPr>
      <w:rFonts w:ascii="Palatino Linotype" w:hAnsi="Palatino Linotyp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Di Giallonardo</dc:creator>
  <cp:keywords/>
  <dc:description/>
  <cp:lastModifiedBy>Francesca Di Giallonardo</cp:lastModifiedBy>
  <cp:revision>1</cp:revision>
  <dcterms:created xsi:type="dcterms:W3CDTF">2019-05-20T23:39:00Z</dcterms:created>
  <dcterms:modified xsi:type="dcterms:W3CDTF">2019-05-20T23:50:00Z</dcterms:modified>
</cp:coreProperties>
</file>