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0" w:rsidRPr="004808A0" w:rsidRDefault="004808A0">
      <w:pPr>
        <w:rPr>
          <w:rFonts w:ascii="Palatino Linotype" w:hAnsi="Palatino Linotype" w:cs="Times New Roman"/>
          <w:b/>
          <w:color w:val="000000" w:themeColor="text1"/>
          <w:sz w:val="20"/>
          <w:szCs w:val="20"/>
        </w:rPr>
      </w:pPr>
      <w:r w:rsidRPr="004808A0">
        <w:rPr>
          <w:rFonts w:ascii="Palatino Linotype" w:hAnsi="Palatino Linotype" w:cs="Times New Roman"/>
          <w:b/>
          <w:color w:val="000000" w:themeColor="text1"/>
          <w:sz w:val="20"/>
          <w:szCs w:val="20"/>
        </w:rPr>
        <w:t>Table S2</w:t>
      </w:r>
      <w:r w:rsidR="007563BE">
        <w:rPr>
          <w:rFonts w:ascii="Palatino Linotype" w:hAnsi="Palatino Linotype" w:cs="Times New Roman" w:hint="eastAsia"/>
          <w:b/>
          <w:color w:val="000000" w:themeColor="text1"/>
          <w:sz w:val="20"/>
          <w:szCs w:val="20"/>
        </w:rPr>
        <w:t>.</w:t>
      </w:r>
      <w:r w:rsidRPr="004808A0">
        <w:rPr>
          <w:rFonts w:ascii="Palatino Linotype" w:hAnsi="Palatino Linotype" w:cs="Times New Roman"/>
          <w:b/>
          <w:color w:val="000000" w:themeColor="text1"/>
          <w:sz w:val="20"/>
          <w:szCs w:val="20"/>
        </w:rPr>
        <w:t xml:space="preserve"> </w:t>
      </w:r>
      <w:r w:rsidRPr="007563BE">
        <w:rPr>
          <w:rFonts w:ascii="Palatino Linotype" w:hAnsi="Palatino Linotype" w:cs="Times New Roman"/>
          <w:color w:val="000000" w:themeColor="text1"/>
          <w:sz w:val="20"/>
          <w:szCs w:val="20"/>
        </w:rPr>
        <w:t>RT-PCR reaction systems and running programs of the viruses detection</w:t>
      </w:r>
    </w:p>
    <w:tbl>
      <w:tblPr>
        <w:tblStyle w:val="a5"/>
        <w:tblpPr w:leftFromText="180" w:rightFromText="180" w:vertAnchor="page" w:horzAnchor="margin" w:tblpXSpec="center" w:tblpY="1939"/>
        <w:tblW w:w="11752" w:type="dxa"/>
        <w:tblLayout w:type="fixed"/>
        <w:tblLook w:val="04A0"/>
      </w:tblPr>
      <w:tblGrid>
        <w:gridCol w:w="1449"/>
        <w:gridCol w:w="799"/>
        <w:gridCol w:w="799"/>
        <w:gridCol w:w="799"/>
        <w:gridCol w:w="799"/>
        <w:gridCol w:w="705"/>
        <w:gridCol w:w="1161"/>
        <w:gridCol w:w="1155"/>
        <w:gridCol w:w="1155"/>
        <w:gridCol w:w="977"/>
        <w:gridCol w:w="977"/>
        <w:gridCol w:w="977"/>
      </w:tblGrid>
      <w:tr w:rsidR="004808A0" w:rsidRPr="004808A0" w:rsidTr="004808A0">
        <w:trPr>
          <w:trHeight w:val="311"/>
        </w:trPr>
        <w:tc>
          <w:tcPr>
            <w:tcW w:w="1449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Primer name</w:t>
            </w:r>
          </w:p>
        </w:tc>
        <w:tc>
          <w:tcPr>
            <w:tcW w:w="3901" w:type="dxa"/>
            <w:gridSpan w:val="5"/>
          </w:tcPr>
          <w:p w:rsidR="004808A0" w:rsidRPr="004808A0" w:rsidRDefault="004808A0" w:rsidP="004808A0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Reaction system</w:t>
            </w:r>
          </w:p>
        </w:tc>
        <w:tc>
          <w:tcPr>
            <w:tcW w:w="6402" w:type="dxa"/>
            <w:gridSpan w:val="6"/>
          </w:tcPr>
          <w:p w:rsidR="004808A0" w:rsidRPr="004808A0" w:rsidRDefault="004808A0" w:rsidP="004808A0">
            <w:pPr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b/>
                <w:color w:val="000000" w:themeColor="text1"/>
                <w:sz w:val="20"/>
                <w:szCs w:val="20"/>
              </w:rPr>
              <w:t>RT-PCR program</w:t>
            </w:r>
          </w:p>
        </w:tc>
      </w:tr>
      <w:tr w:rsidR="004808A0" w:rsidRPr="004808A0" w:rsidTr="004808A0">
        <w:trPr>
          <w:trHeight w:val="423"/>
        </w:trPr>
        <w:tc>
          <w:tcPr>
            <w:tcW w:w="144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RNA extracts</w:t>
            </w:r>
          </w:p>
        </w:tc>
        <w:tc>
          <w:tcPr>
            <w:tcW w:w="799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2X buffer</w:t>
            </w:r>
          </w:p>
        </w:tc>
        <w:tc>
          <w:tcPr>
            <w:tcW w:w="799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primers</w:t>
            </w:r>
          </w:p>
        </w:tc>
        <w:tc>
          <w:tcPr>
            <w:tcW w:w="799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RT/Taq</w:t>
            </w:r>
          </w:p>
        </w:tc>
        <w:tc>
          <w:tcPr>
            <w:tcW w:w="705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ddH20</w:t>
            </w:r>
          </w:p>
        </w:tc>
        <w:tc>
          <w:tcPr>
            <w:tcW w:w="1161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reverse transcription</w:t>
            </w:r>
          </w:p>
        </w:tc>
        <w:tc>
          <w:tcPr>
            <w:tcW w:w="1155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pre-denaturation</w:t>
            </w:r>
          </w:p>
        </w:tc>
        <w:tc>
          <w:tcPr>
            <w:tcW w:w="3109" w:type="dxa"/>
            <w:gridSpan w:val="3"/>
          </w:tcPr>
          <w:p w:rsidR="004808A0" w:rsidRPr="004808A0" w:rsidRDefault="004808A0" w:rsidP="004808A0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40 cycles</w:t>
            </w:r>
          </w:p>
        </w:tc>
        <w:tc>
          <w:tcPr>
            <w:tcW w:w="977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 xml:space="preserve">final 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extension</w:t>
            </w:r>
          </w:p>
        </w:tc>
      </w:tr>
      <w:tr w:rsidR="004808A0" w:rsidRPr="004808A0" w:rsidTr="004808A0">
        <w:trPr>
          <w:trHeight w:val="143"/>
        </w:trPr>
        <w:tc>
          <w:tcPr>
            <w:tcW w:w="144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denaturation</w:t>
            </w:r>
          </w:p>
        </w:tc>
        <w:tc>
          <w:tcPr>
            <w:tcW w:w="977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annealing</w:t>
            </w:r>
          </w:p>
        </w:tc>
        <w:tc>
          <w:tcPr>
            <w:tcW w:w="977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extension</w:t>
            </w:r>
          </w:p>
        </w:tc>
        <w:tc>
          <w:tcPr>
            <w:tcW w:w="977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</w:tr>
      <w:tr w:rsidR="004808A0" w:rsidRPr="004808A0" w:rsidTr="004808A0">
        <w:trPr>
          <w:trHeight w:val="466"/>
        </w:trPr>
        <w:tc>
          <w:tcPr>
            <w:tcW w:w="1449" w:type="dxa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Nep-R2-3093df/3809dr</w:t>
            </w:r>
          </w:p>
        </w:tc>
        <w:tc>
          <w:tcPr>
            <w:tcW w:w="799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 ul</w:t>
            </w:r>
          </w:p>
        </w:tc>
        <w:tc>
          <w:tcPr>
            <w:tcW w:w="799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 ul</w:t>
            </w:r>
          </w:p>
        </w:tc>
        <w:tc>
          <w:tcPr>
            <w:tcW w:w="799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1.2 ul</w:t>
            </w:r>
          </w:p>
        </w:tc>
        <w:tc>
          <w:tcPr>
            <w:tcW w:w="799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0.5 ul</w:t>
            </w:r>
          </w:p>
        </w:tc>
        <w:tc>
          <w:tcPr>
            <w:tcW w:w="705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8 ul</w:t>
            </w:r>
          </w:p>
        </w:tc>
        <w:tc>
          <w:tcPr>
            <w:tcW w:w="1161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50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 min</w:t>
            </w:r>
          </w:p>
        </w:tc>
        <w:tc>
          <w:tcPr>
            <w:tcW w:w="1155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 xml:space="preserve">, 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 xml:space="preserve">2 </w:t>
            </w: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min</w:t>
            </w:r>
          </w:p>
        </w:tc>
        <w:tc>
          <w:tcPr>
            <w:tcW w:w="1155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, 30s</w:t>
            </w:r>
          </w:p>
        </w:tc>
        <w:tc>
          <w:tcPr>
            <w:tcW w:w="977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53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 s</w:t>
            </w:r>
          </w:p>
        </w:tc>
        <w:tc>
          <w:tcPr>
            <w:tcW w:w="977" w:type="dxa"/>
            <w:vMerge w:val="restart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72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 min</w:t>
            </w:r>
          </w:p>
        </w:tc>
        <w:tc>
          <w:tcPr>
            <w:tcW w:w="977" w:type="dxa"/>
            <w:vMerge w:val="restart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72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 min</w:t>
            </w:r>
          </w:p>
        </w:tc>
      </w:tr>
      <w:tr w:rsidR="004808A0" w:rsidRPr="004808A0" w:rsidTr="004808A0">
        <w:trPr>
          <w:trHeight w:val="456"/>
        </w:trPr>
        <w:tc>
          <w:tcPr>
            <w:tcW w:w="1449" w:type="dxa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Nuc-9881df/10770dr</w:t>
            </w: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</w:tr>
      <w:tr w:rsidR="004808A0" w:rsidRPr="004808A0" w:rsidTr="004808A0">
        <w:trPr>
          <w:trHeight w:val="466"/>
        </w:trPr>
        <w:tc>
          <w:tcPr>
            <w:tcW w:w="1449" w:type="dxa"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Idea-R2-1580df/2307dr</w:t>
            </w: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bottom w:val="single" w:sz="4" w:space="0" w:color="auto"/>
            </w:tcBorders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</w:p>
        </w:tc>
      </w:tr>
      <w:tr w:rsidR="004808A0" w:rsidRPr="004808A0" w:rsidTr="004808A0">
        <w:trPr>
          <w:trHeight w:val="390"/>
        </w:trPr>
        <w:tc>
          <w:tcPr>
            <w:tcW w:w="1449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Ena3dr/3df</w:t>
            </w:r>
          </w:p>
        </w:tc>
        <w:tc>
          <w:tcPr>
            <w:tcW w:w="799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 ul</w:t>
            </w:r>
          </w:p>
        </w:tc>
        <w:tc>
          <w:tcPr>
            <w:tcW w:w="799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12.5 ul</w:t>
            </w:r>
          </w:p>
        </w:tc>
        <w:tc>
          <w:tcPr>
            <w:tcW w:w="799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 ul</w:t>
            </w:r>
          </w:p>
        </w:tc>
        <w:tc>
          <w:tcPr>
            <w:tcW w:w="799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0.5 ul</w:t>
            </w:r>
          </w:p>
        </w:tc>
        <w:tc>
          <w:tcPr>
            <w:tcW w:w="705" w:type="dxa"/>
          </w:tcPr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 ul</w:t>
            </w:r>
          </w:p>
        </w:tc>
        <w:tc>
          <w:tcPr>
            <w:tcW w:w="1161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50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 min</w:t>
            </w:r>
          </w:p>
        </w:tc>
        <w:tc>
          <w:tcPr>
            <w:tcW w:w="1155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 xml:space="preserve">, 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2 min</w:t>
            </w:r>
          </w:p>
        </w:tc>
        <w:tc>
          <w:tcPr>
            <w:tcW w:w="1155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94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30s</w:t>
            </w:r>
          </w:p>
        </w:tc>
        <w:tc>
          <w:tcPr>
            <w:tcW w:w="977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53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 s</w:t>
            </w:r>
          </w:p>
        </w:tc>
        <w:tc>
          <w:tcPr>
            <w:tcW w:w="977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72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 xml:space="preserve">, 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30s</w:t>
            </w:r>
          </w:p>
        </w:tc>
        <w:tc>
          <w:tcPr>
            <w:tcW w:w="977" w:type="dxa"/>
          </w:tcPr>
          <w:p w:rsidR="004808A0" w:rsidRPr="004808A0" w:rsidRDefault="004808A0" w:rsidP="004808A0">
            <w:pPr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72</w:t>
            </w:r>
            <w:r w:rsidRPr="004808A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℃</w:t>
            </w:r>
            <w:r w:rsidRPr="004808A0">
              <w:rPr>
                <w:rFonts w:ascii="Palatino Linotype" w:hAnsi="Palatino Linotype" w:cs="Cambria Math"/>
                <w:color w:val="000000" w:themeColor="text1"/>
                <w:sz w:val="20"/>
                <w:szCs w:val="20"/>
              </w:rPr>
              <w:t>,</w:t>
            </w:r>
          </w:p>
          <w:p w:rsidR="004808A0" w:rsidRPr="004808A0" w:rsidRDefault="004808A0" w:rsidP="004808A0">
            <w:pP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 w:rsidRPr="004808A0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10 min</w:t>
            </w:r>
          </w:p>
        </w:tc>
      </w:tr>
    </w:tbl>
    <w:p w:rsidR="004808A0" w:rsidRPr="004808A0" w:rsidRDefault="004808A0">
      <w:pPr>
        <w:rPr>
          <w:rFonts w:ascii="Palatino Linotype" w:hAnsi="Palatino Linotype"/>
          <w:sz w:val="20"/>
          <w:szCs w:val="20"/>
        </w:rPr>
      </w:pPr>
    </w:p>
    <w:sectPr w:rsidR="004808A0" w:rsidRPr="004808A0" w:rsidSect="00A77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3B4" w:rsidRDefault="009D13B4" w:rsidP="004808A0">
      <w:r>
        <w:separator/>
      </w:r>
    </w:p>
  </w:endnote>
  <w:endnote w:type="continuationSeparator" w:id="0">
    <w:p w:rsidR="009D13B4" w:rsidRDefault="009D13B4" w:rsidP="0048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3B4" w:rsidRDefault="009D13B4" w:rsidP="004808A0">
      <w:r>
        <w:separator/>
      </w:r>
    </w:p>
  </w:footnote>
  <w:footnote w:type="continuationSeparator" w:id="0">
    <w:p w:rsidR="009D13B4" w:rsidRDefault="009D13B4" w:rsidP="004808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8A0"/>
    <w:rsid w:val="004808A0"/>
    <w:rsid w:val="007563BE"/>
    <w:rsid w:val="009D13B4"/>
    <w:rsid w:val="00A7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8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0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08A0"/>
    <w:rPr>
      <w:sz w:val="18"/>
      <w:szCs w:val="18"/>
    </w:rPr>
  </w:style>
  <w:style w:type="table" w:styleId="a5">
    <w:name w:val="Table Grid"/>
    <w:basedOn w:val="a1"/>
    <w:uiPriority w:val="59"/>
    <w:rsid w:val="00480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张松</dc:creator>
  <cp:keywords/>
  <dc:description/>
  <cp:lastModifiedBy>张松</cp:lastModifiedBy>
  <cp:revision>6</cp:revision>
  <dcterms:created xsi:type="dcterms:W3CDTF">2019-06-16T12:54:00Z</dcterms:created>
  <dcterms:modified xsi:type="dcterms:W3CDTF">2019-06-16T12:55:00Z</dcterms:modified>
</cp:coreProperties>
</file>