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72" w:rsidRPr="003C2424" w:rsidRDefault="00D74572" w:rsidP="00D74572">
      <w:pPr>
        <w:pStyle w:val="MDPI41tablecaption"/>
        <w:ind w:left="0"/>
      </w:pPr>
      <w:bookmarkStart w:id="0" w:name="_GoBack"/>
      <w:bookmarkEnd w:id="0"/>
      <w:r w:rsidRPr="003C2424">
        <w:rPr>
          <w:rFonts w:cs="Calibri"/>
          <w:lang w:eastAsia="pt-BR"/>
        </w:rPr>
        <w:t>Number of</w:t>
      </w:r>
      <w:r w:rsidRPr="003C2424">
        <w:rPr>
          <w:szCs w:val="18"/>
        </w:rPr>
        <w:t xml:space="preserve"> samples </w:t>
      </w:r>
      <w:r w:rsidRPr="003C2424">
        <w:t>and representative percentage by each capital</w:t>
      </w:r>
    </w:p>
    <w:p w:rsidR="00D74572" w:rsidRPr="003C2424" w:rsidRDefault="00D74572" w:rsidP="00D74572">
      <w:pPr>
        <w:pStyle w:val="MDPI31text"/>
        <w:tabs>
          <w:tab w:val="left" w:pos="4070"/>
        </w:tabs>
      </w:pPr>
    </w:p>
    <w:tbl>
      <w:tblPr>
        <w:tblStyle w:val="MDPI41threelinetable"/>
        <w:tblW w:w="6022" w:type="dxa"/>
        <w:tblLayout w:type="fixed"/>
        <w:tblLook w:val="04A0" w:firstRow="1" w:lastRow="0" w:firstColumn="1" w:lastColumn="0" w:noHBand="0" w:noVBand="1"/>
      </w:tblPr>
      <w:tblGrid>
        <w:gridCol w:w="1770"/>
        <w:gridCol w:w="1842"/>
        <w:gridCol w:w="2410"/>
      </w:tblGrid>
      <w:tr w:rsidR="003C2424" w:rsidRPr="003C2424" w:rsidTr="003C2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770" w:type="dxa"/>
          </w:tcPr>
          <w:p w:rsidR="003C2424" w:rsidRPr="003C2424" w:rsidRDefault="003C2424" w:rsidP="001B2534">
            <w:pPr>
              <w:pStyle w:val="MDPI42tablebody"/>
              <w:spacing w:line="240" w:lineRule="auto"/>
              <w:ind w:left="-36"/>
              <w:rPr>
                <w:snapToGrid/>
              </w:rPr>
            </w:pPr>
            <w:r w:rsidRPr="003C2424">
              <w:rPr>
                <w:snapToGrid/>
              </w:rPr>
              <w:t>Region</w:t>
            </w:r>
          </w:p>
        </w:tc>
        <w:tc>
          <w:tcPr>
            <w:tcW w:w="1842" w:type="dxa"/>
            <w:noWrap/>
            <w:hideMark/>
          </w:tcPr>
          <w:p w:rsidR="003C2424" w:rsidRPr="003C2424" w:rsidRDefault="003C2424" w:rsidP="001B2534">
            <w:pPr>
              <w:pStyle w:val="MDPI42tablebody"/>
              <w:spacing w:line="240" w:lineRule="auto"/>
              <w:ind w:left="-36"/>
            </w:pPr>
            <w:r w:rsidRPr="003C2424">
              <w:rPr>
                <w:snapToGrid/>
              </w:rPr>
              <w:t>Capital</w:t>
            </w:r>
          </w:p>
        </w:tc>
        <w:tc>
          <w:tcPr>
            <w:tcW w:w="2410" w:type="dxa"/>
          </w:tcPr>
          <w:p w:rsidR="003C2424" w:rsidRPr="003C2424" w:rsidRDefault="003C2424" w:rsidP="001B2534">
            <w:pPr>
              <w:spacing w:line="240" w:lineRule="auto"/>
              <w:jc w:val="center"/>
              <w:rPr>
                <w:rFonts w:eastAsia="Times New Roman" w:cs="Calibri"/>
                <w:noProof w:val="0"/>
                <w:lang w:eastAsia="pt-BR"/>
              </w:rPr>
            </w:pPr>
            <w:r w:rsidRPr="003C2424">
              <w:rPr>
                <w:rFonts w:eastAsia="Times New Roman" w:cs="Calibri"/>
                <w:noProof w:val="0"/>
                <w:lang w:eastAsia="pt-BR"/>
              </w:rPr>
              <w:t xml:space="preserve">Number of samples </w:t>
            </w:r>
            <w:r w:rsidRPr="003C2424">
              <w:rPr>
                <w:rFonts w:eastAsia="Times New Roman" w:cs="Calibri"/>
                <w:noProof w:val="0"/>
                <w:lang w:val="pt-BR" w:eastAsia="pt-BR"/>
              </w:rPr>
              <w:t>(n)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 w:val="restart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North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Belém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297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Boa Vista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50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Macapá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65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Manaus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60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Palmas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288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Porto Velho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155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 w:val="restart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proofErr w:type="spellStart"/>
            <w:r w:rsidRPr="003C2424">
              <w:rPr>
                <w:rFonts w:eastAsia="Times New Roman" w:cs="Calibri"/>
                <w:noProof w:val="0"/>
                <w:lang w:val="pt-BR" w:eastAsia="pt-BR"/>
              </w:rPr>
              <w:t>Northeast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Fortaleza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401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Salvador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70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 w:val="restart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proofErr w:type="spellStart"/>
            <w:r w:rsidRPr="003C2424">
              <w:rPr>
                <w:rFonts w:eastAsia="Times New Roman" w:cs="Calibri"/>
                <w:noProof w:val="0"/>
                <w:lang w:val="pt-BR" w:eastAsia="pt-BR"/>
              </w:rPr>
              <w:t>Midwest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Brasília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725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Campo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198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Goiânia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471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 w:val="restart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proofErr w:type="spellStart"/>
            <w:r w:rsidRPr="003C2424">
              <w:rPr>
                <w:rFonts w:eastAsia="Times New Roman" w:cs="Calibri"/>
                <w:noProof w:val="0"/>
                <w:lang w:val="pt-BR" w:eastAsia="pt-BR"/>
              </w:rPr>
              <w:t>Southeast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Belo Horizonte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1,820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Rio de Janeiro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1,097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vMerge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São Paulo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1,093</w:t>
            </w:r>
          </w:p>
        </w:tc>
      </w:tr>
      <w:tr w:rsidR="003C2424" w:rsidRPr="003C2424" w:rsidTr="003C2424">
        <w:trPr>
          <w:trHeight w:val="300"/>
        </w:trPr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South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Porto Alegre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noProof w:val="0"/>
                <w:lang w:val="pt-BR" w:eastAsia="pt-BR"/>
              </w:rPr>
              <w:t>759</w:t>
            </w:r>
          </w:p>
        </w:tc>
      </w:tr>
      <w:tr w:rsidR="003C2424" w:rsidRPr="00EC42AA" w:rsidTr="003C2424">
        <w:trPr>
          <w:trHeight w:val="300"/>
        </w:trPr>
        <w:tc>
          <w:tcPr>
            <w:tcW w:w="3612" w:type="dxa"/>
            <w:gridSpan w:val="2"/>
            <w:tcBorders>
              <w:top w:val="single" w:sz="4" w:space="0" w:color="auto"/>
            </w:tcBorders>
          </w:tcPr>
          <w:p w:rsidR="003C2424" w:rsidRPr="003C2424" w:rsidRDefault="003C2424" w:rsidP="003C2424">
            <w:pPr>
              <w:spacing w:line="240" w:lineRule="auto"/>
              <w:jc w:val="left"/>
              <w:rPr>
                <w:rFonts w:eastAsia="Times New Roman" w:cs="Calibri"/>
                <w:b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b/>
                <w:noProof w:val="0"/>
                <w:lang w:val="pt-BR" w:eastAsia="pt-BR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</w:tcPr>
          <w:p w:rsidR="003C2424" w:rsidRPr="003C2424" w:rsidRDefault="003C2424" w:rsidP="00F4292D">
            <w:pPr>
              <w:spacing w:line="240" w:lineRule="auto"/>
              <w:jc w:val="center"/>
              <w:rPr>
                <w:rFonts w:eastAsia="Times New Roman" w:cs="Calibri"/>
                <w:b/>
                <w:noProof w:val="0"/>
                <w:lang w:val="pt-BR" w:eastAsia="pt-BR"/>
              </w:rPr>
            </w:pPr>
            <w:r w:rsidRPr="003C2424">
              <w:rPr>
                <w:rFonts w:eastAsia="Times New Roman" w:cs="Calibri"/>
                <w:b/>
                <w:noProof w:val="0"/>
                <w:lang w:val="pt-BR" w:eastAsia="pt-BR"/>
              </w:rPr>
              <w:t>7,549</w:t>
            </w:r>
          </w:p>
        </w:tc>
      </w:tr>
    </w:tbl>
    <w:p w:rsidR="0041516E" w:rsidRDefault="003C2424"/>
    <w:sectPr w:rsidR="004151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NTA1MzMxMDczMzZX0lEKTi0uzszPAykwrAUANCJjniwAAAA="/>
  </w:docVars>
  <w:rsids>
    <w:rsidRoot w:val="00D74572"/>
    <w:rsid w:val="001528DB"/>
    <w:rsid w:val="003C2424"/>
    <w:rsid w:val="0068181C"/>
    <w:rsid w:val="009529F7"/>
    <w:rsid w:val="00D74572"/>
    <w:rsid w:val="00F4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F0FE"/>
  <w15:chartTrackingRefBased/>
  <w15:docId w15:val="{1E67633C-9941-4734-A6D5-E0BFB1C7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72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31text">
    <w:name w:val="MDPI_3.1_text"/>
    <w:qFormat/>
    <w:rsid w:val="00D74572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D7457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D7457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PI41threelinetable">
    <w:name w:val="MDPI_4.1_three_line_table"/>
    <w:basedOn w:val="Tabelanormal"/>
    <w:uiPriority w:val="99"/>
    <w:rsid w:val="00D74572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Joice Silva</dc:creator>
  <cp:keywords/>
  <dc:description/>
  <cp:lastModifiedBy>Luige Alvim</cp:lastModifiedBy>
  <cp:revision>3</cp:revision>
  <dcterms:created xsi:type="dcterms:W3CDTF">2022-01-07T11:18:00Z</dcterms:created>
  <dcterms:modified xsi:type="dcterms:W3CDTF">2022-02-02T14:38:00Z</dcterms:modified>
</cp:coreProperties>
</file>