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C7" w:rsidRPr="006D4EB7" w:rsidRDefault="006D4EB7" w:rsidP="005513C7">
      <w:pPr>
        <w:rPr>
          <w:rFonts w:ascii="Palatino Linotype" w:hAnsi="Palatino Linotype" w:cs="Times New Roman"/>
          <w:lang w:val="en-US"/>
        </w:rPr>
      </w:pPr>
      <w:r w:rsidRPr="006D4EB7">
        <w:rPr>
          <w:rFonts w:ascii="Palatino Linotype" w:hAnsi="Palatino Linotype" w:cs="Times New Roman"/>
          <w:b/>
          <w:lang w:val="en-US"/>
        </w:rPr>
        <w:t xml:space="preserve">Supplementary Material </w:t>
      </w:r>
      <w:r w:rsidR="000675A5" w:rsidRPr="006D4EB7">
        <w:rPr>
          <w:rFonts w:ascii="Palatino Linotype" w:hAnsi="Palatino Linotype" w:cs="Times New Roman"/>
          <w:b/>
          <w:lang w:val="en-US"/>
        </w:rPr>
        <w:t>S4</w:t>
      </w:r>
      <w:r w:rsidR="00A24D6C" w:rsidRPr="006D4EB7">
        <w:rPr>
          <w:rFonts w:ascii="Palatino Linotype" w:hAnsi="Palatino Linotype" w:cs="Times New Roman"/>
          <w:b/>
          <w:lang w:val="en-US"/>
        </w:rPr>
        <w:t>:</w:t>
      </w:r>
      <w:r w:rsidR="00A24D6C" w:rsidRPr="006D4EB7">
        <w:rPr>
          <w:rFonts w:ascii="Palatino Linotype" w:hAnsi="Palatino Linotype" w:cs="Times New Roman"/>
          <w:lang w:val="en-US"/>
        </w:rPr>
        <w:t xml:space="preserve"> </w:t>
      </w:r>
      <w:r w:rsidR="000675A5" w:rsidRPr="006D4EB7">
        <w:rPr>
          <w:rFonts w:ascii="Palatino Linotype" w:hAnsi="Palatino Linotype" w:cs="Times New Roman"/>
          <w:lang w:val="en-US"/>
        </w:rPr>
        <w:t xml:space="preserve">Overview of </w:t>
      </w:r>
      <w:r w:rsidR="00EF6DB9" w:rsidRPr="006D4EB7">
        <w:rPr>
          <w:rFonts w:ascii="Palatino Linotype" w:hAnsi="Palatino Linotype" w:cs="Times New Roman"/>
          <w:lang w:val="en-US"/>
        </w:rPr>
        <w:t>m</w:t>
      </w:r>
      <w:r w:rsidR="000675A5" w:rsidRPr="006D4EB7">
        <w:rPr>
          <w:rFonts w:ascii="Palatino Linotype" w:hAnsi="Palatino Linotype" w:cs="Times New Roman"/>
          <w:lang w:val="en-US"/>
        </w:rPr>
        <w:t xml:space="preserve">ultifunctional </w:t>
      </w:r>
      <w:r w:rsidR="004D36A7" w:rsidRPr="006D4EB7">
        <w:rPr>
          <w:rFonts w:ascii="Palatino Linotype" w:hAnsi="Palatino Linotype" w:cs="Times New Roman"/>
          <w:lang w:val="en-US"/>
        </w:rPr>
        <w:t>impacts</w:t>
      </w:r>
      <w:r w:rsidR="00A24D6C" w:rsidRPr="006D4EB7">
        <w:rPr>
          <w:rFonts w:ascii="Palatino Linotype" w:hAnsi="Palatino Linotype" w:cs="Times New Roman"/>
          <w:lang w:val="en-US"/>
        </w:rPr>
        <w:t xml:space="preserve"> </w:t>
      </w:r>
      <w:r w:rsidR="000675A5" w:rsidRPr="006D4EB7">
        <w:rPr>
          <w:rFonts w:ascii="Palatino Linotype" w:hAnsi="Palatino Linotype" w:cs="Times New Roman"/>
          <w:lang w:val="en-US"/>
        </w:rPr>
        <w:t xml:space="preserve">of UPA including ecosystem services </w:t>
      </w:r>
      <w:r w:rsidR="005E5964" w:rsidRPr="006D4EB7">
        <w:rPr>
          <w:rFonts w:ascii="Palatino Linotype" w:hAnsi="Palatino Linotype" w:cs="Times New Roman"/>
          <w:lang w:val="en-US"/>
        </w:rPr>
        <w:t>(co-benefits) and multifunctional benefits</w:t>
      </w:r>
      <w:r w:rsidR="000675A5" w:rsidRPr="006D4EB7">
        <w:rPr>
          <w:rFonts w:ascii="Palatino Linotype" w:hAnsi="Palatino Linotype" w:cs="Times New Roman"/>
          <w:lang w:val="en-US"/>
        </w:rPr>
        <w:t>, threats derived from UPA as well as actors affected by the impacts of UPA</w:t>
      </w:r>
    </w:p>
    <w:tbl>
      <w:tblPr>
        <w:tblStyle w:val="Tabellengitternetz"/>
        <w:tblW w:w="14277" w:type="dxa"/>
        <w:tblLook w:val="04A0"/>
      </w:tblPr>
      <w:tblGrid>
        <w:gridCol w:w="3652"/>
        <w:gridCol w:w="3761"/>
        <w:gridCol w:w="4915"/>
        <w:gridCol w:w="1949"/>
      </w:tblGrid>
      <w:tr w:rsidR="000675A5" w:rsidRPr="006D4EB7" w:rsidTr="004C5BC5">
        <w:trPr>
          <w:trHeight w:val="45"/>
        </w:trPr>
        <w:tc>
          <w:tcPr>
            <w:tcW w:w="12328" w:type="dxa"/>
            <w:gridSpan w:val="3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  <w:t>Ecosystem services (co-benefits) provided by UPA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</w:pP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Categories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>Ecosystem services</w:t>
            </w:r>
          </w:p>
        </w:tc>
        <w:tc>
          <w:tcPr>
            <w:tcW w:w="4915" w:type="dxa"/>
          </w:tcPr>
          <w:p w:rsidR="000675A5" w:rsidRPr="006D4EB7" w:rsidRDefault="00C67EAD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949" w:type="dxa"/>
          </w:tcPr>
          <w:p w:rsidR="000675A5" w:rsidRPr="006D4EB7" w:rsidRDefault="00EF4AA3" w:rsidP="00EF4AA3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 xml:space="preserve">Frequency </w:t>
            </w:r>
          </w:p>
        </w:tc>
      </w:tr>
      <w:tr w:rsidR="000675A5" w:rsidRPr="006D4EB7" w:rsidTr="004C5BC5">
        <w:trPr>
          <w:trHeight w:val="699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Provisioning ecosystem services</w:t>
            </w:r>
          </w:p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food supply - quantity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10.8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57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food supply - quality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9.3;9.4;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/>
                <w:color w:val="6711FF"/>
                <w:lang w:val="en-US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34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medicinal resources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3.17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Regulating ecosystem services</w:t>
            </w:r>
          </w:p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EF4AA3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</w:t>
            </w:r>
            <w:r w:rsidR="000675A5"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egulation of local climate and air quality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10.8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19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run-off mitigation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9.4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12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maintenance of soil fertility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11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pollination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9.13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carbon sequestration and storage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7.1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biological control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3.25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erosion prevention</w:t>
            </w:r>
          </w:p>
        </w:tc>
        <w:tc>
          <w:tcPr>
            <w:tcW w:w="4915" w:type="dxa"/>
          </w:tcPr>
          <w:p w:rsidR="000675A5" w:rsidRPr="006D4EB7" w:rsidRDefault="00DB36F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9.4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,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9.7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 xml:space="preserve">waste-water treatment </w:t>
            </w:r>
          </w:p>
        </w:tc>
        <w:tc>
          <w:tcPr>
            <w:tcW w:w="4915" w:type="dxa"/>
          </w:tcPr>
          <w:p w:rsidR="000675A5" w:rsidRPr="006D4EB7" w:rsidRDefault="00783FE8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5.10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noise reduction</w:t>
            </w:r>
          </w:p>
        </w:tc>
        <w:tc>
          <w:tcPr>
            <w:tcW w:w="4915" w:type="dxa"/>
          </w:tcPr>
          <w:p w:rsidR="000675A5" w:rsidRPr="006D4EB7" w:rsidRDefault="00783FE8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8.16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Cultural ecosystem services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recreation and mental and physical health</w:t>
            </w:r>
          </w:p>
        </w:tc>
        <w:tc>
          <w:tcPr>
            <w:tcW w:w="4915" w:type="dxa"/>
            <w:shd w:val="clear" w:color="auto" w:fill="auto"/>
          </w:tcPr>
          <w:p w:rsidR="000675A5" w:rsidRPr="006D4EB7" w:rsidRDefault="00477002" w:rsidP="00477002">
            <w:pPr>
              <w:rPr>
                <w:rFonts w:ascii="Palatino Linotype" w:hAnsi="Palatino Linotype" w:cs="Times New Roman"/>
                <w:highlight w:val="yellow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1.2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;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4.1;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9</w:t>
            </w:r>
            <w:r w:rsidR="00CA36A4" w:rsidRPr="006D4EB7">
              <w:rPr>
                <w:rFonts w:ascii="Palatino Linotype" w:hAnsi="Palatino Linotype" w:cs="Times New Roman"/>
                <w:lang w:val="en-GB"/>
              </w:rPr>
              <w:t>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lastRenderedPageBreak/>
              <w:t>9.16;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lastRenderedPageBreak/>
              <w:t>37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education and learning</w:t>
            </w:r>
          </w:p>
        </w:tc>
        <w:tc>
          <w:tcPr>
            <w:tcW w:w="4915" w:type="dxa"/>
          </w:tcPr>
          <w:p w:rsidR="000675A5" w:rsidRPr="006D4EB7" w:rsidRDefault="00783FE8" w:rsidP="00840244">
            <w:pPr>
              <w:rPr>
                <w:rFonts w:ascii="Palatino Linotype" w:hAnsi="Palatino Linotype" w:cs="Times New Roman"/>
                <w:highlight w:val="gree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9.16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;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B72CE"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6.4;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8.17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9.21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30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nature experience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9.16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; </w:t>
            </w:r>
            <w:r w:rsidRPr="006D4EB7">
              <w:rPr>
                <w:rFonts w:ascii="Palatino Linotype" w:hAnsi="Palatino Linotype" w:cs="Times New Roman"/>
                <w:lang w:val="en-GB"/>
              </w:rPr>
              <w:t>3.4;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10.1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19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F13AB8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aesthetic</w:t>
            </w:r>
            <w:r w:rsidR="000675A5"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 xml:space="preserve"> appreciation and inspiration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9.10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14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spiritual experience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8.19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: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9.16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sense of place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8.4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sense of historic information</w:t>
            </w:r>
          </w:p>
        </w:tc>
        <w:tc>
          <w:tcPr>
            <w:tcW w:w="4915" w:type="dxa"/>
          </w:tcPr>
          <w:p w:rsidR="000675A5" w:rsidRPr="006D4EB7" w:rsidRDefault="00DB36F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9.6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ind w:left="708" w:hanging="708"/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ind w:left="708" w:hanging="708"/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tourism</w:t>
            </w:r>
          </w:p>
        </w:tc>
        <w:tc>
          <w:tcPr>
            <w:tcW w:w="4915" w:type="dxa"/>
          </w:tcPr>
          <w:p w:rsidR="000675A5" w:rsidRPr="006D4EB7" w:rsidRDefault="00840244" w:rsidP="00840244">
            <w:pPr>
              <w:ind w:left="708" w:hanging="708"/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6.2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ind w:left="708" w:hanging="708"/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0675A5" w:rsidRPr="006D4EB7" w:rsidTr="004C5BC5">
        <w:tc>
          <w:tcPr>
            <w:tcW w:w="12328" w:type="dxa"/>
            <w:gridSpan w:val="3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color w:val="FFFFFF" w:themeColor="background1"/>
                <w:lang w:val="en-GB" w:eastAsia="de-DE"/>
              </w:rPr>
              <w:t xml:space="preserve">Multifunctional </w:t>
            </w:r>
            <w:r w:rsidR="00EF4AA3" w:rsidRPr="006D4EB7">
              <w:rPr>
                <w:rFonts w:ascii="Palatino Linotype" w:eastAsia="Times New Roman" w:hAnsi="Palatino Linotype" w:cs="Times New Roman"/>
                <w:b/>
                <w:color w:val="FFFFFF" w:themeColor="background1"/>
                <w:lang w:val="en-GB" w:eastAsia="de-DE"/>
              </w:rPr>
              <w:t>co-</w:t>
            </w:r>
            <w:r w:rsidRPr="006D4EB7">
              <w:rPr>
                <w:rFonts w:ascii="Palatino Linotype" w:eastAsia="Times New Roman" w:hAnsi="Palatino Linotype" w:cs="Times New Roman"/>
                <w:b/>
                <w:color w:val="FFFFFF" w:themeColor="background1"/>
                <w:lang w:val="en-GB" w:eastAsia="de-DE"/>
              </w:rPr>
              <w:t>benefits of UPA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</w:tr>
      <w:tr w:rsidR="000675A5" w:rsidRPr="006D4EB7" w:rsidTr="004C5BC5">
        <w:trPr>
          <w:trHeight w:val="42"/>
        </w:trPr>
        <w:tc>
          <w:tcPr>
            <w:tcW w:w="3652" w:type="dxa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Categories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>Benefits</w:t>
            </w:r>
          </w:p>
        </w:tc>
        <w:tc>
          <w:tcPr>
            <w:tcW w:w="4915" w:type="dxa"/>
          </w:tcPr>
          <w:p w:rsidR="000675A5" w:rsidRPr="006D4EB7" w:rsidRDefault="00C67EAD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>Frequency</w:t>
            </w:r>
          </w:p>
        </w:tc>
      </w:tr>
      <w:tr w:rsidR="000675A5" w:rsidRPr="006D4EB7" w:rsidTr="004C5BC5">
        <w:trPr>
          <w:trHeight w:val="42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Social benefits</w:t>
            </w:r>
          </w:p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community-building and participation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10.11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59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environmental awareness-raising and education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10.11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28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 xml:space="preserve">public health 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10.9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,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10.11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,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28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food security and food self sufficiency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2.5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,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26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 xml:space="preserve">empowerment and practical </w:t>
            </w: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lastRenderedPageBreak/>
              <w:t>knowledge gain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lastRenderedPageBreak/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lastRenderedPageBreak/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lastRenderedPageBreak/>
              <w:t>17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contribution to energy and water security</w:t>
            </w:r>
          </w:p>
        </w:tc>
        <w:tc>
          <w:tcPr>
            <w:tcW w:w="4915" w:type="dxa"/>
          </w:tcPr>
          <w:p w:rsidR="000675A5" w:rsidRPr="006D4EB7" w:rsidRDefault="00840244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5.9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0675A5" w:rsidRPr="006D4EB7" w:rsidTr="004C5BC5">
        <w:trPr>
          <w:trHeight w:val="38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positive media attention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Economic benefits</w:t>
            </w:r>
          </w:p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</w:t>
            </w:r>
            <w:r w:rsidR="000675A5"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esource savings (costs, energy, waste)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30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income and job generation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10.7;10.8;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10.9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25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local market benefits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10.11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17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Ecological benefits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habitat provision and biodiversity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3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5, </w:t>
            </w:r>
            <w:r w:rsidRPr="006D4EB7">
              <w:rPr>
                <w:rFonts w:ascii="Palatino Linotype" w:hAnsi="Palatino Linotype" w:cs="Times New Roman"/>
                <w:lang w:val="en-GB"/>
              </w:rPr>
              <w:t>3.6;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19.17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/>
                <w:color w:val="000000"/>
                <w:highlight w:val="yellow"/>
                <w:lang w:val="en-US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23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reduction of environmental pollution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1.6;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23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reduction of resource depletion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13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residents’ good environmental behaviour</w:t>
            </w:r>
          </w:p>
        </w:tc>
        <w:tc>
          <w:tcPr>
            <w:tcW w:w="4915" w:type="dxa"/>
          </w:tcPr>
          <w:p w:rsidR="000675A5" w:rsidRPr="006D4EB7" w:rsidRDefault="00783FE8" w:rsidP="00840244">
            <w:pPr>
              <w:pStyle w:val="Kommentartext"/>
              <w:rPr>
                <w:rFonts w:ascii="Palatino Linotype" w:hAnsi="Palatino Linotype" w:cs="Times New Roman"/>
                <w:sz w:val="22"/>
                <w:szCs w:val="22"/>
                <w:lang w:val="en-GB"/>
              </w:rPr>
            </w:pPr>
            <w:r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9.16</w:t>
            </w:r>
            <w:r w:rsidR="000675A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 xml:space="preserve">, </w:t>
            </w:r>
            <w:r w:rsidR="00B744D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2.17</w:t>
            </w:r>
            <w:r w:rsidR="000675A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 xml:space="preserve">, </w:t>
            </w:r>
            <w:r w:rsidR="00B744D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2.19</w:t>
            </w:r>
            <w:r w:rsidR="000675A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 xml:space="preserve">, </w:t>
            </w:r>
            <w:r w:rsidR="00840244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9.3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pStyle w:val="Kommentartext"/>
              <w:rPr>
                <w:rFonts w:ascii="Palatino Linotype" w:hAnsi="Palatino Linotype" w:cs="Times New Roman"/>
                <w:sz w:val="22"/>
                <w:szCs w:val="22"/>
                <w:lang w:val="en-GB"/>
              </w:rPr>
            </w:pPr>
            <w:r w:rsidRPr="006D4EB7">
              <w:rPr>
                <w:rFonts w:ascii="Palatino Linotype" w:hAnsi="Palatino Linotype" w:cs="Times New Roman"/>
                <w:sz w:val="22"/>
                <w:szCs w:val="22"/>
                <w:lang w:val="en-GB"/>
              </w:rPr>
              <w:t>5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improved soil quality</w:t>
            </w:r>
          </w:p>
        </w:tc>
        <w:tc>
          <w:tcPr>
            <w:tcW w:w="4915" w:type="dxa"/>
          </w:tcPr>
          <w:p w:rsidR="000675A5" w:rsidRPr="006D4EB7" w:rsidRDefault="00840244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7.15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</w:t>
            </w:r>
          </w:p>
        </w:tc>
      </w:tr>
      <w:tr w:rsidR="000675A5" w:rsidRPr="006D4EB7" w:rsidTr="004C5BC5">
        <w:trPr>
          <w:trHeight w:val="45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avoided land transformation</w:t>
            </w:r>
          </w:p>
        </w:tc>
        <w:tc>
          <w:tcPr>
            <w:tcW w:w="4915" w:type="dxa"/>
          </w:tcPr>
          <w:p w:rsidR="000675A5" w:rsidRPr="006D4EB7" w:rsidRDefault="00840244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9.6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0675A5" w:rsidRPr="006D4EB7" w:rsidTr="004C5BC5">
        <w:tc>
          <w:tcPr>
            <w:tcW w:w="12328" w:type="dxa"/>
            <w:gridSpan w:val="3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  <w:t>Threats by UPA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</w:pPr>
          </w:p>
        </w:tc>
      </w:tr>
      <w:tr w:rsidR="000675A5" w:rsidRPr="006D4EB7" w:rsidTr="004C5BC5">
        <w:tc>
          <w:tcPr>
            <w:tcW w:w="3652" w:type="dxa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Categories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>Threats</w:t>
            </w:r>
          </w:p>
        </w:tc>
        <w:tc>
          <w:tcPr>
            <w:tcW w:w="4915" w:type="dxa"/>
          </w:tcPr>
          <w:p w:rsidR="000675A5" w:rsidRPr="006D4EB7" w:rsidRDefault="00C67EAD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949" w:type="dxa"/>
          </w:tcPr>
          <w:p w:rsidR="000675A5" w:rsidRPr="006D4EB7" w:rsidRDefault="00EF4AA3" w:rsidP="00840244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GB"/>
              </w:rPr>
              <w:t>Frequency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 w:val="restart"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Social threats</w:t>
            </w:r>
          </w:p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eastAsia="Times New Roman" w:hAnsi="Palatino Linotype" w:cs="Times New Roman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social injustice</w:t>
            </w:r>
          </w:p>
        </w:tc>
        <w:tc>
          <w:tcPr>
            <w:tcW w:w="4915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2.16; 7.11; 9.6; 9.11; 9.12; 9.16; 10.3; 10.6; 10.11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health risks of urban food provision</w:t>
            </w:r>
          </w:p>
        </w:tc>
        <w:tc>
          <w:tcPr>
            <w:tcW w:w="4915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6.3; 6.4; 7.6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; 9.8; 10.4; 10.6; 10.11; 10.12</w:t>
            </w:r>
            <w:r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8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gentrification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7.11; 10.11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lacking food security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3.10; 10.8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community disempowerment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6.3; 7.17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>unreliable participation in UPA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7.8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 w:val="restart"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Economic threats</w:t>
            </w: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low efficiency of food self-production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2.6; 5.6; 9.8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insecure employment opportunities</w:t>
            </w:r>
          </w:p>
        </w:tc>
        <w:tc>
          <w:tcPr>
            <w:tcW w:w="4915" w:type="dxa"/>
          </w:tcPr>
          <w:p w:rsidR="00B05665" w:rsidRPr="006D4EB7" w:rsidRDefault="00C67EAD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5.6; 7.9; 7.11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high costs related to UPA</w:t>
            </w:r>
          </w:p>
        </w:tc>
        <w:tc>
          <w:tcPr>
            <w:tcW w:w="4915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3.19; 5.8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05665" w:rsidRPr="006D4EB7" w:rsidTr="004C5BC5">
        <w:trPr>
          <w:trHeight w:val="54"/>
        </w:trPr>
        <w:tc>
          <w:tcPr>
            <w:tcW w:w="3652" w:type="dxa"/>
            <w:vMerge/>
          </w:tcPr>
          <w:p w:rsidR="00B05665" w:rsidRPr="006D4EB7" w:rsidRDefault="00B0566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B05665" w:rsidRPr="006D4EB7" w:rsidRDefault="00B0566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low economic value of UPA areas</w:t>
            </w:r>
          </w:p>
        </w:tc>
        <w:tc>
          <w:tcPr>
            <w:tcW w:w="4915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7.22</w:t>
            </w:r>
          </w:p>
        </w:tc>
        <w:tc>
          <w:tcPr>
            <w:tcW w:w="1949" w:type="dxa"/>
          </w:tcPr>
          <w:p w:rsidR="00B05665" w:rsidRPr="006D4EB7" w:rsidRDefault="00B0566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 w:val="restart"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Ecological threats</w:t>
            </w: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lang w:val="en-GB" w:eastAsia="de-DE"/>
              </w:rPr>
              <w:t xml:space="preserve">threats on soil through UPA activities 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5.10;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9.9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14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threats on biodiversity through UPA activities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3.11;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6.14;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7.23;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9.17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threats on water through UPA activities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3.26;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5.9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4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threats on landscapes through UPA activities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2.22;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5.5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increasing GHG emissions</w:t>
            </w:r>
          </w:p>
        </w:tc>
        <w:tc>
          <w:tcPr>
            <w:tcW w:w="4915" w:type="dxa"/>
          </w:tcPr>
          <w:p w:rsidR="000675A5" w:rsidRPr="006D4EB7" w:rsidRDefault="008B72CE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2.22;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5.6;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5.8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0675A5" w:rsidRPr="006D4EB7" w:rsidTr="004C5BC5">
        <w:trPr>
          <w:trHeight w:val="54"/>
        </w:trPr>
        <w:tc>
          <w:tcPr>
            <w:tcW w:w="3652" w:type="dxa"/>
            <w:vMerge/>
          </w:tcPr>
          <w:p w:rsidR="000675A5" w:rsidRPr="006D4EB7" w:rsidRDefault="000675A5" w:rsidP="00840244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</w:p>
        </w:tc>
        <w:tc>
          <w:tcPr>
            <w:tcW w:w="3761" w:type="dxa"/>
          </w:tcPr>
          <w:p w:rsidR="000675A5" w:rsidRPr="006D4EB7" w:rsidRDefault="000675A5" w:rsidP="00840244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  <w:t>high electricity demand related to UPA</w:t>
            </w:r>
          </w:p>
        </w:tc>
        <w:tc>
          <w:tcPr>
            <w:tcW w:w="4915" w:type="dxa"/>
          </w:tcPr>
          <w:p w:rsidR="000675A5" w:rsidRPr="006D4EB7" w:rsidRDefault="00840244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5.5;</w:t>
            </w:r>
            <w:r w:rsidR="000675A5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5.14</w:t>
            </w:r>
          </w:p>
        </w:tc>
        <w:tc>
          <w:tcPr>
            <w:tcW w:w="1949" w:type="dxa"/>
          </w:tcPr>
          <w:p w:rsidR="000675A5" w:rsidRPr="006D4EB7" w:rsidRDefault="000675A5" w:rsidP="00840244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B653D" w:rsidRPr="006D4EB7" w:rsidTr="004C5BC5">
        <w:tc>
          <w:tcPr>
            <w:tcW w:w="12328" w:type="dxa"/>
            <w:gridSpan w:val="3"/>
            <w:shd w:val="clear" w:color="auto" w:fill="BFBFBF" w:themeFill="background1" w:themeFillShade="BF"/>
          </w:tcPr>
          <w:p w:rsidR="00BB653D" w:rsidRPr="006D4EB7" w:rsidRDefault="00BB653D" w:rsidP="00BB653D">
            <w:pPr>
              <w:jc w:val="center"/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  <w:t>Actors affected by UPA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BB653D" w:rsidRPr="006D4EB7" w:rsidRDefault="00BB653D" w:rsidP="00BB653D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GB"/>
              </w:rPr>
            </w:pP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</w:tcPr>
          <w:p w:rsidR="00BB653D" w:rsidRPr="006D4EB7" w:rsidRDefault="00BB653D" w:rsidP="00BB653D">
            <w:pPr>
              <w:jc w:val="center"/>
              <w:rPr>
                <w:rFonts w:ascii="Palatino Linotype" w:eastAsia="Times New Roman" w:hAnsi="Palatino Linotype" w:cs="Times New Roman"/>
                <w:b/>
                <w:lang w:val="en-GB" w:eastAsia="de-DE"/>
              </w:rPr>
            </w:pPr>
            <w:r w:rsidRPr="006D4EB7">
              <w:rPr>
                <w:rFonts w:ascii="Palatino Linotype" w:eastAsia="Times New Roman" w:hAnsi="Palatino Linotype" w:cs="Times New Roman"/>
                <w:b/>
                <w:lang w:val="en-GB" w:eastAsia="de-DE"/>
              </w:rPr>
              <w:t>Categories</w:t>
            </w: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eastAsia="Times New Roman" w:hAnsi="Palatino Linotype" w:cs="Times New Roman"/>
                <w:color w:val="000000"/>
                <w:lang w:val="en-GB" w:eastAsia="de-DE"/>
              </w:rPr>
            </w:pPr>
          </w:p>
        </w:tc>
        <w:tc>
          <w:tcPr>
            <w:tcW w:w="4915" w:type="dxa"/>
          </w:tcPr>
          <w:p w:rsidR="00BB653D" w:rsidRPr="006D4EB7" w:rsidRDefault="00C67EAD" w:rsidP="00BB653D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6D4EB7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Macro scale</w:t>
            </w:r>
          </w:p>
        </w:tc>
        <w:tc>
          <w:tcPr>
            <w:tcW w:w="3761" w:type="dxa"/>
          </w:tcPr>
          <w:p w:rsidR="00BB653D" w:rsidRPr="006D4EB7" w:rsidRDefault="006D5AA6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N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  <w:r w:rsidRPr="006D4EB7">
              <w:rPr>
                <w:rFonts w:ascii="Palatino Linotype" w:hAnsi="Palatino Linotype" w:cs="Times New Roman"/>
                <w:lang w:val="en-GB"/>
              </w:rPr>
              <w:t>A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</w:p>
        </w:tc>
        <w:tc>
          <w:tcPr>
            <w:tcW w:w="4915" w:type="dxa"/>
          </w:tcPr>
          <w:p w:rsidR="00BB653D" w:rsidRPr="006D4EB7" w:rsidRDefault="006D5AA6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N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  <w:r w:rsidRPr="006D4EB7">
              <w:rPr>
                <w:rFonts w:ascii="Palatino Linotype" w:hAnsi="Palatino Linotype" w:cs="Times New Roman"/>
                <w:lang w:val="en-GB"/>
              </w:rPr>
              <w:t>A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</w:p>
        </w:tc>
        <w:tc>
          <w:tcPr>
            <w:tcW w:w="1949" w:type="dxa"/>
          </w:tcPr>
          <w:p w:rsidR="00BB653D" w:rsidRPr="006D4EB7" w:rsidRDefault="00B05665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N.A.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6D4EB7">
              <w:rPr>
                <w:rFonts w:ascii="Palatino Linotype" w:hAnsi="Palatino Linotype" w:cs="Times New Roman"/>
                <w:lang w:val="en-GB"/>
              </w:rPr>
              <w:t>Meso</w:t>
            </w:r>
            <w:proofErr w:type="spellEnd"/>
            <w:r w:rsidRPr="006D4EB7">
              <w:rPr>
                <w:rFonts w:ascii="Palatino Linotype" w:hAnsi="Palatino Linotype" w:cs="Times New Roman"/>
                <w:lang w:val="en-GB"/>
              </w:rPr>
              <w:t xml:space="preserve"> scale</w:t>
            </w: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>local government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18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 w:val="restart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Micro scale</w:t>
            </w: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residents 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5.4;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10.12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48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>vulnerable population groups (incl</w:t>
            </w:r>
            <w:r w:rsidR="00B05665" w:rsidRPr="006D4EB7">
              <w:rPr>
                <w:rFonts w:ascii="Palatino Linotype" w:hAnsi="Palatino Linotype" w:cs="Times New Roman"/>
                <w:color w:val="000000"/>
                <w:lang w:val="en-GB"/>
              </w:rPr>
              <w:t>uding</w:t>
            </w: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 children and youth, pensioners, immigrants, people of low income, unemployed people, homeless people, handicapped people, clinic patients 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7.25;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10.7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: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10.12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28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(urban) farmers 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2.20;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4.3;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6.13;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B744D5" w:rsidRPr="006D4EB7">
              <w:rPr>
                <w:rFonts w:ascii="Palatino Linotype" w:hAnsi="Palatino Linotype" w:cs="Times New Roman"/>
                <w:lang w:val="en-GB"/>
              </w:rPr>
              <w:t>9.15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: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10.10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21</w:t>
            </w:r>
          </w:p>
        </w:tc>
      </w:tr>
      <w:tr w:rsidR="00BB653D" w:rsidRPr="006D4EB7" w:rsidTr="004C5BC5">
        <w:trPr>
          <w:trHeight w:val="171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>gardeners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1.3;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2.17;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3.17;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840244" w:rsidRPr="006D4EB7">
              <w:rPr>
                <w:rFonts w:ascii="Palatino Linotype" w:hAnsi="Palatino Linotype" w:cs="Times New Roman"/>
                <w:lang w:val="en-GB"/>
              </w:rPr>
              <w:t>6.9;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8.16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15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consumers 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2.9;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2</w:t>
            </w:r>
            <w:r w:rsidR="00B05665" w:rsidRPr="006D4EB7">
              <w:rPr>
                <w:rFonts w:ascii="Palatino Linotype" w:hAnsi="Palatino Linotype" w:cs="Times New Roman"/>
                <w:lang w:val="en-GB"/>
              </w:rPr>
              <w:t>.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26,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9.14;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10.4;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10.12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NGOs </w:t>
            </w:r>
          </w:p>
        </w:tc>
        <w:tc>
          <w:tcPr>
            <w:tcW w:w="4915" w:type="dxa"/>
          </w:tcPr>
          <w:p w:rsidR="00BB653D" w:rsidRPr="006D4EB7" w:rsidRDefault="00840244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6.12;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9.13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4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researchers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9.15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4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volunteers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8.1;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8.5;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9.15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4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activists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9.15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(local/ social) companies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10.6;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783FE8" w:rsidRPr="006D4EB7">
              <w:rPr>
                <w:rFonts w:ascii="Palatino Linotype" w:hAnsi="Palatino Linotype" w:cs="Times New Roman"/>
                <w:lang w:val="en-GB"/>
              </w:rPr>
              <w:t>10.10;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10.12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tourists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7.11;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Pr="006D4EB7">
              <w:rPr>
                <w:rFonts w:ascii="Palatino Linotype" w:hAnsi="Palatino Linotype" w:cs="Times New Roman"/>
                <w:lang w:val="en-GB"/>
              </w:rPr>
              <w:t>9.13;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9.15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real estate agencies </w:t>
            </w:r>
          </w:p>
        </w:tc>
        <w:tc>
          <w:tcPr>
            <w:tcW w:w="4915" w:type="dxa"/>
          </w:tcPr>
          <w:p w:rsidR="00BB653D" w:rsidRPr="006D4EB7" w:rsidRDefault="008B72C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3.18;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C67EAD" w:rsidRPr="006D4EB7">
              <w:rPr>
                <w:rFonts w:ascii="Palatino Linotype" w:hAnsi="Palatino Linotype" w:cs="Times New Roman"/>
                <w:lang w:val="en-GB"/>
              </w:rPr>
              <w:t>9.20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investors </w:t>
            </w:r>
          </w:p>
        </w:tc>
        <w:tc>
          <w:tcPr>
            <w:tcW w:w="4915" w:type="dxa"/>
          </w:tcPr>
          <w:p w:rsidR="00BB653D" w:rsidRPr="006D4EB7" w:rsidRDefault="00840244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6.2;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  <w:r w:rsidR="00DB36FE" w:rsidRPr="006D4EB7">
              <w:rPr>
                <w:rFonts w:ascii="Palatino Linotype" w:hAnsi="Palatino Linotype" w:cs="Times New Roman"/>
                <w:lang w:val="en-GB"/>
              </w:rPr>
              <w:t>7.11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2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>artists</w:t>
            </w:r>
          </w:p>
        </w:tc>
        <w:tc>
          <w:tcPr>
            <w:tcW w:w="4915" w:type="dxa"/>
          </w:tcPr>
          <w:p w:rsidR="00BB653D" w:rsidRPr="006D4EB7" w:rsidRDefault="00C67EA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9.13</w:t>
            </w:r>
            <w:r w:rsidR="00BB653D" w:rsidRPr="006D4EB7">
              <w:rPr>
                <w:rFonts w:ascii="Palatino Linotype" w:hAnsi="Palatino Linotype" w:cs="Times New Roman"/>
                <w:lang w:val="en-GB"/>
              </w:rPr>
              <w:t xml:space="preserve"> 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  <w:tr w:rsidR="00BB653D" w:rsidRPr="006D4EB7" w:rsidTr="004C5BC5">
        <w:trPr>
          <w:trHeight w:val="54"/>
        </w:trPr>
        <w:tc>
          <w:tcPr>
            <w:tcW w:w="3652" w:type="dxa"/>
            <w:vMerge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</w:p>
        </w:tc>
        <w:tc>
          <w:tcPr>
            <w:tcW w:w="3761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color w:val="000000"/>
                <w:lang w:val="en-GB"/>
              </w:rPr>
            </w:pPr>
            <w:r w:rsidRPr="006D4EB7">
              <w:rPr>
                <w:rFonts w:ascii="Palatino Linotype" w:hAnsi="Palatino Linotype" w:cs="Times New Roman"/>
                <w:color w:val="000000"/>
                <w:lang w:val="en-GB"/>
              </w:rPr>
              <w:t xml:space="preserve">journalists </w:t>
            </w:r>
          </w:p>
        </w:tc>
        <w:tc>
          <w:tcPr>
            <w:tcW w:w="4915" w:type="dxa"/>
          </w:tcPr>
          <w:p w:rsidR="00BB653D" w:rsidRPr="006D4EB7" w:rsidRDefault="00DB36FE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9.13</w:t>
            </w:r>
          </w:p>
        </w:tc>
        <w:tc>
          <w:tcPr>
            <w:tcW w:w="1949" w:type="dxa"/>
          </w:tcPr>
          <w:p w:rsidR="00BB653D" w:rsidRPr="006D4EB7" w:rsidRDefault="00BB653D" w:rsidP="00BB653D">
            <w:pPr>
              <w:rPr>
                <w:rFonts w:ascii="Palatino Linotype" w:hAnsi="Palatino Linotype" w:cs="Times New Roman"/>
                <w:lang w:val="en-GB"/>
              </w:rPr>
            </w:pPr>
            <w:r w:rsidRPr="006D4EB7">
              <w:rPr>
                <w:rFonts w:ascii="Palatino Linotype" w:hAnsi="Palatino Linotype" w:cs="Times New Roman"/>
                <w:lang w:val="en-GB"/>
              </w:rPr>
              <w:t>1</w:t>
            </w:r>
          </w:p>
        </w:tc>
      </w:tr>
    </w:tbl>
    <w:p w:rsidR="00A24D6C" w:rsidRPr="006D4EB7" w:rsidRDefault="00A24D6C" w:rsidP="005513C7">
      <w:pPr>
        <w:rPr>
          <w:rFonts w:ascii="Palatino Linotype" w:hAnsi="Palatino Linotype"/>
          <w:lang w:val="en-US"/>
        </w:rPr>
      </w:pPr>
      <w:bookmarkStart w:id="0" w:name="_GoBack"/>
      <w:bookmarkEnd w:id="0"/>
    </w:p>
    <w:sectPr w:rsidR="00A24D6C" w:rsidRPr="006D4EB7" w:rsidSect="00EE5573"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7D1" w:rsidRDefault="009957D1" w:rsidP="002A5777">
      <w:pPr>
        <w:spacing w:after="0" w:line="240" w:lineRule="auto"/>
      </w:pPr>
      <w:r>
        <w:separator/>
      </w:r>
    </w:p>
  </w:endnote>
  <w:endnote w:type="continuationSeparator" w:id="0">
    <w:p w:rsidR="009957D1" w:rsidRDefault="009957D1" w:rsidP="002A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269423"/>
      <w:docPartObj>
        <w:docPartGallery w:val="Page Numbers (Bottom of Page)"/>
        <w:docPartUnique/>
      </w:docPartObj>
    </w:sdtPr>
    <w:sdtContent>
      <w:p w:rsidR="00840244" w:rsidRDefault="0059325A">
        <w:pPr>
          <w:pStyle w:val="Fuzeile"/>
          <w:jc w:val="right"/>
        </w:pPr>
        <w:r>
          <w:fldChar w:fldCharType="begin"/>
        </w:r>
        <w:r w:rsidR="00840244">
          <w:instrText>PAGE   \* MERGEFORMAT</w:instrText>
        </w:r>
        <w:r>
          <w:fldChar w:fldCharType="separate"/>
        </w:r>
        <w:r w:rsidR="006D4EB7">
          <w:rPr>
            <w:noProof/>
          </w:rPr>
          <w:t>1</w:t>
        </w:r>
        <w:r>
          <w:fldChar w:fldCharType="end"/>
        </w:r>
      </w:p>
    </w:sdtContent>
  </w:sdt>
  <w:p w:rsidR="00840244" w:rsidRDefault="0084024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7D1" w:rsidRDefault="009957D1" w:rsidP="002A5777">
      <w:pPr>
        <w:spacing w:after="0" w:line="240" w:lineRule="auto"/>
      </w:pPr>
      <w:r>
        <w:separator/>
      </w:r>
    </w:p>
  </w:footnote>
  <w:footnote w:type="continuationSeparator" w:id="0">
    <w:p w:rsidR="009957D1" w:rsidRDefault="009957D1" w:rsidP="002A5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A83"/>
    <w:multiLevelType w:val="hybridMultilevel"/>
    <w:tmpl w:val="82709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133F3"/>
    <w:multiLevelType w:val="hybridMultilevel"/>
    <w:tmpl w:val="77CA1E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F4F77"/>
    <w:multiLevelType w:val="hybridMultilevel"/>
    <w:tmpl w:val="827A2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55712"/>
    <w:multiLevelType w:val="hybridMultilevel"/>
    <w:tmpl w:val="0EB0B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0118E"/>
    <w:multiLevelType w:val="hybridMultilevel"/>
    <w:tmpl w:val="3AE4AE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07483"/>
    <w:multiLevelType w:val="hybridMultilevel"/>
    <w:tmpl w:val="45400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B5655"/>
    <w:multiLevelType w:val="hybridMultilevel"/>
    <w:tmpl w:val="9B50E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17A1B"/>
    <w:multiLevelType w:val="hybridMultilevel"/>
    <w:tmpl w:val="61C650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P-H7">
    <w15:presenceInfo w15:providerId="None" w15:userId="LAP-H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C2"/>
    <w:rsid w:val="000675A5"/>
    <w:rsid w:val="00094188"/>
    <w:rsid w:val="00096DD8"/>
    <w:rsid w:val="000D38FE"/>
    <w:rsid w:val="00207731"/>
    <w:rsid w:val="00214D3D"/>
    <w:rsid w:val="0027012C"/>
    <w:rsid w:val="002A5777"/>
    <w:rsid w:val="002E4EA4"/>
    <w:rsid w:val="002F20F9"/>
    <w:rsid w:val="003164F7"/>
    <w:rsid w:val="003435CC"/>
    <w:rsid w:val="003539EA"/>
    <w:rsid w:val="00401C58"/>
    <w:rsid w:val="00403F49"/>
    <w:rsid w:val="00421F26"/>
    <w:rsid w:val="0043729A"/>
    <w:rsid w:val="00471121"/>
    <w:rsid w:val="0047201A"/>
    <w:rsid w:val="00477002"/>
    <w:rsid w:val="004B6215"/>
    <w:rsid w:val="004C520E"/>
    <w:rsid w:val="004C5BC5"/>
    <w:rsid w:val="004D36A7"/>
    <w:rsid w:val="004E0B7B"/>
    <w:rsid w:val="00530ACE"/>
    <w:rsid w:val="00543824"/>
    <w:rsid w:val="005513C7"/>
    <w:rsid w:val="0059325A"/>
    <w:rsid w:val="00597C83"/>
    <w:rsid w:val="005A1B32"/>
    <w:rsid w:val="005C5815"/>
    <w:rsid w:val="005E5964"/>
    <w:rsid w:val="006B0B3F"/>
    <w:rsid w:val="006D1708"/>
    <w:rsid w:val="006D4EB7"/>
    <w:rsid w:val="006D5AA6"/>
    <w:rsid w:val="006E54FF"/>
    <w:rsid w:val="00723CDC"/>
    <w:rsid w:val="00783FE8"/>
    <w:rsid w:val="007A10E9"/>
    <w:rsid w:val="007D3327"/>
    <w:rsid w:val="007E12A7"/>
    <w:rsid w:val="007F0697"/>
    <w:rsid w:val="007F0F54"/>
    <w:rsid w:val="008174CA"/>
    <w:rsid w:val="008334EC"/>
    <w:rsid w:val="00837895"/>
    <w:rsid w:val="00840244"/>
    <w:rsid w:val="00855A7C"/>
    <w:rsid w:val="00863D44"/>
    <w:rsid w:val="008720FB"/>
    <w:rsid w:val="00873AD4"/>
    <w:rsid w:val="0087710C"/>
    <w:rsid w:val="008967AF"/>
    <w:rsid w:val="008A24B8"/>
    <w:rsid w:val="008B72CE"/>
    <w:rsid w:val="008E33C2"/>
    <w:rsid w:val="00916894"/>
    <w:rsid w:val="00924CFA"/>
    <w:rsid w:val="00986DE5"/>
    <w:rsid w:val="009957D1"/>
    <w:rsid w:val="00A24D6C"/>
    <w:rsid w:val="00A720C3"/>
    <w:rsid w:val="00AA0912"/>
    <w:rsid w:val="00B05665"/>
    <w:rsid w:val="00B51A58"/>
    <w:rsid w:val="00B52A56"/>
    <w:rsid w:val="00B61E52"/>
    <w:rsid w:val="00B744D5"/>
    <w:rsid w:val="00BB653D"/>
    <w:rsid w:val="00BC2E15"/>
    <w:rsid w:val="00BC5BAC"/>
    <w:rsid w:val="00BD6A03"/>
    <w:rsid w:val="00BE123F"/>
    <w:rsid w:val="00C04C40"/>
    <w:rsid w:val="00C2504A"/>
    <w:rsid w:val="00C67EAD"/>
    <w:rsid w:val="00C918CD"/>
    <w:rsid w:val="00CA36A4"/>
    <w:rsid w:val="00CE10D3"/>
    <w:rsid w:val="00D43376"/>
    <w:rsid w:val="00D5305A"/>
    <w:rsid w:val="00D66B9A"/>
    <w:rsid w:val="00DB0119"/>
    <w:rsid w:val="00DB36FE"/>
    <w:rsid w:val="00DC5076"/>
    <w:rsid w:val="00DE700E"/>
    <w:rsid w:val="00E04AD5"/>
    <w:rsid w:val="00E207BA"/>
    <w:rsid w:val="00E4174E"/>
    <w:rsid w:val="00EE24B9"/>
    <w:rsid w:val="00EE4147"/>
    <w:rsid w:val="00EE5573"/>
    <w:rsid w:val="00EF4AA3"/>
    <w:rsid w:val="00EF6DB9"/>
    <w:rsid w:val="00F13AB8"/>
    <w:rsid w:val="00F3237D"/>
    <w:rsid w:val="00F36631"/>
    <w:rsid w:val="00F94D4F"/>
    <w:rsid w:val="00FA7EC9"/>
    <w:rsid w:val="00FE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3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E33C2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D1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D1708"/>
    <w:rPr>
      <w:rFonts w:ascii="Courier New" w:eastAsia="Times New Roman" w:hAnsi="Courier New" w:cs="Courier New"/>
      <w:sz w:val="20"/>
      <w:szCs w:val="20"/>
      <w:lang w:eastAsia="de-DE"/>
    </w:rPr>
  </w:style>
  <w:style w:type="table" w:styleId="Tabellengitternetz">
    <w:name w:val="Table Grid"/>
    <w:basedOn w:val="NormaleTabelle"/>
    <w:uiPriority w:val="39"/>
    <w:rsid w:val="00A2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A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5777"/>
  </w:style>
  <w:style w:type="paragraph" w:styleId="Fuzeile">
    <w:name w:val="footer"/>
    <w:basedOn w:val="Standard"/>
    <w:link w:val="FuzeileZchn"/>
    <w:uiPriority w:val="99"/>
    <w:unhideWhenUsed/>
    <w:rsid w:val="002A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777"/>
  </w:style>
  <w:style w:type="character" w:styleId="Kommentarzeichen">
    <w:name w:val="annotation reference"/>
    <w:basedOn w:val="Absatz-Standardschriftart"/>
    <w:uiPriority w:val="99"/>
    <w:semiHidden/>
    <w:unhideWhenUsed/>
    <w:rsid w:val="00A720C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720C3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20C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20C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20C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0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0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769D96-B2FB-473D-9FB8-6DB347B7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1020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ökologische Raumentwicklung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Artmann</dc:creator>
  <cp:lastModifiedBy>Artmann</cp:lastModifiedBy>
  <cp:revision>3</cp:revision>
  <dcterms:created xsi:type="dcterms:W3CDTF">2018-06-08T15:39:00Z</dcterms:created>
  <dcterms:modified xsi:type="dcterms:W3CDTF">2018-06-08T15:42:00Z</dcterms:modified>
</cp:coreProperties>
</file>