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90" w:rsidRPr="00A37090" w:rsidRDefault="00A37090" w:rsidP="00B426AF">
      <w:pPr>
        <w:widowControl w:val="0"/>
        <w:adjustRightInd w:val="0"/>
        <w:snapToGrid w:val="0"/>
        <w:jc w:val="center"/>
        <w:rPr>
          <w:b/>
        </w:rPr>
      </w:pPr>
      <w:r w:rsidRPr="00A37090">
        <w:rPr>
          <w:b/>
        </w:rPr>
        <w:t xml:space="preserve">Study </w:t>
      </w:r>
      <w:r w:rsidR="00B426AF">
        <w:rPr>
          <w:b/>
        </w:rPr>
        <w:t>2</w:t>
      </w:r>
    </w:p>
    <w:p w:rsidR="009F3720" w:rsidRPr="00A37090" w:rsidRDefault="00A37090" w:rsidP="00B426AF">
      <w:pPr>
        <w:widowControl w:val="0"/>
        <w:adjustRightInd w:val="0"/>
        <w:snapToGrid w:val="0"/>
        <w:jc w:val="center"/>
        <w:rPr>
          <w:b/>
        </w:rPr>
      </w:pPr>
      <w:r w:rsidRPr="00A37090">
        <w:rPr>
          <w:b/>
        </w:rPr>
        <w:t>Measures</w:t>
      </w:r>
    </w:p>
    <w:p w:rsidR="00A37090" w:rsidRDefault="00A37090" w:rsidP="00B426AF">
      <w:pPr>
        <w:widowControl w:val="0"/>
        <w:adjustRightInd w:val="0"/>
        <w:snapToGrid w:val="0"/>
      </w:pPr>
    </w:p>
    <w:p w:rsidR="000B6119" w:rsidRDefault="000B6119" w:rsidP="00B426AF">
      <w:pPr>
        <w:widowControl w:val="0"/>
        <w:adjustRightInd w:val="0"/>
        <w:snapToGrid w:val="0"/>
        <w:rPr>
          <w:b/>
        </w:rPr>
      </w:pPr>
      <w:r>
        <w:rPr>
          <w:b/>
        </w:rPr>
        <w:t>Anthropomorphism of Nature</w:t>
      </w:r>
    </w:p>
    <w:p w:rsidR="000B6119" w:rsidRDefault="000B6119" w:rsidP="00B426AF">
      <w:pPr>
        <w:widowControl w:val="0"/>
        <w:adjustRightInd w:val="0"/>
        <w:snapToGrid w:val="0"/>
        <w:rPr>
          <w:b/>
        </w:rPr>
      </w:pPr>
    </w:p>
    <w:p w:rsidR="000B6119" w:rsidRDefault="000B6119" w:rsidP="00B426AF">
      <w:pPr>
        <w:widowControl w:val="0"/>
        <w:adjustRightInd w:val="0"/>
        <w:snapToGrid w:val="0"/>
      </w:pPr>
      <w:r w:rsidRPr="000B6119">
        <w:t xml:space="preserve">Listed below are </w:t>
      </w:r>
      <w:r>
        <w:t xml:space="preserve">some questions about nature. </w:t>
      </w:r>
      <w:r w:rsidRPr="000B6119">
        <w:t>According to the scale on the right, for each question, please check a box to indicate your view.</w:t>
      </w:r>
    </w:p>
    <w:p w:rsidR="000B6119" w:rsidRDefault="000B6119" w:rsidP="00B426AF">
      <w:pPr>
        <w:widowControl w:val="0"/>
        <w:adjustRightInd w:val="0"/>
        <w:snapToGrid w:val="0"/>
      </w:pPr>
    </w:p>
    <w:p w:rsidR="000B6119" w:rsidRPr="000B6119" w:rsidRDefault="00B426AF" w:rsidP="00B426AF">
      <w:pPr>
        <w:widowControl w:val="0"/>
        <w:adjustRightInd w:val="0"/>
        <w:snapToGrid w:val="0"/>
      </w:pPr>
      <w:r>
        <w:t>0</w:t>
      </w:r>
      <w:r w:rsidR="000B6119">
        <w:t xml:space="preserve"> = Not at all to </w:t>
      </w:r>
      <w:r>
        <w:t>10</w:t>
      </w:r>
      <w:r w:rsidR="000B6119">
        <w:t xml:space="preserve"> = very much</w:t>
      </w:r>
    </w:p>
    <w:p w:rsidR="000B6119" w:rsidRDefault="000B6119" w:rsidP="00B426AF">
      <w:pPr>
        <w:widowControl w:val="0"/>
        <w:adjustRightInd w:val="0"/>
        <w:snapToGrid w:val="0"/>
        <w:rPr>
          <w:b/>
        </w:rPr>
      </w:pPr>
    </w:p>
    <w:p w:rsidR="000B6119" w:rsidRPr="000B6119" w:rsidRDefault="000B6119" w:rsidP="00293EA7">
      <w:pPr>
        <w:pStyle w:val="ListParagraph"/>
        <w:widowControl w:val="0"/>
        <w:numPr>
          <w:ilvl w:val="0"/>
          <w:numId w:val="1"/>
        </w:numPr>
        <w:adjustRightInd w:val="0"/>
        <w:snapToGrid w:val="0"/>
      </w:pPr>
      <w:r w:rsidRPr="000B6119">
        <w:rPr>
          <w:rFonts w:hint="eastAsia"/>
        </w:rPr>
        <w:t xml:space="preserve">To what extent does nature have a mind of its own? </w:t>
      </w:r>
    </w:p>
    <w:p w:rsidR="000B6119" w:rsidRPr="000B6119" w:rsidRDefault="000B6119" w:rsidP="00293EA7">
      <w:pPr>
        <w:pStyle w:val="ListParagraph"/>
        <w:widowControl w:val="0"/>
        <w:numPr>
          <w:ilvl w:val="0"/>
          <w:numId w:val="1"/>
        </w:numPr>
        <w:adjustRightInd w:val="0"/>
        <w:snapToGrid w:val="0"/>
      </w:pPr>
      <w:r w:rsidRPr="000B6119">
        <w:rPr>
          <w:rFonts w:hint="eastAsia"/>
        </w:rPr>
        <w:t xml:space="preserve">To what extent does nature have intentions? </w:t>
      </w:r>
    </w:p>
    <w:p w:rsidR="000B6119" w:rsidRPr="000B6119" w:rsidRDefault="000B6119" w:rsidP="00293EA7">
      <w:pPr>
        <w:pStyle w:val="ListParagraph"/>
        <w:widowControl w:val="0"/>
        <w:numPr>
          <w:ilvl w:val="0"/>
          <w:numId w:val="1"/>
        </w:numPr>
        <w:adjustRightInd w:val="0"/>
        <w:snapToGrid w:val="0"/>
      </w:pPr>
      <w:r w:rsidRPr="000B6119">
        <w:rPr>
          <w:rFonts w:hint="eastAsia"/>
        </w:rPr>
        <w:t xml:space="preserve">To what extent does nature have free will? </w:t>
      </w:r>
    </w:p>
    <w:p w:rsidR="000B6119" w:rsidRPr="000B6119" w:rsidRDefault="000B6119" w:rsidP="00293EA7">
      <w:pPr>
        <w:pStyle w:val="ListParagraph"/>
        <w:widowControl w:val="0"/>
        <w:numPr>
          <w:ilvl w:val="0"/>
          <w:numId w:val="1"/>
        </w:numPr>
        <w:adjustRightInd w:val="0"/>
        <w:snapToGrid w:val="0"/>
      </w:pPr>
      <w:r w:rsidRPr="000B6119">
        <w:rPr>
          <w:rFonts w:hint="eastAsia"/>
        </w:rPr>
        <w:t>To what extent does nature have consciousness?</w:t>
      </w:r>
    </w:p>
    <w:p w:rsidR="000B6119" w:rsidRPr="000B6119" w:rsidRDefault="000B6119" w:rsidP="00293EA7">
      <w:pPr>
        <w:pStyle w:val="ListParagraph"/>
        <w:widowControl w:val="0"/>
        <w:numPr>
          <w:ilvl w:val="0"/>
          <w:numId w:val="1"/>
        </w:numPr>
        <w:adjustRightInd w:val="0"/>
        <w:snapToGrid w:val="0"/>
      </w:pPr>
      <w:r w:rsidRPr="000B6119">
        <w:rPr>
          <w:rFonts w:hint="eastAsia"/>
        </w:rPr>
        <w:t xml:space="preserve">To what extent does nature experience emotions? </w:t>
      </w:r>
    </w:p>
    <w:p w:rsidR="000B6119" w:rsidRDefault="000B6119" w:rsidP="00B426AF">
      <w:pPr>
        <w:widowControl w:val="0"/>
        <w:adjustRightInd w:val="0"/>
        <w:snapToGrid w:val="0"/>
        <w:rPr>
          <w:b/>
        </w:rPr>
      </w:pPr>
    </w:p>
    <w:p w:rsidR="00963BDE" w:rsidRDefault="00B426AF" w:rsidP="00B426AF">
      <w:pPr>
        <w:widowControl w:val="0"/>
        <w:adjustRightInd w:val="0"/>
        <w:snapToGrid w:val="0"/>
        <w:rPr>
          <w:b/>
        </w:rPr>
      </w:pPr>
      <w:r w:rsidRPr="00B426AF">
        <w:rPr>
          <w:b/>
        </w:rPr>
        <w:t>Individual Differences in Anthropomorphism Questionnaire</w:t>
      </w:r>
    </w:p>
    <w:p w:rsidR="00B426AF" w:rsidRDefault="00B426AF" w:rsidP="00B426AF">
      <w:pPr>
        <w:widowControl w:val="0"/>
        <w:adjustRightInd w:val="0"/>
        <w:snapToGrid w:val="0"/>
        <w:rPr>
          <w:b/>
        </w:rPr>
      </w:pPr>
    </w:p>
    <w:p w:rsidR="00B426AF" w:rsidRDefault="00B426AF" w:rsidP="00B426AF">
      <w:pPr>
        <w:widowControl w:val="0"/>
        <w:adjustRightInd w:val="0"/>
        <w:snapToGrid w:val="0"/>
      </w:pPr>
      <w:r w:rsidRPr="00B426AF">
        <w:t>Listed below are some questions about various entities in this world.</w:t>
      </w:r>
      <w:r>
        <w:t xml:space="preserve"> </w:t>
      </w:r>
      <w:r w:rsidRPr="00B426AF">
        <w:t>According to the scale on the right, for each question, please check the box that best represents your answer.</w:t>
      </w:r>
    </w:p>
    <w:p w:rsidR="00B426AF" w:rsidRDefault="00B426AF" w:rsidP="00B426AF">
      <w:pPr>
        <w:widowControl w:val="0"/>
        <w:adjustRightInd w:val="0"/>
        <w:snapToGrid w:val="0"/>
      </w:pPr>
    </w:p>
    <w:p w:rsidR="00B426AF" w:rsidRDefault="00B426AF" w:rsidP="00B426AF">
      <w:pPr>
        <w:widowControl w:val="0"/>
        <w:adjustRightInd w:val="0"/>
        <w:snapToGrid w:val="0"/>
      </w:pPr>
      <w:r>
        <w:t>0 = Not at all to 10 = very much</w:t>
      </w:r>
    </w:p>
    <w:p w:rsidR="00B426AF" w:rsidRDefault="00B426AF" w:rsidP="00B426AF">
      <w:pPr>
        <w:widowControl w:val="0"/>
        <w:adjustRightInd w:val="0"/>
        <w:snapToGrid w:val="0"/>
      </w:pP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>To what extent</w:t>
      </w:r>
      <w:r w:rsidR="00907E9A">
        <w:t xml:space="preserve"> does technology—</w:t>
      </w:r>
      <w:r w:rsidRPr="00B426AF">
        <w:rPr>
          <w:rFonts w:hint="eastAsia"/>
        </w:rPr>
        <w:t>devices</w:t>
      </w:r>
      <w:r w:rsidR="00907E9A">
        <w:t xml:space="preserve"> </w:t>
      </w:r>
      <w:r w:rsidR="00907E9A">
        <w:rPr>
          <w:rFonts w:hint="eastAsia"/>
        </w:rPr>
        <w:t>and machines for manufacturing,</w:t>
      </w:r>
      <w:r w:rsidR="00907E9A">
        <w:t xml:space="preserve"> </w:t>
      </w:r>
      <w:r w:rsidRPr="00B426AF">
        <w:rPr>
          <w:rFonts w:hint="eastAsia"/>
        </w:rPr>
        <w:t>entertainment, and productive processes (e.g., cars, computers)</w:t>
      </w:r>
      <w:r w:rsidRPr="00B426AF">
        <w:rPr>
          <w:rFonts w:hint="eastAsia"/>
        </w:rPr>
        <w:t>—</w:t>
      </w:r>
      <w:r w:rsidRPr="00B426AF">
        <w:rPr>
          <w:rFonts w:hint="eastAsia"/>
        </w:rPr>
        <w:t xml:space="preserve">have intentions?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a fish have free will?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>To what extent does a mountain have free will?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>To what extent does a television set experience emotions?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the average robot have consciousness?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 cows have intentions?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a car have free will?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>To what extent does the ocean have consciousness?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the average computer have a mind of its own?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</w:t>
      </w:r>
      <w:proofErr w:type="gramStart"/>
      <w:r w:rsidRPr="00B426AF">
        <w:rPr>
          <w:rFonts w:hint="eastAsia"/>
        </w:rPr>
        <w:t>a tiger experience emotions</w:t>
      </w:r>
      <w:proofErr w:type="gramEnd"/>
      <w:r w:rsidRPr="00B426AF">
        <w:rPr>
          <w:rFonts w:hint="eastAsia"/>
        </w:rPr>
        <w:t xml:space="preserve">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>To what extent does the environment experience emotions?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the average insect have a mind of its own?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a tree have a mind of its own?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the wind have intentions? </w:t>
      </w:r>
    </w:p>
    <w:p w:rsidR="00B426AF" w:rsidRDefault="00B426AF" w:rsidP="00293EA7">
      <w:pPr>
        <w:pStyle w:val="ListParagraph"/>
        <w:widowControl w:val="0"/>
        <w:numPr>
          <w:ilvl w:val="0"/>
          <w:numId w:val="2"/>
        </w:numPr>
        <w:adjustRightInd w:val="0"/>
        <w:snapToGrid w:val="0"/>
      </w:pPr>
      <w:r w:rsidRPr="00B426AF">
        <w:rPr>
          <w:rFonts w:hint="eastAsia"/>
        </w:rPr>
        <w:t xml:space="preserve">To what extent does a reptile have consciousness? </w:t>
      </w:r>
    </w:p>
    <w:p w:rsidR="00B426AF" w:rsidRDefault="00B426AF" w:rsidP="00B426AF">
      <w:pPr>
        <w:widowControl w:val="0"/>
        <w:adjustRightInd w:val="0"/>
        <w:snapToGrid w:val="0"/>
      </w:pPr>
    </w:p>
    <w:p w:rsidR="006905B1" w:rsidRDefault="004217B4" w:rsidP="00B426AF">
      <w:pPr>
        <w:widowControl w:val="0"/>
        <w:adjustRightInd w:val="0"/>
        <w:snapToGrid w:val="0"/>
        <w:rPr>
          <w:b/>
        </w:rPr>
      </w:pPr>
      <w:r>
        <w:rPr>
          <w:b/>
        </w:rPr>
        <w:t>Environmental Guilt and Other Emotions</w:t>
      </w:r>
    </w:p>
    <w:p w:rsidR="004217B4" w:rsidRDefault="004217B4" w:rsidP="00B426AF">
      <w:pPr>
        <w:widowControl w:val="0"/>
        <w:adjustRightInd w:val="0"/>
        <w:snapToGrid w:val="0"/>
        <w:rPr>
          <w:b/>
        </w:rPr>
      </w:pPr>
    </w:p>
    <w:p w:rsidR="004217B4" w:rsidRPr="004217B4" w:rsidRDefault="004217B4" w:rsidP="00B426AF">
      <w:pPr>
        <w:widowControl w:val="0"/>
        <w:adjustRightInd w:val="0"/>
        <w:snapToGrid w:val="0"/>
      </w:pPr>
      <w:r w:rsidRPr="004217B4">
        <w:t>Nowadays, we often hear news reporting how humans have damaged the natural environment. For instance, rivers are being polluted by chemicals or toxic waste from factories, oceans being polluted by deep-water oil spill, and forests being cleared and degraded into wasteland. In the following, you will see a slideshow of 10 photos illustrating these damages. Please view these photos carefully, and then answer some questions about how you think and feel.</w:t>
      </w:r>
      <w:r>
        <w:t xml:space="preserve"> </w:t>
      </w:r>
      <w:r w:rsidRPr="004217B4">
        <w:t>Please click the button below to proceed. The photos will be shown one by one automatically.</w:t>
      </w:r>
    </w:p>
    <w:p w:rsidR="006905B1" w:rsidRDefault="006905B1" w:rsidP="00B426AF">
      <w:pPr>
        <w:widowControl w:val="0"/>
        <w:adjustRightInd w:val="0"/>
        <w:snapToGrid w:val="0"/>
      </w:pPr>
    </w:p>
    <w:p w:rsidR="006905B1" w:rsidRDefault="004217B4" w:rsidP="00B426AF">
      <w:pPr>
        <w:widowControl w:val="0"/>
        <w:adjustRightInd w:val="0"/>
        <w:snapToGrid w:val="0"/>
      </w:pPr>
      <w:r>
        <w:lastRenderedPageBreak/>
        <w:t>&lt; slideshow &gt;</w:t>
      </w:r>
    </w:p>
    <w:p w:rsidR="004217B4" w:rsidRDefault="004217B4" w:rsidP="00B426AF">
      <w:pPr>
        <w:widowControl w:val="0"/>
        <w:adjustRightInd w:val="0"/>
        <w:snapToGrid w:val="0"/>
      </w:pPr>
    </w:p>
    <w:p w:rsidR="004217B4" w:rsidRDefault="004217B4" w:rsidP="004217B4">
      <w:pPr>
        <w:widowControl w:val="0"/>
        <w:adjustRightInd w:val="0"/>
        <w:snapToGrid w:val="0"/>
      </w:pPr>
      <w:r>
        <w:t>Thinking about the damages humans have done to the natural environment, how do you feel? According to the scale on the right, for each feeling below, please a check a box to indicate to what extent it describes your feelings. Thinking about the damages humans have done to the natural environment, I feel...</w:t>
      </w:r>
    </w:p>
    <w:p w:rsidR="004217B4" w:rsidRDefault="004217B4" w:rsidP="004217B4">
      <w:pPr>
        <w:widowControl w:val="0"/>
        <w:adjustRightInd w:val="0"/>
        <w:snapToGrid w:val="0"/>
      </w:pPr>
    </w:p>
    <w:p w:rsidR="004217B4" w:rsidRDefault="004217B4" w:rsidP="004217B4">
      <w:pPr>
        <w:widowControl w:val="0"/>
        <w:adjustRightInd w:val="0"/>
        <w:snapToGrid w:val="0"/>
      </w:pPr>
      <w:r>
        <w:t>0 = Not at all to 10 = Extremely</w:t>
      </w:r>
    </w:p>
    <w:p w:rsidR="004217B4" w:rsidRDefault="004217B4" w:rsidP="004217B4">
      <w:pPr>
        <w:widowControl w:val="0"/>
        <w:adjustRightInd w:val="0"/>
        <w:snapToGrid w:val="0"/>
      </w:pPr>
    </w:p>
    <w:p w:rsidR="004217B4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t>g</w:t>
      </w:r>
      <w:r>
        <w:rPr>
          <w:rFonts w:hint="eastAsia"/>
        </w:rPr>
        <w:t>uilty</w:t>
      </w:r>
    </w:p>
    <w:p w:rsidR="004217B4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rPr>
          <w:rFonts w:hint="eastAsia"/>
        </w:rPr>
        <w:t>regretful</w:t>
      </w:r>
    </w:p>
    <w:p w:rsidR="004217B4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rPr>
          <w:rFonts w:hint="eastAsia"/>
        </w:rPr>
        <w:t xml:space="preserve">remorseful </w:t>
      </w:r>
    </w:p>
    <w:p w:rsidR="004217B4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rPr>
          <w:rFonts w:hint="eastAsia"/>
        </w:rPr>
        <w:t xml:space="preserve">angry </w:t>
      </w:r>
    </w:p>
    <w:p w:rsidR="004217B4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rPr>
          <w:rFonts w:hint="eastAsia"/>
        </w:rPr>
        <w:t xml:space="preserve">annoyed </w:t>
      </w:r>
    </w:p>
    <w:p w:rsidR="004217B4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rPr>
          <w:rFonts w:hint="eastAsia"/>
        </w:rPr>
        <w:t xml:space="preserve">anxious </w:t>
      </w:r>
    </w:p>
    <w:p w:rsidR="004217B4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rPr>
          <w:rFonts w:hint="eastAsia"/>
        </w:rPr>
        <w:t xml:space="preserve">worried </w:t>
      </w:r>
    </w:p>
    <w:p w:rsidR="004217B4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rPr>
          <w:rFonts w:hint="eastAsia"/>
        </w:rPr>
        <w:t>ashamed</w:t>
      </w:r>
    </w:p>
    <w:p w:rsidR="006905B1" w:rsidRDefault="004217B4" w:rsidP="004217B4">
      <w:pPr>
        <w:pStyle w:val="ListParagraph"/>
        <w:widowControl w:val="0"/>
        <w:numPr>
          <w:ilvl w:val="0"/>
          <w:numId w:val="5"/>
        </w:numPr>
        <w:adjustRightInd w:val="0"/>
        <w:snapToGrid w:val="0"/>
      </w:pPr>
      <w:r>
        <w:rPr>
          <w:rFonts w:hint="eastAsia"/>
        </w:rPr>
        <w:t xml:space="preserve">disgraceful </w:t>
      </w:r>
    </w:p>
    <w:p w:rsidR="004217B4" w:rsidRDefault="004217B4" w:rsidP="00B426AF">
      <w:pPr>
        <w:widowControl w:val="0"/>
        <w:adjustRightInd w:val="0"/>
        <w:snapToGrid w:val="0"/>
      </w:pPr>
    </w:p>
    <w:p w:rsidR="004217B4" w:rsidRDefault="004217B4" w:rsidP="00B426AF">
      <w:pPr>
        <w:widowControl w:val="0"/>
        <w:adjustRightInd w:val="0"/>
        <w:snapToGrid w:val="0"/>
        <w:rPr>
          <w:szCs w:val="24"/>
          <w:lang w:eastAsia="zh-HK"/>
        </w:rPr>
      </w:pPr>
      <w:r>
        <w:t>(</w:t>
      </w:r>
      <w:r>
        <w:rPr>
          <w:szCs w:val="24"/>
          <w:lang w:eastAsia="zh-HK"/>
        </w:rPr>
        <w:t>guilt: 1, 2, and 3; anger: 4 and 5; anxiety: 6 and 7; shame: 8 and 9)</w:t>
      </w:r>
    </w:p>
    <w:p w:rsidR="004217B4" w:rsidRDefault="004217B4" w:rsidP="00B426AF">
      <w:pPr>
        <w:widowControl w:val="0"/>
        <w:adjustRightInd w:val="0"/>
        <w:snapToGrid w:val="0"/>
      </w:pPr>
    </w:p>
    <w:p w:rsidR="00A37090" w:rsidRDefault="00F33BC6" w:rsidP="00B426AF">
      <w:pPr>
        <w:widowControl w:val="0"/>
        <w:adjustRightInd w:val="0"/>
        <w:snapToGrid w:val="0"/>
        <w:rPr>
          <w:b/>
        </w:rPr>
      </w:pPr>
      <w:r>
        <w:rPr>
          <w:b/>
        </w:rPr>
        <w:t>Private-Sphere Behavior</w:t>
      </w:r>
    </w:p>
    <w:p w:rsidR="00A37090" w:rsidRDefault="00A37090" w:rsidP="00B426AF">
      <w:pPr>
        <w:widowControl w:val="0"/>
        <w:adjustRightInd w:val="0"/>
        <w:snapToGrid w:val="0"/>
        <w:rPr>
          <w:b/>
        </w:rPr>
      </w:pPr>
    </w:p>
    <w:p w:rsidR="00F33BC6" w:rsidRDefault="00F33BC6" w:rsidP="00F33BC6">
      <w:pPr>
        <w:widowControl w:val="0"/>
        <w:adjustRightInd w:val="0"/>
        <w:snapToGrid w:val="0"/>
      </w:pPr>
      <w:r>
        <w:t>Listed below are some environmental behaviors. How likely will you do each of these behaviors in near future? Please indicate your answer by choosing an option in the dropdown list.</w:t>
      </w:r>
    </w:p>
    <w:p w:rsidR="00F33BC6" w:rsidRDefault="00F33BC6" w:rsidP="00F33BC6">
      <w:pPr>
        <w:widowControl w:val="0"/>
        <w:adjustRightInd w:val="0"/>
        <w:snapToGrid w:val="0"/>
      </w:pPr>
    </w:p>
    <w:p w:rsidR="00F33BC6" w:rsidRDefault="00F33BC6" w:rsidP="00F33BC6">
      <w:pPr>
        <w:widowControl w:val="0"/>
        <w:adjustRightInd w:val="0"/>
        <w:snapToGrid w:val="0"/>
      </w:pPr>
      <w:r>
        <w:t xml:space="preserve">0 = 0% chance; I certainly will NOT do it to 5 = 50% chance that I will do it to 10 = 100% chance; I certainly will do it </w:t>
      </w:r>
    </w:p>
    <w:p w:rsidR="00F33BC6" w:rsidRDefault="00F33BC6" w:rsidP="00F33BC6">
      <w:pPr>
        <w:widowControl w:val="0"/>
        <w:adjustRightInd w:val="0"/>
        <w:snapToGrid w:val="0"/>
      </w:pP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 xml:space="preserve">looking for ways to reuse things </w:t>
      </w: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>recycling things (e.g., papers, cans or bottles)</w:t>
      </w: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 xml:space="preserve">using reusable shopping bags </w:t>
      </w: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>buying environmentally friendly products even if they may not work as well</w:t>
      </w: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 xml:space="preserve">purchasing something made of recycled materials even though it is more expensive </w:t>
      </w: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 xml:space="preserve">taking shorter showers </w:t>
      </w: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 xml:space="preserve">using energy-efficient products </w:t>
      </w: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 xml:space="preserve">turning off lights when not being used </w:t>
      </w:r>
    </w:p>
    <w:p w:rsidR="00F33BC6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 xml:space="preserve">turning off standby household appliances not being used </w:t>
      </w:r>
    </w:p>
    <w:p w:rsidR="00A37090" w:rsidRDefault="00F33BC6" w:rsidP="00F33BC6">
      <w:pPr>
        <w:pStyle w:val="ListParagraph"/>
        <w:widowControl w:val="0"/>
        <w:numPr>
          <w:ilvl w:val="0"/>
          <w:numId w:val="6"/>
        </w:numPr>
        <w:adjustRightInd w:val="0"/>
        <w:snapToGrid w:val="0"/>
        <w:ind w:left="360"/>
      </w:pPr>
      <w:r>
        <w:rPr>
          <w:rFonts w:hint="eastAsia"/>
        </w:rPr>
        <w:t xml:space="preserve">increasing temperature setting on air-conditioners </w:t>
      </w:r>
    </w:p>
    <w:p w:rsidR="00F33BC6" w:rsidRDefault="00F33BC6" w:rsidP="00F33BC6">
      <w:pPr>
        <w:widowControl w:val="0"/>
        <w:adjustRightInd w:val="0"/>
        <w:snapToGrid w:val="0"/>
      </w:pPr>
    </w:p>
    <w:p w:rsidR="008333FD" w:rsidRDefault="00EF0AB1" w:rsidP="00F33BC6">
      <w:pPr>
        <w:widowControl w:val="0"/>
        <w:adjustRightInd w:val="0"/>
        <w:snapToGrid w:val="0"/>
        <w:rPr>
          <w:b/>
        </w:rPr>
      </w:pPr>
      <w:r>
        <w:rPr>
          <w:b/>
        </w:rPr>
        <w:t xml:space="preserve">Participatory Actions and </w:t>
      </w:r>
      <w:r w:rsidR="008333FD">
        <w:rPr>
          <w:b/>
        </w:rPr>
        <w:t xml:space="preserve">Leadership </w:t>
      </w:r>
      <w:r>
        <w:rPr>
          <w:b/>
        </w:rPr>
        <w:t>Actions</w:t>
      </w:r>
    </w:p>
    <w:p w:rsidR="008333FD" w:rsidRDefault="008333FD" w:rsidP="00F33BC6">
      <w:pPr>
        <w:widowControl w:val="0"/>
        <w:adjustRightInd w:val="0"/>
        <w:snapToGrid w:val="0"/>
        <w:rPr>
          <w:b/>
        </w:rPr>
      </w:pPr>
    </w:p>
    <w:p w:rsidR="008333FD" w:rsidRPr="008333FD" w:rsidRDefault="008333FD" w:rsidP="008333FD">
      <w:pPr>
        <w:widowControl w:val="0"/>
        <w:adjustRightInd w:val="0"/>
        <w:snapToGrid w:val="0"/>
      </w:pPr>
      <w:r w:rsidRPr="008333FD">
        <w:t>Listed below are some environmental activities and actions. How likely will you do each of these in near future?</w:t>
      </w:r>
      <w:r>
        <w:t xml:space="preserve"> </w:t>
      </w:r>
      <w:r w:rsidRPr="008333FD">
        <w:t>Please indicate your answer by choosing an option in the dropdown list.</w:t>
      </w:r>
    </w:p>
    <w:p w:rsidR="008333FD" w:rsidRDefault="008333FD" w:rsidP="008333FD">
      <w:pPr>
        <w:widowControl w:val="0"/>
        <w:adjustRightInd w:val="0"/>
        <w:snapToGrid w:val="0"/>
      </w:pPr>
    </w:p>
    <w:p w:rsidR="008333FD" w:rsidRDefault="008333FD" w:rsidP="008333FD">
      <w:pPr>
        <w:widowControl w:val="0"/>
        <w:adjustRightInd w:val="0"/>
        <w:snapToGrid w:val="0"/>
      </w:pPr>
      <w:r>
        <w:t xml:space="preserve">0 = 0% chance; I certainly will NOT do it to 5 = 50% chance that I will do it to 10 = 100% chance; I certainly will do it </w:t>
      </w:r>
    </w:p>
    <w:p w:rsidR="008333FD" w:rsidRDefault="008333FD" w:rsidP="008333FD">
      <w:pPr>
        <w:widowControl w:val="0"/>
        <w:adjustRightInd w:val="0"/>
        <w:snapToGrid w:val="0"/>
      </w:pP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educating myself about environmental issues (e.g., through media, television, internet, </w:t>
      </w:r>
      <w:r w:rsidRPr="008333FD">
        <w:rPr>
          <w:rFonts w:hint="eastAsia"/>
        </w:rPr>
        <w:lastRenderedPageBreak/>
        <w:t xml:space="preserve">blogs, etc.)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>participating in an education event (e.g., workshop) related to the environment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talking with others about environmental issues (e.g., partner, parents, children, friends)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using online tools (e.g., YouTube, Facebook, </w:t>
      </w:r>
      <w:proofErr w:type="spellStart"/>
      <w:r w:rsidRPr="008333FD">
        <w:rPr>
          <w:rFonts w:hint="eastAsia"/>
        </w:rPr>
        <w:t>Wikipeida</w:t>
      </w:r>
      <w:proofErr w:type="spellEnd"/>
      <w:r w:rsidRPr="008333FD">
        <w:rPr>
          <w:rFonts w:hint="eastAsia"/>
        </w:rPr>
        <w:t xml:space="preserve">, blogs) to raise awareness about environmental issues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becoming involved with an environmental group or political party (e.g., volunteer)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financially support an environmental cause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>consciously made time to be able to work on environmental issues (e.g., working in an environmental job, choosing environmental activities over other leisure activities)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participating in a community event which focuses on environmental awareness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>participating in nature conservation efforts (e.g., planting trees, restoration of waterways)</w:t>
      </w:r>
    </w:p>
    <w:p w:rsidR="00EF0AB1" w:rsidRPr="008333FD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>spending time working with a group/organization that deals with the connection of the environment to other societal issues such as justice or poverty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organizing an educational event (e.g., workshop) related to environmental issues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using traditional methods (e.g., letters to the editor, articles) to raise awareness about environmental issues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personally writing or calling a politician/government official about an environmental issue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taking part in a protest/rally about an environmental issue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organizing an environmental protest/rally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 xml:space="preserve">organizing a boycott against a company engaging in environmentally harmful practices 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>organizing a petition (including online petitions) for an environmental cause</w:t>
      </w:r>
    </w:p>
    <w:p w:rsidR="00EF0AB1" w:rsidRDefault="008333FD" w:rsidP="00EF0AB1">
      <w:pPr>
        <w:pStyle w:val="ListParagraph"/>
        <w:widowControl w:val="0"/>
        <w:numPr>
          <w:ilvl w:val="0"/>
          <w:numId w:val="7"/>
        </w:numPr>
        <w:adjustRightInd w:val="0"/>
        <w:snapToGrid w:val="0"/>
      </w:pPr>
      <w:r w:rsidRPr="008333FD">
        <w:rPr>
          <w:rFonts w:hint="eastAsia"/>
        </w:rPr>
        <w:t>organizing a community event which focuses on environmental awareness</w:t>
      </w:r>
    </w:p>
    <w:p w:rsidR="008333FD" w:rsidRDefault="008333FD" w:rsidP="008333FD">
      <w:pPr>
        <w:widowControl w:val="0"/>
        <w:adjustRightInd w:val="0"/>
        <w:snapToGrid w:val="0"/>
      </w:pPr>
    </w:p>
    <w:p w:rsidR="00EF0AB1" w:rsidRDefault="00EF0AB1" w:rsidP="008333FD">
      <w:pPr>
        <w:widowControl w:val="0"/>
        <w:adjustRightInd w:val="0"/>
        <w:snapToGrid w:val="0"/>
      </w:pPr>
      <w:r>
        <w:t>(participatory actions: 1 to 10; leadership actions: 11 to 18)</w:t>
      </w:r>
    </w:p>
    <w:p w:rsidR="007C6F45" w:rsidRDefault="007C6F45" w:rsidP="008333FD">
      <w:pPr>
        <w:widowControl w:val="0"/>
        <w:adjustRightInd w:val="0"/>
        <w:snapToGrid w:val="0"/>
      </w:pPr>
    </w:p>
    <w:p w:rsidR="007C6F45" w:rsidRDefault="007C6F45" w:rsidP="008333FD">
      <w:pPr>
        <w:widowControl w:val="0"/>
        <w:adjustRightInd w:val="0"/>
        <w:snapToGrid w:val="0"/>
        <w:rPr>
          <w:b/>
        </w:rPr>
      </w:pPr>
      <w:r>
        <w:rPr>
          <w:b/>
        </w:rPr>
        <w:t>New Ecological Paradigm</w:t>
      </w:r>
    </w:p>
    <w:p w:rsidR="007C6F45" w:rsidRDefault="007C6F45" w:rsidP="008333FD">
      <w:pPr>
        <w:widowControl w:val="0"/>
        <w:adjustRightInd w:val="0"/>
        <w:snapToGrid w:val="0"/>
        <w:rPr>
          <w:b/>
        </w:rPr>
      </w:pPr>
    </w:p>
    <w:p w:rsidR="007C6F45" w:rsidRDefault="007C6F45" w:rsidP="007C6F45">
      <w:pPr>
        <w:widowControl w:val="0"/>
        <w:adjustRightInd w:val="0"/>
        <w:snapToGrid w:val="0"/>
      </w:pPr>
      <w:r w:rsidRPr="007C6F45">
        <w:t>Listed below are statements about the relationship between humans and the environment. According to the scale on the right, for each statement, please check a box to indicate your agreement or disagreement with it.</w:t>
      </w:r>
    </w:p>
    <w:p w:rsidR="007C6F45" w:rsidRDefault="007C6F45" w:rsidP="007C6F45">
      <w:pPr>
        <w:widowControl w:val="0"/>
        <w:adjustRightInd w:val="0"/>
        <w:snapToGrid w:val="0"/>
      </w:pPr>
    </w:p>
    <w:p w:rsidR="007C6F45" w:rsidRDefault="007C6F45" w:rsidP="007C6F45">
      <w:pPr>
        <w:widowControl w:val="0"/>
        <w:adjustRightInd w:val="0"/>
        <w:snapToGrid w:val="0"/>
      </w:pPr>
      <w:r>
        <w:t>1</w:t>
      </w:r>
      <w:r>
        <w:t xml:space="preserve"> = </w:t>
      </w:r>
      <w:r>
        <w:t xml:space="preserve">strongly disagree </w:t>
      </w:r>
      <w:r>
        <w:t xml:space="preserve">to </w:t>
      </w:r>
      <w:r>
        <w:t>7 = strongly agree</w:t>
      </w:r>
    </w:p>
    <w:p w:rsidR="007C6F45" w:rsidRDefault="007C6F45" w:rsidP="007C6F45">
      <w:pPr>
        <w:widowControl w:val="0"/>
        <w:adjustRightInd w:val="0"/>
        <w:snapToGrid w:val="0"/>
      </w:pP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We are approaching the limit of the number of p</w:t>
      </w:r>
      <w:r>
        <w:t>eople the earth can support.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Humans have the right to modify the natural envi</w:t>
      </w:r>
      <w:r>
        <w:t>ronment to suit their needs.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When humans interfere with nature it often produ</w:t>
      </w:r>
      <w:r>
        <w:t>ces disastrous consequences.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Human ingenuity will insure that we do N</w:t>
      </w:r>
      <w:r>
        <w:t>OT make the earth unlivable.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Humans are sever</w:t>
      </w:r>
      <w:r>
        <w:t>ely abusing the environment.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The earth has plenty of natural resources if we ju</w:t>
      </w:r>
      <w:r>
        <w:t>st learn how to develop them.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Plants and animals have as much right as humans to exist</w:t>
      </w:r>
      <w:r>
        <w:t xml:space="preserve">. 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The balance of nature is strong enough to cope with the impacts o</w:t>
      </w:r>
      <w:r>
        <w:t>f modern industrial nations.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Despite our special abilities humans are still su</w:t>
      </w:r>
      <w:r>
        <w:t>bject to the laws of nature.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The so-called “ecological crisis” fa</w:t>
      </w:r>
      <w:bookmarkStart w:id="0" w:name="_GoBack"/>
      <w:bookmarkEnd w:id="0"/>
      <w:r>
        <w:t>cing humankind has been greatly ex</w:t>
      </w:r>
      <w:r>
        <w:t xml:space="preserve">aggerated. 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 xml:space="preserve">The earth is like a spaceship with very </w:t>
      </w:r>
      <w:r>
        <w:t xml:space="preserve">limited room and resources. 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Humans were meant to ru</w:t>
      </w:r>
      <w:r>
        <w:t xml:space="preserve">le over the rest of nature. 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The balance of nature is very</w:t>
      </w:r>
      <w:r>
        <w:t xml:space="preserve"> delicate and easily upset. </w:t>
      </w:r>
    </w:p>
    <w:p w:rsid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Humans will eventually learn enough about how nature work</w:t>
      </w:r>
      <w:r>
        <w:t xml:space="preserve">s to be able to control it. </w:t>
      </w:r>
    </w:p>
    <w:p w:rsidR="007C6F45" w:rsidRPr="007C6F45" w:rsidRDefault="007C6F45" w:rsidP="007C6F45">
      <w:pPr>
        <w:pStyle w:val="ListParagraph"/>
        <w:widowControl w:val="0"/>
        <w:numPr>
          <w:ilvl w:val="0"/>
          <w:numId w:val="8"/>
        </w:numPr>
        <w:adjustRightInd w:val="0"/>
        <w:snapToGrid w:val="0"/>
      </w:pPr>
      <w:r>
        <w:t>If things continue on their present course, we will soon experience a ma</w:t>
      </w:r>
      <w:r>
        <w:t xml:space="preserve">jor ecological </w:t>
      </w:r>
      <w:r>
        <w:lastRenderedPageBreak/>
        <w:t xml:space="preserve">catastrophe. </w:t>
      </w:r>
    </w:p>
    <w:sectPr w:rsidR="007C6F45" w:rsidRPr="007C6F45" w:rsidSect="00AA2C8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250"/>
    <w:multiLevelType w:val="hybridMultilevel"/>
    <w:tmpl w:val="7D2C9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E2B58"/>
    <w:multiLevelType w:val="hybridMultilevel"/>
    <w:tmpl w:val="FF9A45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4551E2"/>
    <w:multiLevelType w:val="hybridMultilevel"/>
    <w:tmpl w:val="0C02F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DE0304"/>
    <w:multiLevelType w:val="hybridMultilevel"/>
    <w:tmpl w:val="A3A687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DD64E7"/>
    <w:multiLevelType w:val="hybridMultilevel"/>
    <w:tmpl w:val="7CCE5D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E67034"/>
    <w:multiLevelType w:val="hybridMultilevel"/>
    <w:tmpl w:val="ABE4D0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5A7889"/>
    <w:multiLevelType w:val="hybridMultilevel"/>
    <w:tmpl w:val="CC568C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4C052B"/>
    <w:multiLevelType w:val="hybridMultilevel"/>
    <w:tmpl w:val="CB9CC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C7"/>
    <w:rsid w:val="000B6119"/>
    <w:rsid w:val="00293EA7"/>
    <w:rsid w:val="004217B4"/>
    <w:rsid w:val="006905B1"/>
    <w:rsid w:val="007C6F45"/>
    <w:rsid w:val="008333FD"/>
    <w:rsid w:val="00907E9A"/>
    <w:rsid w:val="00963BDE"/>
    <w:rsid w:val="00975226"/>
    <w:rsid w:val="009F3720"/>
    <w:rsid w:val="00A37090"/>
    <w:rsid w:val="00AA2C8F"/>
    <w:rsid w:val="00B004C7"/>
    <w:rsid w:val="00B426AF"/>
    <w:rsid w:val="00C04581"/>
    <w:rsid w:val="00C349D8"/>
    <w:rsid w:val="00EF0AB1"/>
    <w:rsid w:val="00F3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95E76"/>
  <w15:chartTrackingRefBased/>
  <w15:docId w15:val="{8FF3700D-C8BD-4E71-9145-8F51BDF8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1040</Words>
  <Characters>5932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2019-06-21T05:52:00Z</dcterms:created>
  <dcterms:modified xsi:type="dcterms:W3CDTF">2019-06-22T03:16:00Z</dcterms:modified>
</cp:coreProperties>
</file>