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AFD" w:rsidRDefault="00B66F5F" w:rsidP="00B66F5F">
      <w:pPr>
        <w:pStyle w:val="KeinLeerraum"/>
      </w:pPr>
      <w:r w:rsidRPr="00B66F5F">
        <w:t>Supplementary materials for LCA</w:t>
      </w:r>
    </w:p>
    <w:p w:rsidR="00045F84" w:rsidRDefault="00045F84" w:rsidP="00B66F5F">
      <w:pPr>
        <w:pStyle w:val="KeinLeerraum"/>
      </w:pPr>
    </w:p>
    <w:p w:rsidR="00045F84" w:rsidRDefault="00045F84" w:rsidP="00B66F5F">
      <w:pPr>
        <w:pStyle w:val="KeinLeerraum"/>
      </w:pPr>
      <w:r>
        <w:t xml:space="preserve">Software: </w:t>
      </w:r>
      <w:proofErr w:type="spellStart"/>
      <w:r>
        <w:t>OpenLCA</w:t>
      </w:r>
      <w:proofErr w:type="spellEnd"/>
    </w:p>
    <w:p w:rsidR="00045F84" w:rsidRDefault="00045F84" w:rsidP="00B66F5F">
      <w:pPr>
        <w:pStyle w:val="KeinLeerraum"/>
      </w:pPr>
      <w:r>
        <w:t xml:space="preserve">Database: </w:t>
      </w:r>
      <w:proofErr w:type="spellStart"/>
      <w:r>
        <w:t>ProBas</w:t>
      </w:r>
      <w:proofErr w:type="spellEnd"/>
      <w:r>
        <w:t>+</w:t>
      </w:r>
      <w:r w:rsidR="00E6485A">
        <w:t xml:space="preserve"> and ELCD</w:t>
      </w:r>
    </w:p>
    <w:p w:rsidR="00045F84" w:rsidRPr="004D13B4" w:rsidRDefault="00045F84" w:rsidP="004D13B4">
      <w:pPr>
        <w:pStyle w:val="KeinLeerraum"/>
      </w:pPr>
      <w:r>
        <w:t xml:space="preserve">Impact Assessment Method: </w:t>
      </w:r>
      <w:proofErr w:type="spellStart"/>
      <w:r>
        <w:t>ReCiPe</w:t>
      </w:r>
      <w:proofErr w:type="spellEnd"/>
      <w:r>
        <w:t xml:space="preserve"> </w:t>
      </w:r>
      <w:proofErr w:type="spellStart"/>
      <w:r>
        <w:t>Midpont</w:t>
      </w:r>
      <w:proofErr w:type="spellEnd"/>
      <w:r>
        <w:t xml:space="preserve">(H) V.1.11 of August 2014 </w:t>
      </w:r>
      <w:r w:rsidR="004D13B4">
        <w:t xml:space="preserve">and </w:t>
      </w:r>
      <w:r w:rsidR="004D13B4" w:rsidRPr="004D13B4">
        <w:t>Cumulative Energy Demand</w:t>
      </w:r>
      <w:r w:rsidR="004D13B4">
        <w:t xml:space="preserve"> </w:t>
      </w:r>
      <w:r w:rsidR="004D13B4" w:rsidRPr="004D13B4">
        <w:t>Version 1.0.1</w:t>
      </w:r>
    </w:p>
    <w:p w:rsidR="00B66F5F" w:rsidRDefault="00B66F5F" w:rsidP="00B66F5F">
      <w:pPr>
        <w:pStyle w:val="KeinLeerraum"/>
      </w:pPr>
    </w:p>
    <w:p w:rsidR="00B66F5F" w:rsidRPr="006D6D62" w:rsidRDefault="00B66F5F" w:rsidP="00B66F5F">
      <w:pPr>
        <w:pStyle w:val="KeinLeerraum"/>
        <w:rPr>
          <w:b/>
        </w:rPr>
      </w:pPr>
      <w:r w:rsidRPr="006D6D62">
        <w:rPr>
          <w:b/>
        </w:rPr>
        <w:t>1. Industrial Symbiosis</w:t>
      </w:r>
    </w:p>
    <w:p w:rsidR="00B66F5F" w:rsidRDefault="00B66F5F" w:rsidP="00B66F5F">
      <w:pPr>
        <w:pStyle w:val="KeinLeerraum"/>
      </w:pPr>
    </w:p>
    <w:p w:rsidR="00B66F5F" w:rsidRDefault="00B66F5F" w:rsidP="00B66F5F">
      <w:pPr>
        <w:pStyle w:val="KeinLeerraum"/>
      </w:pPr>
      <w:r>
        <w:t xml:space="preserve">1.1 </w:t>
      </w:r>
      <w:r w:rsidRPr="00B66F5F">
        <w:t>Gypsum boards without REA from waste incineration plants</w:t>
      </w:r>
    </w:p>
    <w:p w:rsidR="00B66F5F" w:rsidRDefault="00B66F5F" w:rsidP="00B66F5F">
      <w:pPr>
        <w:pStyle w:val="KeinLeerraum"/>
      </w:pPr>
    </w:p>
    <w:p w:rsidR="00B66F5F" w:rsidRPr="00057C1D" w:rsidRDefault="007C5C2D" w:rsidP="00057C1D">
      <w:pPr>
        <w:pStyle w:val="KeinLeerraum"/>
      </w:pPr>
      <w:r w:rsidRPr="007C5C2D">
        <w:t xml:space="preserve">The impact assessment was calculated on the basis of the table below. The data on masses and energy formed the product declassification of the company Saint-Gobain </w:t>
      </w:r>
      <w:proofErr w:type="spellStart"/>
      <w:r w:rsidRPr="007C5C2D">
        <w:t>Rigips</w:t>
      </w:r>
      <w:proofErr w:type="spellEnd"/>
      <w:r w:rsidRPr="007C5C2D">
        <w:t xml:space="preserve"> Austria </w:t>
      </w:r>
      <w:proofErr w:type="spellStart"/>
      <w:r w:rsidRPr="007C5C2D">
        <w:t>GesmbH</w:t>
      </w:r>
      <w:proofErr w:type="spellEnd"/>
      <w:r w:rsidR="002E76F9">
        <w:t xml:space="preserve"> [1]</w:t>
      </w:r>
      <w:r w:rsidRPr="007C5C2D">
        <w:t xml:space="preserve">. </w:t>
      </w:r>
      <w:r w:rsidR="00045F84" w:rsidRPr="00057C1D">
        <w:t>The data sets had a spatial reference to Germany.</w:t>
      </w:r>
      <w:r w:rsidR="00057C1D" w:rsidRPr="00057C1D">
        <w:t xml:space="preserve"> Electrical energy is supplied via a power plant mix in Germany.</w:t>
      </w:r>
      <w:r w:rsidR="00880CDE">
        <w:t xml:space="preserve"> </w:t>
      </w:r>
      <w:r w:rsidR="00880CDE" w:rsidRPr="00880CDE">
        <w:t>The heat required to dry the gypsum boards is supplied by a gas-fired boiler.</w:t>
      </w:r>
    </w:p>
    <w:p w:rsidR="00B66F5F" w:rsidRPr="00057C1D" w:rsidRDefault="00B66F5F" w:rsidP="00B66F5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2962" w:rsidTr="00722962">
        <w:tc>
          <w:tcPr>
            <w:tcW w:w="4531" w:type="dxa"/>
          </w:tcPr>
          <w:p w:rsidR="00722962" w:rsidRPr="00722962" w:rsidRDefault="00722962" w:rsidP="00B66F5F">
            <w:pPr>
              <w:pStyle w:val="KeinLeerraum"/>
              <w:rPr>
                <w:b/>
                <w:lang w:val="de-DE"/>
              </w:rPr>
            </w:pPr>
            <w:r w:rsidRPr="00722962">
              <w:rPr>
                <w:b/>
                <w:lang w:val="de-DE"/>
              </w:rPr>
              <w:t>Designation</w:t>
            </w:r>
          </w:p>
        </w:tc>
        <w:tc>
          <w:tcPr>
            <w:tcW w:w="4531" w:type="dxa"/>
          </w:tcPr>
          <w:p w:rsidR="00722962" w:rsidRPr="00722962" w:rsidRDefault="00722962" w:rsidP="00B66F5F">
            <w:pPr>
              <w:pStyle w:val="KeinLeerraum"/>
              <w:rPr>
                <w:b/>
                <w:lang w:val="de-DE"/>
              </w:rPr>
            </w:pPr>
            <w:r w:rsidRPr="00722962">
              <w:rPr>
                <w:b/>
              </w:rPr>
              <w:t>Description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AF3F6B" w:rsidP="00AF3F6B">
            <w:pPr>
              <w:pStyle w:val="KeinLeerraum"/>
            </w:pPr>
            <w:r>
              <w:t>Plaster</w:t>
            </w:r>
            <w:r w:rsidR="00722962" w:rsidRPr="00722962">
              <w:t>board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RIGIPS Bauplatte (RB)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Thickness</w:t>
            </w:r>
          </w:p>
        </w:tc>
        <w:tc>
          <w:tcPr>
            <w:tcW w:w="4531" w:type="dxa"/>
          </w:tcPr>
          <w:p w:rsidR="00722962" w:rsidRDefault="0032638F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12,5</w:t>
            </w:r>
            <w:r w:rsidR="00722962">
              <w:rPr>
                <w:lang w:val="de-DE"/>
              </w:rPr>
              <w:t xml:space="preserve"> mm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Area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1m2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Density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750 kg/m3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Components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Gypsum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85%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Water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12%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Cardboard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3%</w:t>
            </w:r>
          </w:p>
        </w:tc>
      </w:tr>
      <w:tr w:rsidR="00722962" w:rsidTr="00722962">
        <w:tc>
          <w:tcPr>
            <w:tcW w:w="4531" w:type="dxa"/>
          </w:tcPr>
          <w:p w:rsidR="00722962" w:rsidRPr="00722962" w:rsidRDefault="00722962" w:rsidP="00722962">
            <w:pPr>
              <w:pStyle w:val="KeinLeerraum"/>
            </w:pPr>
            <w:r w:rsidRPr="00722962">
              <w:t>Energy</w:t>
            </w:r>
          </w:p>
        </w:tc>
        <w:tc>
          <w:tcPr>
            <w:tcW w:w="4531" w:type="dxa"/>
          </w:tcPr>
          <w:p w:rsidR="00722962" w:rsidRDefault="00722962" w:rsidP="00722962">
            <w:pPr>
              <w:pStyle w:val="KeinLeerraum"/>
              <w:rPr>
                <w:lang w:val="de-DE"/>
              </w:rPr>
            </w:pPr>
          </w:p>
        </w:tc>
      </w:tr>
      <w:tr w:rsidR="00722962" w:rsidTr="00722962">
        <w:tc>
          <w:tcPr>
            <w:tcW w:w="4531" w:type="dxa"/>
          </w:tcPr>
          <w:p w:rsidR="00722962" w:rsidRDefault="00722962" w:rsidP="00045F84">
            <w:pPr>
              <w:pStyle w:val="KeinLeerraum"/>
              <w:rPr>
                <w:lang w:val="de-DE"/>
              </w:rPr>
            </w:pPr>
            <w:r w:rsidRPr="00045F84">
              <w:t>Ele</w:t>
            </w:r>
            <w:r w:rsidR="00045F84" w:rsidRPr="00045F84">
              <w:t>c</w:t>
            </w:r>
            <w:r w:rsidRPr="00045F84">
              <w:t>tricity</w:t>
            </w:r>
          </w:p>
        </w:tc>
        <w:tc>
          <w:tcPr>
            <w:tcW w:w="4531" w:type="dxa"/>
          </w:tcPr>
          <w:p w:rsidR="00722962" w:rsidRDefault="00045F84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0.5 kWh</w:t>
            </w:r>
          </w:p>
        </w:tc>
      </w:tr>
      <w:tr w:rsidR="00722962" w:rsidTr="00722962">
        <w:tc>
          <w:tcPr>
            <w:tcW w:w="4531" w:type="dxa"/>
          </w:tcPr>
          <w:p w:rsidR="00722962" w:rsidRDefault="00045F84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Natural gas</w:t>
            </w:r>
          </w:p>
        </w:tc>
        <w:tc>
          <w:tcPr>
            <w:tcW w:w="4531" w:type="dxa"/>
          </w:tcPr>
          <w:p w:rsidR="00722962" w:rsidRDefault="00045F84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19.24 MJ</w:t>
            </w:r>
          </w:p>
        </w:tc>
      </w:tr>
      <w:tr w:rsidR="00722962" w:rsidTr="00722962">
        <w:tc>
          <w:tcPr>
            <w:tcW w:w="4531" w:type="dxa"/>
          </w:tcPr>
          <w:p w:rsidR="00722962" w:rsidRDefault="00045F84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Diesel</w:t>
            </w:r>
          </w:p>
        </w:tc>
        <w:tc>
          <w:tcPr>
            <w:tcW w:w="4531" w:type="dxa"/>
          </w:tcPr>
          <w:p w:rsidR="00722962" w:rsidRDefault="00045F84" w:rsidP="00722962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0.037 MJ</w:t>
            </w:r>
          </w:p>
        </w:tc>
      </w:tr>
    </w:tbl>
    <w:p w:rsidR="00B66F5F" w:rsidRDefault="00B66F5F" w:rsidP="00B66F5F">
      <w:pPr>
        <w:pStyle w:val="KeinLeerraum"/>
        <w:rPr>
          <w:lang w:val="de-DE"/>
        </w:rPr>
      </w:pPr>
    </w:p>
    <w:p w:rsidR="00045F84" w:rsidRDefault="00045F84" w:rsidP="00B66F5F">
      <w:pPr>
        <w:pStyle w:val="KeinLeerraum"/>
        <w:rPr>
          <w:lang w:val="de-DE"/>
        </w:rPr>
      </w:pPr>
    </w:p>
    <w:p w:rsidR="00045F84" w:rsidRDefault="00DC4E71" w:rsidP="00B66F5F">
      <w:pPr>
        <w:pStyle w:val="KeinLeerraum"/>
      </w:pPr>
      <w:r w:rsidRPr="00DC4E71">
        <w:t xml:space="preserve">1.2 </w:t>
      </w:r>
      <w:r>
        <w:t>Gypsum boards with</w:t>
      </w:r>
      <w:r w:rsidRPr="00B66F5F">
        <w:t xml:space="preserve"> REA from waste incineration plants</w:t>
      </w:r>
    </w:p>
    <w:p w:rsidR="007C5C2D" w:rsidRDefault="007C5C2D" w:rsidP="00B66F5F">
      <w:pPr>
        <w:pStyle w:val="KeinLeerraum"/>
      </w:pPr>
    </w:p>
    <w:p w:rsidR="007C5C2D" w:rsidRDefault="007C5C2D" w:rsidP="007C5C2D">
      <w:pPr>
        <w:pStyle w:val="KeinLeerraum"/>
      </w:pPr>
      <w:r>
        <w:t xml:space="preserve">The impact assessment has been calculated on the basis of the following table. The mass and energy data formed the product declassification of Saint-Gobain </w:t>
      </w:r>
      <w:proofErr w:type="spellStart"/>
      <w:r>
        <w:t>Rigips</w:t>
      </w:r>
      <w:proofErr w:type="spellEnd"/>
      <w:r>
        <w:t xml:space="preserve"> Austria </w:t>
      </w:r>
      <w:proofErr w:type="spellStart"/>
      <w:proofErr w:type="gramStart"/>
      <w:r>
        <w:t>GesmbH</w:t>
      </w:r>
      <w:proofErr w:type="spellEnd"/>
      <w:r w:rsidR="002E76F9">
        <w:t>[</w:t>
      </w:r>
      <w:proofErr w:type="gramEnd"/>
      <w:r w:rsidR="002E76F9">
        <w:t>1]</w:t>
      </w:r>
      <w:r>
        <w:t xml:space="preserve">. </w:t>
      </w:r>
    </w:p>
    <w:p w:rsidR="007C5C2D" w:rsidRDefault="007C5C2D" w:rsidP="007C5C2D">
      <w:pPr>
        <w:pStyle w:val="KeinLeerraum"/>
      </w:pPr>
      <w:r>
        <w:t>The electrical energy is obtained from the waste</w:t>
      </w:r>
      <w:r w:rsidR="00AE421B">
        <w:t xml:space="preserve"> incineration plant of Industry symbioses</w:t>
      </w:r>
      <w:r>
        <w:t>. The gypsum from the</w:t>
      </w:r>
      <w:r w:rsidR="00AE421B">
        <w:t xml:space="preserve"> MIP</w:t>
      </w:r>
      <w:r>
        <w:t xml:space="preserve"> filter is further used in the gypsum board production.</w:t>
      </w:r>
      <w:r w:rsidR="00AE421B">
        <w:t xml:space="preserve"> </w:t>
      </w:r>
      <w:r w:rsidR="00AE421B" w:rsidRPr="00AE421B">
        <w:t>The heat required to dry the gypsum boards is supplied by a gas-fired boiler.</w:t>
      </w:r>
    </w:p>
    <w:p w:rsidR="00DC4E71" w:rsidRDefault="00DC4E71" w:rsidP="00B66F5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  <w:rPr>
                <w:b/>
                <w:lang w:val="de-DE"/>
              </w:rPr>
            </w:pPr>
            <w:r w:rsidRPr="00722962">
              <w:rPr>
                <w:b/>
                <w:lang w:val="de-DE"/>
              </w:rPr>
              <w:t>Designation</w:t>
            </w:r>
          </w:p>
        </w:tc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  <w:rPr>
                <w:b/>
                <w:lang w:val="de-DE"/>
              </w:rPr>
            </w:pPr>
            <w:r w:rsidRPr="00722962">
              <w:rPr>
                <w:b/>
              </w:rPr>
              <w:t>Description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AF3F6B" w:rsidP="00AF3F6B">
            <w:pPr>
              <w:pStyle w:val="KeinLeerraum"/>
            </w:pPr>
            <w:r>
              <w:t>Plaster</w:t>
            </w:r>
            <w:r w:rsidR="0040629A" w:rsidRPr="00722962">
              <w:t>board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RIGIPS Bauplatte (RB)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Thickness</w:t>
            </w:r>
          </w:p>
        </w:tc>
        <w:tc>
          <w:tcPr>
            <w:tcW w:w="4531" w:type="dxa"/>
          </w:tcPr>
          <w:p w:rsidR="0040629A" w:rsidRDefault="00057C1D" w:rsidP="00057C1D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12,5</w:t>
            </w:r>
            <w:r w:rsidR="0040629A">
              <w:rPr>
                <w:lang w:val="de-DE"/>
              </w:rPr>
              <w:t xml:space="preserve"> mm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Area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1m2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Density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750 kg/m3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Components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Gypsum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85%</w:t>
            </w:r>
            <w:r w:rsidR="007C5C2D">
              <w:rPr>
                <w:lang w:val="de-DE"/>
              </w:rPr>
              <w:t xml:space="preserve"> (</w:t>
            </w:r>
            <w:r w:rsidR="00B16BC8">
              <w:rPr>
                <w:lang w:val="de-DE"/>
              </w:rPr>
              <w:t xml:space="preserve">49% </w:t>
            </w:r>
            <w:proofErr w:type="spellStart"/>
            <w:r w:rsidR="00B16BC8">
              <w:rPr>
                <w:lang w:val="de-DE"/>
              </w:rPr>
              <w:t>new</w:t>
            </w:r>
            <w:proofErr w:type="spellEnd"/>
            <w:r w:rsidR="00B16BC8">
              <w:rPr>
                <w:lang w:val="de-DE"/>
              </w:rPr>
              <w:t>/ 51% FGD</w:t>
            </w:r>
            <w:r w:rsidR="007C5C2D">
              <w:rPr>
                <w:lang w:val="de-DE"/>
              </w:rPr>
              <w:t>)</w:t>
            </w:r>
            <w:r w:rsidR="002E76F9">
              <w:rPr>
                <w:lang w:val="de-DE"/>
              </w:rPr>
              <w:t>[2]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Water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12%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Cardboard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3%</w:t>
            </w:r>
          </w:p>
        </w:tc>
      </w:tr>
      <w:tr w:rsidR="0040629A" w:rsidTr="002E74C8">
        <w:tc>
          <w:tcPr>
            <w:tcW w:w="4531" w:type="dxa"/>
          </w:tcPr>
          <w:p w:rsidR="0040629A" w:rsidRPr="00722962" w:rsidRDefault="0040629A" w:rsidP="002E74C8">
            <w:pPr>
              <w:pStyle w:val="KeinLeerraum"/>
            </w:pPr>
            <w:r w:rsidRPr="00722962">
              <w:t>Energy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</w:p>
        </w:tc>
      </w:tr>
      <w:tr w:rsidR="0040629A" w:rsidTr="002E74C8"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 w:rsidRPr="00045F84">
              <w:t>Electricity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0.5 kWh</w:t>
            </w:r>
          </w:p>
        </w:tc>
      </w:tr>
      <w:tr w:rsidR="0040629A" w:rsidTr="002E74C8">
        <w:tc>
          <w:tcPr>
            <w:tcW w:w="4531" w:type="dxa"/>
          </w:tcPr>
          <w:p w:rsidR="0040629A" w:rsidRDefault="007C5C2D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Biogas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19.24 MJ</w:t>
            </w:r>
          </w:p>
        </w:tc>
      </w:tr>
      <w:tr w:rsidR="0040629A" w:rsidTr="002E74C8"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Diesel</w:t>
            </w:r>
          </w:p>
        </w:tc>
        <w:tc>
          <w:tcPr>
            <w:tcW w:w="4531" w:type="dxa"/>
          </w:tcPr>
          <w:p w:rsidR="0040629A" w:rsidRDefault="0040629A" w:rsidP="002E74C8">
            <w:pPr>
              <w:pStyle w:val="KeinLeerraum"/>
              <w:rPr>
                <w:lang w:val="de-DE"/>
              </w:rPr>
            </w:pPr>
            <w:r>
              <w:rPr>
                <w:lang w:val="de-DE"/>
              </w:rPr>
              <w:t>0.037 MJ</w:t>
            </w:r>
          </w:p>
        </w:tc>
      </w:tr>
    </w:tbl>
    <w:p w:rsidR="00DC4E71" w:rsidRDefault="00DC4E71" w:rsidP="00B66F5F">
      <w:pPr>
        <w:pStyle w:val="KeinLeerraum"/>
      </w:pPr>
    </w:p>
    <w:p w:rsidR="00F2408B" w:rsidRDefault="00F2408B" w:rsidP="00B66F5F">
      <w:pPr>
        <w:pStyle w:val="KeinLeerraum"/>
      </w:pPr>
    </w:p>
    <w:p w:rsidR="00F2408B" w:rsidRDefault="00F2408B" w:rsidP="00B66F5F">
      <w:pPr>
        <w:pStyle w:val="KeinLeerraum"/>
      </w:pPr>
      <w:r>
        <w:t>1.3 W</w:t>
      </w:r>
      <w:r w:rsidRPr="00F2408B">
        <w:t>aste incineration plant</w:t>
      </w:r>
    </w:p>
    <w:p w:rsidR="00F2408B" w:rsidRDefault="00F2408B" w:rsidP="00B66F5F">
      <w:pPr>
        <w:pStyle w:val="KeinLeerraum"/>
      </w:pPr>
    </w:p>
    <w:p w:rsidR="00F2408B" w:rsidRDefault="00BD6F24" w:rsidP="00B66F5F">
      <w:pPr>
        <w:pStyle w:val="KeinLeerraum"/>
      </w:pPr>
      <w:r w:rsidRPr="00BD6F24">
        <w:t xml:space="preserve">Germany </w:t>
      </w:r>
      <w:r w:rsidR="00DC0AB9">
        <w:t xml:space="preserve">(2016) </w:t>
      </w:r>
      <w:r w:rsidRPr="00BD6F24">
        <w:t xml:space="preserve">operates 68 waste incineration plants. The average of all plants is 345,000 </w:t>
      </w:r>
      <w:r>
        <w:t>t/a, this value is the assumption</w:t>
      </w:r>
      <w:r w:rsidRPr="00BD6F24">
        <w:t xml:space="preserve"> value of the </w:t>
      </w:r>
      <w:proofErr w:type="gramStart"/>
      <w:r w:rsidRPr="00BD6F24">
        <w:t>WIP</w:t>
      </w:r>
      <w:r w:rsidR="00B76626">
        <w:t>[</w:t>
      </w:r>
      <w:proofErr w:type="gramEnd"/>
      <w:r w:rsidR="00B76626">
        <w:t>3]</w:t>
      </w:r>
      <w:r w:rsidR="00AF759F">
        <w:t xml:space="preserve">. </w:t>
      </w:r>
      <w:r w:rsidR="00AF759F" w:rsidRPr="00AF759F">
        <w:t xml:space="preserve">On average, an input of one tonne of waste produces 0.00638 tonnes of gypsum from the filtering </w:t>
      </w:r>
      <w:r w:rsidR="00DF1AFB" w:rsidRPr="00AF759F">
        <w:t>system.</w:t>
      </w:r>
      <w:r w:rsidR="00DF1AFB">
        <w:t xml:space="preserve"> </w:t>
      </w:r>
      <w:r w:rsidR="002074CE" w:rsidRPr="002074CE">
        <w:t xml:space="preserve">The average energy content of waste is 8 MJ/kg to 12 MJ/kg and assumed in the calculation to be 10 MJ/kg. </w:t>
      </w:r>
      <w:r w:rsidR="00DF1AFB">
        <w:t>[</w:t>
      </w:r>
      <w:r w:rsidR="00B76626">
        <w:t>4</w:t>
      </w:r>
      <w:r w:rsidR="00DC0AB9">
        <w:t>]</w:t>
      </w:r>
      <w:r>
        <w:t xml:space="preserve"> </w:t>
      </w:r>
      <w:r w:rsidR="00DF1AFB" w:rsidRPr="00DF1AFB">
        <w:t>This results in 2,201 tonnes of FGD gypsum per year. This accounts for 51 % of production. The total quantity of new and FGD gypsum would thus be 4,315 t from which 541,490 m2 could be produced</w:t>
      </w:r>
      <w:r w:rsidR="00DF1AFB">
        <w:t xml:space="preserve">. </w:t>
      </w:r>
      <w:r w:rsidR="00DF1AFB" w:rsidRPr="00DF1AFB">
        <w:t xml:space="preserve">Ordinary gypsum plasterboard factories reach several million m3 per </w:t>
      </w:r>
      <w:proofErr w:type="gramStart"/>
      <w:r w:rsidR="00DF1AFB" w:rsidRPr="00DF1AFB">
        <w:t>year</w:t>
      </w:r>
      <w:r w:rsidR="00B76626">
        <w:t>[</w:t>
      </w:r>
      <w:proofErr w:type="gramEnd"/>
      <w:r w:rsidR="00B76626">
        <w:t>5</w:t>
      </w:r>
      <w:r w:rsidR="00CC7D92">
        <w:t>]</w:t>
      </w:r>
      <w:r w:rsidR="00DF1AFB" w:rsidRPr="00DF1AFB">
        <w:t>.</w:t>
      </w:r>
    </w:p>
    <w:p w:rsidR="002074CE" w:rsidRDefault="002074CE" w:rsidP="00B66F5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074CE" w:rsidTr="0053445B"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>Description</w:t>
            </w:r>
          </w:p>
        </w:tc>
      </w:tr>
      <w:tr w:rsidR="002074CE" w:rsidTr="0053445B"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 xml:space="preserve">Energy </w:t>
            </w:r>
            <w:proofErr w:type="spellStart"/>
            <w:r>
              <w:t>contant</w:t>
            </w:r>
            <w:proofErr w:type="spellEnd"/>
            <w:r>
              <w:t xml:space="preserve"> waste</w:t>
            </w:r>
          </w:p>
        </w:tc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>10 MJ/kg (2.7 kWh/kg)</w:t>
            </w:r>
          </w:p>
        </w:tc>
      </w:tr>
      <w:tr w:rsidR="002074CE" w:rsidTr="0053445B"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 xml:space="preserve">Capacity </w:t>
            </w:r>
          </w:p>
        </w:tc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>345.000 t/a</w:t>
            </w:r>
          </w:p>
        </w:tc>
      </w:tr>
      <w:tr w:rsidR="002074CE" w:rsidTr="0053445B"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>Gypsum</w:t>
            </w:r>
          </w:p>
        </w:tc>
        <w:tc>
          <w:tcPr>
            <w:tcW w:w="4531" w:type="dxa"/>
          </w:tcPr>
          <w:p w:rsidR="002074CE" w:rsidRDefault="002074CE" w:rsidP="0053445B">
            <w:pPr>
              <w:pStyle w:val="KeinLeerraum"/>
            </w:pPr>
            <w:r>
              <w:t>0.00638 t/t waste</w:t>
            </w:r>
          </w:p>
        </w:tc>
      </w:tr>
    </w:tbl>
    <w:p w:rsidR="002074CE" w:rsidRDefault="002074CE" w:rsidP="00B66F5F">
      <w:pPr>
        <w:pStyle w:val="KeinLeerraum"/>
      </w:pPr>
    </w:p>
    <w:p w:rsidR="00BD6F24" w:rsidRDefault="00BD6F24" w:rsidP="00B66F5F">
      <w:pPr>
        <w:pStyle w:val="KeinLeerraum"/>
      </w:pPr>
    </w:p>
    <w:p w:rsidR="00BD6F24" w:rsidRDefault="00BD6F24" w:rsidP="00B66F5F">
      <w:pPr>
        <w:pStyle w:val="KeinLeerraum"/>
      </w:pPr>
      <w:r>
        <w:t>1.4 Biogas</w:t>
      </w:r>
    </w:p>
    <w:p w:rsidR="00BD6F24" w:rsidRDefault="00BD6F24" w:rsidP="00B66F5F">
      <w:pPr>
        <w:pStyle w:val="KeinLeerraum"/>
      </w:pPr>
    </w:p>
    <w:p w:rsidR="00BD6F24" w:rsidRDefault="00AF77C8" w:rsidP="00BD6F24">
      <w:pPr>
        <w:pStyle w:val="KeinLeerraum"/>
      </w:pPr>
      <w:r w:rsidRPr="00AF77C8">
        <w:t>The energy content per cubic m</w:t>
      </w:r>
      <w:r w:rsidR="00B76626">
        <w:t>etre of methane is 9.97 kWh/m3[6</w:t>
      </w:r>
      <w:r w:rsidRPr="00AF77C8">
        <w:t>]. A value of 90 % meth</w:t>
      </w:r>
      <w:r w:rsidR="00B76626">
        <w:t>ane per cubic metre (low gas) [7</w:t>
      </w:r>
      <w:r w:rsidRPr="00AF77C8">
        <w:t>] is assumed for the production of biomethane, resulting in a value of 8.97 kWh/m3.</w:t>
      </w:r>
      <w:r>
        <w:t xml:space="preserve"> </w:t>
      </w:r>
      <w:r w:rsidRPr="00AF77C8">
        <w:t>In 2014, 165 biomethane production plants were operated in Germany, wi</w:t>
      </w:r>
      <w:r w:rsidR="00CC7BBE">
        <w:t>th an average feed-in rate of 630 scm/h, t</w:t>
      </w:r>
      <w:r w:rsidRPr="00AF77C8">
        <w:t xml:space="preserve">his value represents the assumed </w:t>
      </w:r>
      <w:proofErr w:type="gramStart"/>
      <w:r w:rsidRPr="00AF77C8">
        <w:t>value</w:t>
      </w:r>
      <w:r w:rsidR="00B76626">
        <w:t>[</w:t>
      </w:r>
      <w:proofErr w:type="gramEnd"/>
      <w:r w:rsidR="00B76626">
        <w:t>8</w:t>
      </w:r>
      <w:r w:rsidR="00957CCE">
        <w:t>]</w:t>
      </w:r>
      <w:r w:rsidRPr="00AF77C8">
        <w:t>.</w:t>
      </w:r>
    </w:p>
    <w:p w:rsidR="00957CCE" w:rsidRDefault="00957CCE" w:rsidP="00BD6F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5EA7" w:rsidTr="003A5EA7"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Description</w:t>
            </w:r>
          </w:p>
        </w:tc>
      </w:tr>
      <w:tr w:rsidR="003A5EA7" w:rsidTr="003A5EA7"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Energy methane</w:t>
            </w:r>
          </w:p>
        </w:tc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9.97 kWh</w:t>
            </w:r>
          </w:p>
        </w:tc>
      </w:tr>
      <w:tr w:rsidR="003A5EA7" w:rsidTr="003A5EA7"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Biomethane</w:t>
            </w:r>
          </w:p>
        </w:tc>
        <w:tc>
          <w:tcPr>
            <w:tcW w:w="4531" w:type="dxa"/>
          </w:tcPr>
          <w:p w:rsidR="003A5EA7" w:rsidRDefault="003A5EA7" w:rsidP="003A5EA7">
            <w:pPr>
              <w:pStyle w:val="KeinLeerraum"/>
            </w:pPr>
          </w:p>
        </w:tc>
      </w:tr>
      <w:tr w:rsidR="003A5EA7" w:rsidTr="003A5EA7"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Methane content</w:t>
            </w:r>
          </w:p>
        </w:tc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90 %</w:t>
            </w:r>
          </w:p>
        </w:tc>
      </w:tr>
      <w:tr w:rsidR="003A5EA7" w:rsidTr="003A5EA7"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Energy content</w:t>
            </w:r>
          </w:p>
        </w:tc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8.97 kWh</w:t>
            </w:r>
          </w:p>
        </w:tc>
      </w:tr>
      <w:tr w:rsidR="003A5EA7" w:rsidTr="003A5EA7"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Plant production</w:t>
            </w:r>
          </w:p>
        </w:tc>
        <w:tc>
          <w:tcPr>
            <w:tcW w:w="4531" w:type="dxa"/>
          </w:tcPr>
          <w:p w:rsidR="003A5EA7" w:rsidRDefault="00CC7BBE" w:rsidP="003A5EA7">
            <w:pPr>
              <w:pStyle w:val="KeinLeerraum"/>
            </w:pPr>
            <w:r>
              <w:t>630</w:t>
            </w:r>
            <w:r w:rsidR="003A5EA7">
              <w:t xml:space="preserve"> standard cubic meter/hour</w:t>
            </w:r>
          </w:p>
        </w:tc>
      </w:tr>
      <w:tr w:rsidR="003A5EA7" w:rsidTr="003A5EA7"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Full load hours</w:t>
            </w:r>
          </w:p>
        </w:tc>
        <w:tc>
          <w:tcPr>
            <w:tcW w:w="4531" w:type="dxa"/>
          </w:tcPr>
          <w:p w:rsidR="003A5EA7" w:rsidRDefault="003A5EA7" w:rsidP="003A5EA7">
            <w:pPr>
              <w:pStyle w:val="KeinLeerraum"/>
            </w:pPr>
            <w:r>
              <w:t>8.760 h/a</w:t>
            </w:r>
          </w:p>
        </w:tc>
      </w:tr>
    </w:tbl>
    <w:p w:rsidR="00957CCE" w:rsidRDefault="00957CCE" w:rsidP="00BD6F24">
      <w:pPr>
        <w:pStyle w:val="KeinLeerraum"/>
      </w:pPr>
    </w:p>
    <w:p w:rsidR="00850789" w:rsidRDefault="00850789" w:rsidP="00BD6F24">
      <w:pPr>
        <w:pStyle w:val="KeinLeerraum"/>
      </w:pPr>
    </w:p>
    <w:p w:rsidR="00850789" w:rsidRDefault="00850789" w:rsidP="00BD6F24">
      <w:pPr>
        <w:pStyle w:val="KeinLeerraum"/>
      </w:pPr>
      <w:r>
        <w:t>1.5 Office building</w:t>
      </w:r>
    </w:p>
    <w:p w:rsidR="00850789" w:rsidRDefault="00850789" w:rsidP="00BD6F24">
      <w:pPr>
        <w:pStyle w:val="KeinLeerraum"/>
      </w:pPr>
    </w:p>
    <w:p w:rsidR="00850789" w:rsidRDefault="00FF738E" w:rsidP="00BD6F24">
      <w:pPr>
        <w:pStyle w:val="KeinLeerraum"/>
      </w:pPr>
      <w:r w:rsidRPr="00FF738E">
        <w:t>The energy requirement in German office b</w:t>
      </w:r>
      <w:r w:rsidR="002D453C">
        <w:t xml:space="preserve">uildings is approx. 177 kWh/m2 for </w:t>
      </w:r>
      <w:r w:rsidRPr="00FF738E">
        <w:t xml:space="preserve">heat and approx. 60 kWh/m2 </w:t>
      </w:r>
      <w:r w:rsidR="002D453C">
        <w:t xml:space="preserve">for </w:t>
      </w:r>
      <w:r w:rsidRPr="00FF738E">
        <w:t>electricity</w:t>
      </w:r>
      <w:r w:rsidR="006F408C">
        <w:t xml:space="preserve">. </w:t>
      </w:r>
      <w:r w:rsidR="006F408C" w:rsidRPr="006F408C">
        <w:t xml:space="preserve">The net area for use in the building is approx. 90% of the total area. This 90% forms the basis for the energy demand. </w:t>
      </w:r>
      <w:r w:rsidR="00B76626">
        <w:t>[9</w:t>
      </w:r>
      <w:r w:rsidR="00232612">
        <w:t>]</w:t>
      </w:r>
    </w:p>
    <w:p w:rsidR="002E76F9" w:rsidRDefault="002E76F9" w:rsidP="00BD6F24">
      <w:pPr>
        <w:pStyle w:val="KeinLeerraum"/>
      </w:pPr>
    </w:p>
    <w:p w:rsidR="002E76F9" w:rsidRDefault="009E178A" w:rsidP="00BD6F24">
      <w:pPr>
        <w:pStyle w:val="KeinLeerraum"/>
      </w:pPr>
      <w:r>
        <w:t xml:space="preserve">1.6 </w:t>
      </w:r>
      <w:r w:rsidR="004130B6">
        <w:t>Aquaponics</w:t>
      </w:r>
    </w:p>
    <w:p w:rsidR="00A43420" w:rsidRDefault="00A43420" w:rsidP="00BD6F24">
      <w:pPr>
        <w:pStyle w:val="KeinLeerraum"/>
      </w:pPr>
    </w:p>
    <w:p w:rsidR="00A43420" w:rsidRDefault="00D12D7D" w:rsidP="004862EA">
      <w:pPr>
        <w:pStyle w:val="KeinLeerraum"/>
      </w:pPr>
      <w:r w:rsidRPr="00D12D7D">
        <w:t>The large aquaponics plant is based on a design for the city of Magdeburg. The total area is 2,556 m2, of which 1430 m2 can be used for hydropon</w:t>
      </w:r>
      <w:r w:rsidR="00B76626">
        <w:t xml:space="preserve">ics and 300 m3 for </w:t>
      </w:r>
      <w:proofErr w:type="gramStart"/>
      <w:r w:rsidR="00B76626">
        <w:t>aquaculture[</w:t>
      </w:r>
      <w:proofErr w:type="gramEnd"/>
      <w:r w:rsidR="00B76626">
        <w:t>10</w:t>
      </w:r>
      <w:r w:rsidRPr="00D12D7D">
        <w:t>]. The residual materials from the breeding of fish and plants are 10% for the f</w:t>
      </w:r>
      <w:r w:rsidR="00B76626">
        <w:t xml:space="preserve">ish and 15% for the </w:t>
      </w:r>
      <w:proofErr w:type="gramStart"/>
      <w:r w:rsidR="00B76626">
        <w:t>plants[</w:t>
      </w:r>
      <w:proofErr w:type="gramEnd"/>
      <w:r w:rsidR="00B76626">
        <w:t>11</w:t>
      </w:r>
      <w:r w:rsidRPr="00D12D7D">
        <w:t>].</w:t>
      </w:r>
      <w:r w:rsidR="004862EA">
        <w:t>Production and resi</w:t>
      </w:r>
      <w:r w:rsidR="00C92CA2">
        <w:t>dual materials result as following</w:t>
      </w:r>
      <w:r w:rsidR="004862EA">
        <w:t>:</w:t>
      </w:r>
    </w:p>
    <w:p w:rsidR="002E76F9" w:rsidRDefault="002E76F9" w:rsidP="00BD6F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62EA" w:rsidTr="004862EA">
        <w:tc>
          <w:tcPr>
            <w:tcW w:w="4531" w:type="dxa"/>
          </w:tcPr>
          <w:p w:rsidR="004862EA" w:rsidRDefault="004862EA" w:rsidP="00BD6F24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4862EA" w:rsidRDefault="004862EA" w:rsidP="00BD6F24">
            <w:pPr>
              <w:pStyle w:val="KeinLeerraum"/>
            </w:pPr>
            <w:r>
              <w:t>Description</w:t>
            </w:r>
          </w:p>
        </w:tc>
      </w:tr>
      <w:tr w:rsidR="004862EA" w:rsidTr="004862EA">
        <w:tc>
          <w:tcPr>
            <w:tcW w:w="4531" w:type="dxa"/>
          </w:tcPr>
          <w:p w:rsidR="004862EA" w:rsidRDefault="00D12D7D" w:rsidP="00BD6F24">
            <w:pPr>
              <w:pStyle w:val="KeinLeerraum"/>
            </w:pPr>
            <w:r>
              <w:t>Area building</w:t>
            </w:r>
          </w:p>
        </w:tc>
        <w:tc>
          <w:tcPr>
            <w:tcW w:w="4531" w:type="dxa"/>
          </w:tcPr>
          <w:p w:rsidR="004862EA" w:rsidRDefault="00D12D7D" w:rsidP="00BD6F24">
            <w:pPr>
              <w:pStyle w:val="KeinLeerraum"/>
            </w:pPr>
            <w:r>
              <w:t>2.556 m2</w:t>
            </w:r>
          </w:p>
        </w:tc>
      </w:tr>
      <w:tr w:rsidR="004862EA" w:rsidTr="004862EA">
        <w:tc>
          <w:tcPr>
            <w:tcW w:w="4531" w:type="dxa"/>
          </w:tcPr>
          <w:p w:rsidR="004862EA" w:rsidRDefault="00B079BA" w:rsidP="00BD6F24">
            <w:pPr>
              <w:pStyle w:val="KeinLeerraum"/>
            </w:pPr>
            <w:r>
              <w:t>Hydroponic</w:t>
            </w:r>
          </w:p>
        </w:tc>
        <w:tc>
          <w:tcPr>
            <w:tcW w:w="4531" w:type="dxa"/>
          </w:tcPr>
          <w:p w:rsidR="004862EA" w:rsidRDefault="004862EA" w:rsidP="00BD6F24">
            <w:pPr>
              <w:pStyle w:val="KeinLeerraum"/>
            </w:pPr>
          </w:p>
        </w:tc>
      </w:tr>
      <w:tr w:rsidR="004862EA" w:rsidTr="004862EA">
        <w:tc>
          <w:tcPr>
            <w:tcW w:w="4531" w:type="dxa"/>
          </w:tcPr>
          <w:p w:rsidR="004862EA" w:rsidRDefault="00B079BA" w:rsidP="00BD6F24">
            <w:pPr>
              <w:pStyle w:val="KeinLeerraum"/>
            </w:pPr>
            <w:r>
              <w:t>Lettuce</w:t>
            </w:r>
          </w:p>
        </w:tc>
        <w:tc>
          <w:tcPr>
            <w:tcW w:w="4531" w:type="dxa"/>
          </w:tcPr>
          <w:p w:rsidR="004862EA" w:rsidRDefault="00B079BA" w:rsidP="00BD6F24">
            <w:pPr>
              <w:pStyle w:val="KeinLeerraum"/>
            </w:pPr>
            <w:r>
              <w:t>205.920 kg</w:t>
            </w:r>
          </w:p>
        </w:tc>
      </w:tr>
      <w:tr w:rsidR="004862EA" w:rsidTr="004862EA">
        <w:tc>
          <w:tcPr>
            <w:tcW w:w="4531" w:type="dxa"/>
          </w:tcPr>
          <w:p w:rsidR="004862EA" w:rsidRPr="004862EA" w:rsidRDefault="004130B6" w:rsidP="00BD6F24">
            <w:pPr>
              <w:pStyle w:val="KeinLeerraum"/>
            </w:pPr>
            <w:r>
              <w:t>Aquaculture</w:t>
            </w:r>
          </w:p>
        </w:tc>
        <w:tc>
          <w:tcPr>
            <w:tcW w:w="4531" w:type="dxa"/>
          </w:tcPr>
          <w:p w:rsidR="004862EA" w:rsidRDefault="004862EA" w:rsidP="00BD6F24">
            <w:pPr>
              <w:pStyle w:val="KeinLeerraum"/>
            </w:pPr>
          </w:p>
        </w:tc>
      </w:tr>
      <w:tr w:rsidR="004862EA" w:rsidTr="004862EA">
        <w:tc>
          <w:tcPr>
            <w:tcW w:w="4531" w:type="dxa"/>
          </w:tcPr>
          <w:p w:rsidR="004862EA" w:rsidRPr="004862EA" w:rsidRDefault="00B079BA" w:rsidP="00BD6F24">
            <w:pPr>
              <w:pStyle w:val="KeinLeerraum"/>
            </w:pPr>
            <w:r>
              <w:lastRenderedPageBreak/>
              <w:t>Tilapia</w:t>
            </w:r>
          </w:p>
        </w:tc>
        <w:tc>
          <w:tcPr>
            <w:tcW w:w="4531" w:type="dxa"/>
          </w:tcPr>
          <w:p w:rsidR="004862EA" w:rsidRDefault="00B079BA" w:rsidP="00BD6F24">
            <w:pPr>
              <w:pStyle w:val="KeinLeerraum"/>
            </w:pPr>
            <w:r>
              <w:t>22.200 kg</w:t>
            </w:r>
          </w:p>
        </w:tc>
      </w:tr>
      <w:tr w:rsidR="004862EA" w:rsidTr="004862EA">
        <w:tc>
          <w:tcPr>
            <w:tcW w:w="4531" w:type="dxa"/>
          </w:tcPr>
          <w:p w:rsidR="004862EA" w:rsidRDefault="00B079BA" w:rsidP="004862EA">
            <w:pPr>
              <w:pStyle w:val="KeinLeerraum"/>
            </w:pPr>
            <w:r>
              <w:t>Energy</w:t>
            </w:r>
          </w:p>
        </w:tc>
        <w:tc>
          <w:tcPr>
            <w:tcW w:w="4531" w:type="dxa"/>
          </w:tcPr>
          <w:p w:rsidR="004862EA" w:rsidRDefault="004862EA" w:rsidP="004862EA">
            <w:pPr>
              <w:pStyle w:val="KeinLeerraum"/>
            </w:pPr>
          </w:p>
        </w:tc>
      </w:tr>
      <w:tr w:rsidR="004862EA" w:rsidTr="004862EA">
        <w:tc>
          <w:tcPr>
            <w:tcW w:w="4531" w:type="dxa"/>
          </w:tcPr>
          <w:p w:rsidR="004862EA" w:rsidRDefault="00B079BA" w:rsidP="004862EA">
            <w:pPr>
              <w:pStyle w:val="KeinLeerraum"/>
            </w:pPr>
            <w:r>
              <w:t>Heat demand</w:t>
            </w:r>
          </w:p>
        </w:tc>
        <w:tc>
          <w:tcPr>
            <w:tcW w:w="4531" w:type="dxa"/>
          </w:tcPr>
          <w:p w:rsidR="004862EA" w:rsidRDefault="00B079BA" w:rsidP="004862EA">
            <w:pPr>
              <w:pStyle w:val="KeinLeerraum"/>
            </w:pPr>
            <w:r>
              <w:t>121,7 MWh</w:t>
            </w:r>
          </w:p>
        </w:tc>
      </w:tr>
      <w:tr w:rsidR="004862EA" w:rsidTr="004862EA">
        <w:tc>
          <w:tcPr>
            <w:tcW w:w="4531" w:type="dxa"/>
          </w:tcPr>
          <w:p w:rsidR="004862EA" w:rsidRPr="004862EA" w:rsidRDefault="00B079BA" w:rsidP="004862EA">
            <w:pPr>
              <w:pStyle w:val="KeinLeerraum"/>
            </w:pPr>
            <w:r>
              <w:t>Electricity demand</w:t>
            </w:r>
          </w:p>
        </w:tc>
        <w:tc>
          <w:tcPr>
            <w:tcW w:w="4531" w:type="dxa"/>
          </w:tcPr>
          <w:p w:rsidR="004862EA" w:rsidRDefault="00B079BA" w:rsidP="004862EA">
            <w:pPr>
              <w:pStyle w:val="KeinLeerraum"/>
            </w:pPr>
            <w:r>
              <w:t>69,6 MWh</w:t>
            </w:r>
          </w:p>
        </w:tc>
      </w:tr>
    </w:tbl>
    <w:p w:rsidR="004862EA" w:rsidRDefault="004862EA" w:rsidP="00BD6F24">
      <w:pPr>
        <w:pStyle w:val="KeinLeerraum"/>
      </w:pPr>
    </w:p>
    <w:p w:rsidR="002E76F9" w:rsidRDefault="002E76F9" w:rsidP="00BD6F24">
      <w:pPr>
        <w:pStyle w:val="KeinLeerraum"/>
      </w:pPr>
    </w:p>
    <w:p w:rsidR="00BC7BE7" w:rsidRDefault="00BC7BE7" w:rsidP="00BD6F24">
      <w:pPr>
        <w:pStyle w:val="KeinLeerraum"/>
      </w:pPr>
    </w:p>
    <w:p w:rsidR="00BC7BE7" w:rsidRDefault="00BC7BE7" w:rsidP="00BD6F24">
      <w:pPr>
        <w:pStyle w:val="KeinLeerraum"/>
      </w:pPr>
      <w:r>
        <w:t>1.7 Insect breeding</w:t>
      </w:r>
    </w:p>
    <w:p w:rsidR="00BC7BE7" w:rsidRDefault="00BC7BE7" w:rsidP="00BD6F24">
      <w:pPr>
        <w:pStyle w:val="KeinLeerraum"/>
      </w:pPr>
    </w:p>
    <w:p w:rsidR="00BC7BE7" w:rsidRDefault="00BC7BE7" w:rsidP="00BC7BE7">
      <w:r w:rsidRPr="00BC7BE7">
        <w:t>The floor area of the insect breeding is about 850 m². The operating height of the rearing building is approx. 4 m. The produced insect biomass is around 180,000 kg per year. The heat demand is nearly of 78,000 kWh per year. The electrical energize demand is approx. 241,000 kWh</w:t>
      </w:r>
      <w:r>
        <w:t>. [12]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7BE7" w:rsidTr="00DD7037"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>Description</w:t>
            </w:r>
          </w:p>
        </w:tc>
      </w:tr>
      <w:tr w:rsidR="00BC7BE7" w:rsidTr="00DD7037"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>Area building</w:t>
            </w:r>
          </w:p>
        </w:tc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>850 m2</w:t>
            </w:r>
          </w:p>
        </w:tc>
      </w:tr>
      <w:tr w:rsidR="00BC7BE7" w:rsidTr="00DD7037"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>Species</w:t>
            </w:r>
          </w:p>
        </w:tc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proofErr w:type="spellStart"/>
            <w:r w:rsidRPr="00BC7BE7">
              <w:rPr>
                <w:i/>
              </w:rPr>
              <w:t>Gryllus</w:t>
            </w:r>
            <w:proofErr w:type="spellEnd"/>
            <w:r w:rsidRPr="00BC7BE7">
              <w:rPr>
                <w:i/>
              </w:rPr>
              <w:t xml:space="preserve"> </w:t>
            </w:r>
            <w:proofErr w:type="spellStart"/>
            <w:r w:rsidRPr="00BC7BE7">
              <w:rPr>
                <w:i/>
              </w:rPr>
              <w:t>assimilis</w:t>
            </w:r>
            <w:proofErr w:type="spellEnd"/>
            <w:r w:rsidRPr="00BC7BE7">
              <w:rPr>
                <w:i/>
              </w:rPr>
              <w:t xml:space="preserve"> </w:t>
            </w:r>
            <w:r w:rsidRPr="00BC7BE7">
              <w:t xml:space="preserve">and </w:t>
            </w:r>
            <w:r w:rsidRPr="00BC7BE7">
              <w:rPr>
                <w:i/>
              </w:rPr>
              <w:t xml:space="preserve">Tenebrio </w:t>
            </w:r>
            <w:proofErr w:type="spellStart"/>
            <w:r w:rsidRPr="00BC7BE7">
              <w:rPr>
                <w:i/>
              </w:rPr>
              <w:t>molitor</w:t>
            </w:r>
            <w:proofErr w:type="spellEnd"/>
            <w:r w:rsidRPr="00BC7BE7">
              <w:t>.</w:t>
            </w:r>
          </w:p>
        </w:tc>
      </w:tr>
      <w:tr w:rsidR="00BC7BE7" w:rsidTr="00DD7037"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>Heat demand</w:t>
            </w:r>
          </w:p>
        </w:tc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>78 MWh</w:t>
            </w:r>
          </w:p>
        </w:tc>
      </w:tr>
      <w:tr w:rsidR="00BC7BE7" w:rsidTr="00DD7037">
        <w:tc>
          <w:tcPr>
            <w:tcW w:w="4531" w:type="dxa"/>
          </w:tcPr>
          <w:p w:rsidR="00BC7BE7" w:rsidRPr="004862EA" w:rsidRDefault="00BC7BE7" w:rsidP="00DD7037">
            <w:pPr>
              <w:pStyle w:val="KeinLeerraum"/>
            </w:pPr>
            <w:proofErr w:type="spellStart"/>
            <w:r>
              <w:t>Electircity</w:t>
            </w:r>
            <w:proofErr w:type="spellEnd"/>
            <w:r>
              <w:t xml:space="preserve"> demand</w:t>
            </w:r>
          </w:p>
        </w:tc>
        <w:tc>
          <w:tcPr>
            <w:tcW w:w="4531" w:type="dxa"/>
          </w:tcPr>
          <w:p w:rsidR="00BC7BE7" w:rsidRDefault="00BC7BE7" w:rsidP="00DD7037">
            <w:pPr>
              <w:pStyle w:val="KeinLeerraum"/>
            </w:pPr>
            <w:r>
              <w:t xml:space="preserve">241 </w:t>
            </w:r>
            <w:proofErr w:type="spellStart"/>
            <w:r>
              <w:t>MWw</w:t>
            </w:r>
            <w:proofErr w:type="spellEnd"/>
          </w:p>
        </w:tc>
      </w:tr>
    </w:tbl>
    <w:p w:rsidR="00BC7BE7" w:rsidRDefault="00BC7BE7" w:rsidP="00BC7BE7"/>
    <w:p w:rsidR="00BC7BE7" w:rsidRDefault="00BC7BE7" w:rsidP="00BD6F24">
      <w:pPr>
        <w:pStyle w:val="KeinLeerraum"/>
      </w:pPr>
    </w:p>
    <w:p w:rsidR="002E76F9" w:rsidRDefault="002E76F9" w:rsidP="00BD6F24">
      <w:pPr>
        <w:pStyle w:val="KeinLeerraum"/>
      </w:pPr>
    </w:p>
    <w:p w:rsidR="00510CB8" w:rsidRDefault="00510CB8" w:rsidP="00BD6F24">
      <w:pPr>
        <w:pStyle w:val="KeinLeerraum"/>
      </w:pPr>
      <w:r>
        <w:t xml:space="preserve">1.7 Energy </w:t>
      </w:r>
    </w:p>
    <w:p w:rsidR="00510CB8" w:rsidRDefault="00510CB8" w:rsidP="00BD6F24">
      <w:pPr>
        <w:pStyle w:val="KeinLeerraum"/>
      </w:pPr>
    </w:p>
    <w:p w:rsidR="00510CB8" w:rsidRDefault="00510CB8" w:rsidP="00BD6F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73"/>
        <w:gridCol w:w="3157"/>
        <w:gridCol w:w="2732"/>
      </w:tblGrid>
      <w:tr w:rsidR="00873AE6" w:rsidTr="001D00DC">
        <w:tc>
          <w:tcPr>
            <w:tcW w:w="3173" w:type="dxa"/>
          </w:tcPr>
          <w:p w:rsidR="00873AE6" w:rsidRDefault="00873AE6" w:rsidP="00510CB8">
            <w:pPr>
              <w:pStyle w:val="KeinLeerraum"/>
            </w:pPr>
            <w:r>
              <w:t>Designation</w:t>
            </w:r>
          </w:p>
        </w:tc>
        <w:tc>
          <w:tcPr>
            <w:tcW w:w="5889" w:type="dxa"/>
            <w:gridSpan w:val="2"/>
          </w:tcPr>
          <w:p w:rsidR="00873AE6" w:rsidRDefault="00873AE6" w:rsidP="00873AE6">
            <w:pPr>
              <w:pStyle w:val="KeinLeerraum"/>
              <w:jc w:val="center"/>
            </w:pPr>
            <w:r>
              <w:t>Description</w:t>
            </w:r>
          </w:p>
        </w:tc>
      </w:tr>
      <w:tr w:rsidR="00510CB8" w:rsidTr="00510CB8">
        <w:tc>
          <w:tcPr>
            <w:tcW w:w="3173" w:type="dxa"/>
          </w:tcPr>
          <w:p w:rsidR="00510CB8" w:rsidRDefault="00510CB8" w:rsidP="00510CB8">
            <w:pPr>
              <w:pStyle w:val="KeinLeerraum"/>
            </w:pPr>
            <w:r>
              <w:t>Energy consumption</w:t>
            </w:r>
          </w:p>
        </w:tc>
        <w:tc>
          <w:tcPr>
            <w:tcW w:w="3157" w:type="dxa"/>
          </w:tcPr>
          <w:p w:rsidR="00510CB8" w:rsidRDefault="00510CB8" w:rsidP="00510CB8">
            <w:pPr>
              <w:pStyle w:val="KeinLeerraum"/>
            </w:pPr>
            <w:r>
              <w:t>Electricity in kWh</w:t>
            </w:r>
          </w:p>
        </w:tc>
        <w:tc>
          <w:tcPr>
            <w:tcW w:w="2732" w:type="dxa"/>
          </w:tcPr>
          <w:p w:rsidR="00510CB8" w:rsidRDefault="00510CB8" w:rsidP="00510CB8">
            <w:pPr>
              <w:pStyle w:val="KeinLeerraum"/>
            </w:pPr>
            <w:r>
              <w:t>Heat in kWh</w:t>
            </w:r>
          </w:p>
        </w:tc>
      </w:tr>
      <w:tr w:rsidR="00510CB8" w:rsidTr="00510CB8">
        <w:tc>
          <w:tcPr>
            <w:tcW w:w="3173" w:type="dxa"/>
          </w:tcPr>
          <w:p w:rsidR="00510CB8" w:rsidRDefault="00AF3C69" w:rsidP="00AF3C69">
            <w:pPr>
              <w:pStyle w:val="KeinLeerraum"/>
            </w:pPr>
            <w:r>
              <w:t>Plaster</w:t>
            </w:r>
            <w:r w:rsidR="00510CB8">
              <w:t>board</w:t>
            </w:r>
          </w:p>
        </w:tc>
        <w:tc>
          <w:tcPr>
            <w:tcW w:w="3157" w:type="dxa"/>
          </w:tcPr>
          <w:p w:rsidR="00510CB8" w:rsidRDefault="00510CB8" w:rsidP="00510CB8">
            <w:pPr>
              <w:pStyle w:val="KeinLeerraum"/>
            </w:pPr>
            <w:r>
              <w:t>270.745</w:t>
            </w:r>
          </w:p>
        </w:tc>
        <w:tc>
          <w:tcPr>
            <w:tcW w:w="2732" w:type="dxa"/>
          </w:tcPr>
          <w:p w:rsidR="00510CB8" w:rsidRDefault="00510CB8" w:rsidP="00510CB8">
            <w:pPr>
              <w:pStyle w:val="KeinLeerraum"/>
            </w:pPr>
            <w:r>
              <w:t>2.893.963</w:t>
            </w:r>
          </w:p>
        </w:tc>
      </w:tr>
      <w:tr w:rsidR="00510CB8" w:rsidTr="00510CB8">
        <w:tc>
          <w:tcPr>
            <w:tcW w:w="3173" w:type="dxa"/>
          </w:tcPr>
          <w:p w:rsidR="00510CB8" w:rsidRDefault="00510CB8" w:rsidP="00510CB8">
            <w:pPr>
              <w:pStyle w:val="KeinLeerraum"/>
            </w:pPr>
            <w:r>
              <w:t>Office</w:t>
            </w:r>
          </w:p>
        </w:tc>
        <w:tc>
          <w:tcPr>
            <w:tcW w:w="3157" w:type="dxa"/>
          </w:tcPr>
          <w:p w:rsidR="00510CB8" w:rsidRDefault="00510CB8" w:rsidP="00510CB8">
            <w:pPr>
              <w:pStyle w:val="KeinLeerraum"/>
            </w:pPr>
            <w:r>
              <w:t>540.000</w:t>
            </w:r>
          </w:p>
        </w:tc>
        <w:tc>
          <w:tcPr>
            <w:tcW w:w="2732" w:type="dxa"/>
          </w:tcPr>
          <w:p w:rsidR="00510CB8" w:rsidRDefault="00510CB8" w:rsidP="00510CB8">
            <w:pPr>
              <w:pStyle w:val="KeinLeerraum"/>
            </w:pPr>
            <w:r>
              <w:t>1.593.000</w:t>
            </w:r>
          </w:p>
        </w:tc>
      </w:tr>
      <w:tr w:rsidR="00510CB8" w:rsidTr="00510CB8">
        <w:tc>
          <w:tcPr>
            <w:tcW w:w="3173" w:type="dxa"/>
          </w:tcPr>
          <w:p w:rsidR="00510CB8" w:rsidRDefault="004130B6" w:rsidP="00510CB8">
            <w:pPr>
              <w:pStyle w:val="KeinLeerraum"/>
            </w:pPr>
            <w:r>
              <w:t>Aquaponics</w:t>
            </w:r>
          </w:p>
        </w:tc>
        <w:tc>
          <w:tcPr>
            <w:tcW w:w="3157" w:type="dxa"/>
          </w:tcPr>
          <w:p w:rsidR="00510CB8" w:rsidRDefault="00B079BA" w:rsidP="00B079BA">
            <w:pPr>
              <w:pStyle w:val="KeinLeerraum"/>
            </w:pPr>
            <w:r>
              <w:t>69</w:t>
            </w:r>
            <w:r w:rsidR="00E50908">
              <w:t>.</w:t>
            </w:r>
            <w:r>
              <w:t>600</w:t>
            </w:r>
          </w:p>
        </w:tc>
        <w:tc>
          <w:tcPr>
            <w:tcW w:w="2732" w:type="dxa"/>
          </w:tcPr>
          <w:p w:rsidR="00510CB8" w:rsidRDefault="00B079BA" w:rsidP="00510CB8">
            <w:pPr>
              <w:pStyle w:val="KeinLeerraum"/>
            </w:pPr>
            <w:r>
              <w:t>121.700</w:t>
            </w:r>
          </w:p>
        </w:tc>
      </w:tr>
      <w:tr w:rsidR="00510CB8" w:rsidTr="00510CB8">
        <w:tc>
          <w:tcPr>
            <w:tcW w:w="3173" w:type="dxa"/>
          </w:tcPr>
          <w:p w:rsidR="00510CB8" w:rsidRDefault="00510CB8" w:rsidP="00510CB8">
            <w:pPr>
              <w:pStyle w:val="KeinLeerraum"/>
            </w:pPr>
            <w:r>
              <w:t>Insect farm</w:t>
            </w:r>
          </w:p>
        </w:tc>
        <w:tc>
          <w:tcPr>
            <w:tcW w:w="3157" w:type="dxa"/>
          </w:tcPr>
          <w:p w:rsidR="00510CB8" w:rsidRDefault="00BC7BE7" w:rsidP="00510CB8">
            <w:pPr>
              <w:pStyle w:val="KeinLeerraum"/>
            </w:pPr>
            <w:r>
              <w:t>241.000</w:t>
            </w:r>
          </w:p>
        </w:tc>
        <w:tc>
          <w:tcPr>
            <w:tcW w:w="2732" w:type="dxa"/>
          </w:tcPr>
          <w:p w:rsidR="00510CB8" w:rsidRDefault="00BC7BE7" w:rsidP="00510CB8">
            <w:pPr>
              <w:pStyle w:val="KeinLeerraum"/>
            </w:pPr>
            <w:r>
              <w:t>78.000</w:t>
            </w:r>
          </w:p>
        </w:tc>
      </w:tr>
      <w:tr w:rsidR="00510CB8" w:rsidTr="00510CB8">
        <w:tc>
          <w:tcPr>
            <w:tcW w:w="3173" w:type="dxa"/>
          </w:tcPr>
          <w:p w:rsidR="00510CB8" w:rsidRDefault="00510CB8" w:rsidP="00510CB8">
            <w:pPr>
              <w:pStyle w:val="KeinLeerraum"/>
            </w:pPr>
            <w:r>
              <w:t>total</w:t>
            </w:r>
          </w:p>
        </w:tc>
        <w:tc>
          <w:tcPr>
            <w:tcW w:w="3157" w:type="dxa"/>
          </w:tcPr>
          <w:p w:rsidR="00510CB8" w:rsidRDefault="00BC7BE7" w:rsidP="00510CB8">
            <w:pPr>
              <w:pStyle w:val="KeinLeerraum"/>
            </w:pPr>
            <w:r>
              <w:t>1.121.345</w:t>
            </w:r>
          </w:p>
        </w:tc>
        <w:tc>
          <w:tcPr>
            <w:tcW w:w="2732" w:type="dxa"/>
          </w:tcPr>
          <w:p w:rsidR="00510CB8" w:rsidRDefault="00BC7BE7" w:rsidP="00510CB8">
            <w:pPr>
              <w:pStyle w:val="KeinLeerraum"/>
            </w:pPr>
            <w:r>
              <w:t>4.686.663</w:t>
            </w:r>
          </w:p>
        </w:tc>
      </w:tr>
      <w:tr w:rsidR="00510CB8" w:rsidTr="00510CB8">
        <w:tc>
          <w:tcPr>
            <w:tcW w:w="3173" w:type="dxa"/>
          </w:tcPr>
          <w:p w:rsidR="00510CB8" w:rsidRDefault="00510CB8" w:rsidP="00510CB8">
            <w:pPr>
              <w:pStyle w:val="KeinLeerraum"/>
            </w:pPr>
          </w:p>
        </w:tc>
        <w:tc>
          <w:tcPr>
            <w:tcW w:w="3157" w:type="dxa"/>
          </w:tcPr>
          <w:p w:rsidR="00510CB8" w:rsidRDefault="00510CB8" w:rsidP="00510CB8">
            <w:pPr>
              <w:pStyle w:val="KeinLeerraum"/>
            </w:pPr>
          </w:p>
        </w:tc>
        <w:tc>
          <w:tcPr>
            <w:tcW w:w="2732" w:type="dxa"/>
          </w:tcPr>
          <w:p w:rsidR="00510CB8" w:rsidRDefault="00510CB8" w:rsidP="00510CB8">
            <w:pPr>
              <w:pStyle w:val="KeinLeerraum"/>
            </w:pPr>
          </w:p>
        </w:tc>
      </w:tr>
      <w:tr w:rsidR="00510CB8" w:rsidTr="00510CB8">
        <w:tc>
          <w:tcPr>
            <w:tcW w:w="3173" w:type="dxa"/>
          </w:tcPr>
          <w:p w:rsidR="00510CB8" w:rsidRDefault="00510CB8" w:rsidP="00510CB8">
            <w:pPr>
              <w:pStyle w:val="KeinLeerraum"/>
            </w:pPr>
            <w:r>
              <w:t>Energy production</w:t>
            </w:r>
          </w:p>
        </w:tc>
        <w:tc>
          <w:tcPr>
            <w:tcW w:w="3157" w:type="dxa"/>
          </w:tcPr>
          <w:p w:rsidR="00510CB8" w:rsidRDefault="00510CB8" w:rsidP="00510CB8">
            <w:pPr>
              <w:pStyle w:val="KeinLeerraum"/>
            </w:pPr>
          </w:p>
        </w:tc>
        <w:tc>
          <w:tcPr>
            <w:tcW w:w="2732" w:type="dxa"/>
          </w:tcPr>
          <w:p w:rsidR="00510CB8" w:rsidRDefault="00510CB8" w:rsidP="00510CB8">
            <w:pPr>
              <w:pStyle w:val="KeinLeerraum"/>
            </w:pPr>
          </w:p>
        </w:tc>
      </w:tr>
      <w:tr w:rsidR="00510CB8" w:rsidTr="00510CB8">
        <w:tc>
          <w:tcPr>
            <w:tcW w:w="3173" w:type="dxa"/>
          </w:tcPr>
          <w:p w:rsidR="00510CB8" w:rsidRDefault="00F73397" w:rsidP="00510CB8">
            <w:pPr>
              <w:pStyle w:val="KeinLeerraum"/>
            </w:pPr>
            <w:r>
              <w:t>WIP</w:t>
            </w:r>
          </w:p>
        </w:tc>
        <w:tc>
          <w:tcPr>
            <w:tcW w:w="3157" w:type="dxa"/>
          </w:tcPr>
          <w:p w:rsidR="00510CB8" w:rsidRDefault="00F73397" w:rsidP="00510CB8">
            <w:pPr>
              <w:pStyle w:val="KeinLeerraum"/>
            </w:pPr>
            <w:r>
              <w:t>93.150.000</w:t>
            </w:r>
          </w:p>
        </w:tc>
        <w:tc>
          <w:tcPr>
            <w:tcW w:w="2732" w:type="dxa"/>
          </w:tcPr>
          <w:p w:rsidR="00510CB8" w:rsidRDefault="00F73397" w:rsidP="000A1757">
            <w:pPr>
              <w:pStyle w:val="KeinLeerraum"/>
            </w:pPr>
            <w:r>
              <w:t>4</w:t>
            </w:r>
            <w:r w:rsidR="000A1757">
              <w:t>.</w:t>
            </w:r>
            <w:r>
              <w:t>191</w:t>
            </w:r>
            <w:r w:rsidR="000A1757">
              <w:t>.</w:t>
            </w:r>
            <w:r>
              <w:t>750</w:t>
            </w:r>
            <w:r w:rsidR="000A1757">
              <w:t>.</w:t>
            </w:r>
            <w:r>
              <w:t>00</w:t>
            </w:r>
            <w:r w:rsidR="000A1757">
              <w:t>0</w:t>
            </w:r>
          </w:p>
        </w:tc>
      </w:tr>
      <w:tr w:rsidR="00F73397" w:rsidTr="001A79E3">
        <w:tc>
          <w:tcPr>
            <w:tcW w:w="3173" w:type="dxa"/>
          </w:tcPr>
          <w:p w:rsidR="00F73397" w:rsidRDefault="00F73397" w:rsidP="00510CB8">
            <w:pPr>
              <w:pStyle w:val="KeinLeerraum"/>
            </w:pPr>
            <w:r>
              <w:t>Biomethane</w:t>
            </w:r>
          </w:p>
        </w:tc>
        <w:tc>
          <w:tcPr>
            <w:tcW w:w="5889" w:type="dxa"/>
            <w:gridSpan w:val="2"/>
          </w:tcPr>
          <w:p w:rsidR="00F73397" w:rsidRDefault="00F73397" w:rsidP="00F73397">
            <w:pPr>
              <w:pStyle w:val="KeinLeerraum"/>
              <w:jc w:val="center"/>
            </w:pPr>
            <w:r>
              <w:t xml:space="preserve">49.503.636 (Energy </w:t>
            </w:r>
            <w:proofErr w:type="spellStart"/>
            <w:r>
              <w:t>contant</w:t>
            </w:r>
            <w:proofErr w:type="spellEnd"/>
            <w:r>
              <w:t xml:space="preserve"> in gas )</w:t>
            </w:r>
          </w:p>
        </w:tc>
      </w:tr>
    </w:tbl>
    <w:p w:rsidR="002E76F9" w:rsidRDefault="002E76F9" w:rsidP="00BD6F24">
      <w:pPr>
        <w:pStyle w:val="KeinLeerraum"/>
      </w:pPr>
    </w:p>
    <w:p w:rsidR="00703647" w:rsidRDefault="00703647" w:rsidP="00BD6F24">
      <w:pPr>
        <w:pStyle w:val="KeinLeerraum"/>
      </w:pPr>
    </w:p>
    <w:p w:rsidR="00703647" w:rsidRDefault="00703647" w:rsidP="00BD6F24">
      <w:pPr>
        <w:pStyle w:val="KeinLeerraum"/>
      </w:pPr>
    </w:p>
    <w:p w:rsidR="002E76F9" w:rsidRDefault="006D6D62" w:rsidP="00BD6F24">
      <w:pPr>
        <w:pStyle w:val="KeinLeerraum"/>
      </w:pPr>
      <w:r>
        <w:t>1.8</w:t>
      </w:r>
      <w:r w:rsidR="00703647">
        <w:t xml:space="preserve"> </w:t>
      </w:r>
      <w:r w:rsidR="000A1757" w:rsidRPr="000A1757">
        <w:t xml:space="preserve">As can be seen from the table in chapter 1.7, the largest energy consumption is heat with a total of 19,896,963 kWh. Based on this value, an input quantity of less than 20,000 t/a would be calculated. For this reason, the throughput of the smallest waste incineration plant in Germany is assumed to be 50,000 t/a [3]. </w:t>
      </w:r>
      <w:r w:rsidR="00922C0F" w:rsidRPr="00922C0F">
        <w:t>The biomethane plant would also have a value of less than 50,000 m3. Depending on the size of the plant, the value could be reached within a few days. The plant is therefore designed for a production rate of 200 scm/</w:t>
      </w:r>
      <w:proofErr w:type="gramStart"/>
      <w:r w:rsidR="00922C0F" w:rsidRPr="00922C0F">
        <w:t>h</w:t>
      </w:r>
      <w:r w:rsidR="00922C0F">
        <w:t>[</w:t>
      </w:r>
      <w:proofErr w:type="gramEnd"/>
      <w:r w:rsidR="00922C0F">
        <w:t>1</w:t>
      </w:r>
      <w:r w:rsidR="00BC7BE7">
        <w:t>3</w:t>
      </w:r>
      <w:r w:rsidR="00922C0F">
        <w:t>]</w:t>
      </w:r>
      <w:r w:rsidR="00922C0F" w:rsidRPr="00922C0F">
        <w:t xml:space="preserve">. </w:t>
      </w:r>
      <w:r w:rsidR="000A1757" w:rsidRPr="000A1757">
        <w:t>The table below shows the assumptions used in the LCA.</w:t>
      </w:r>
    </w:p>
    <w:p w:rsidR="00AE421B" w:rsidRDefault="00AE421B" w:rsidP="00BD6F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2791"/>
        <w:gridCol w:w="2732"/>
      </w:tblGrid>
      <w:tr w:rsidR="00D713E9" w:rsidTr="00D713E9">
        <w:tc>
          <w:tcPr>
            <w:tcW w:w="3539" w:type="dxa"/>
          </w:tcPr>
          <w:p w:rsidR="00D713E9" w:rsidRDefault="00D713E9" w:rsidP="0053445B">
            <w:pPr>
              <w:pStyle w:val="KeinLeerraum"/>
            </w:pPr>
            <w:r>
              <w:t>Designation</w:t>
            </w:r>
          </w:p>
        </w:tc>
        <w:tc>
          <w:tcPr>
            <w:tcW w:w="5523" w:type="dxa"/>
            <w:gridSpan w:val="2"/>
          </w:tcPr>
          <w:p w:rsidR="00D713E9" w:rsidRDefault="00D713E9" w:rsidP="0053445B">
            <w:pPr>
              <w:pStyle w:val="KeinLeerraum"/>
            </w:pPr>
            <w:r>
              <w:t>Description</w:t>
            </w:r>
          </w:p>
        </w:tc>
      </w:tr>
      <w:tr w:rsidR="00AE421B" w:rsidTr="00D713E9">
        <w:tc>
          <w:tcPr>
            <w:tcW w:w="3539" w:type="dxa"/>
          </w:tcPr>
          <w:p w:rsidR="00AE421B" w:rsidRPr="00D713E9" w:rsidRDefault="00AE421B" w:rsidP="0053445B">
            <w:pPr>
              <w:pStyle w:val="KeinLeerraum"/>
              <w:rPr>
                <w:b/>
              </w:rPr>
            </w:pPr>
            <w:r w:rsidRPr="00D713E9">
              <w:rPr>
                <w:b/>
              </w:rPr>
              <w:t>Energy consumption</w:t>
            </w:r>
          </w:p>
        </w:tc>
        <w:tc>
          <w:tcPr>
            <w:tcW w:w="2791" w:type="dxa"/>
          </w:tcPr>
          <w:p w:rsidR="00AE421B" w:rsidRPr="00D713E9" w:rsidRDefault="00D713E9" w:rsidP="0053445B">
            <w:pPr>
              <w:pStyle w:val="KeinLeerraum"/>
              <w:rPr>
                <w:b/>
              </w:rPr>
            </w:pPr>
            <w:r w:rsidRPr="00D713E9">
              <w:rPr>
                <w:b/>
              </w:rPr>
              <w:t>electricity</w:t>
            </w:r>
          </w:p>
        </w:tc>
        <w:tc>
          <w:tcPr>
            <w:tcW w:w="2732" w:type="dxa"/>
          </w:tcPr>
          <w:p w:rsidR="00AE421B" w:rsidRPr="00D713E9" w:rsidRDefault="00D713E9" w:rsidP="0053445B">
            <w:pPr>
              <w:pStyle w:val="KeinLeerraum"/>
              <w:rPr>
                <w:b/>
              </w:rPr>
            </w:pPr>
            <w:r w:rsidRPr="00D713E9">
              <w:rPr>
                <w:b/>
              </w:rPr>
              <w:t>thermic</w:t>
            </w:r>
          </w:p>
        </w:tc>
      </w:tr>
      <w:tr w:rsidR="00AE421B" w:rsidTr="00D713E9">
        <w:tc>
          <w:tcPr>
            <w:tcW w:w="3539" w:type="dxa"/>
          </w:tcPr>
          <w:p w:rsidR="00AE421B" w:rsidRPr="00AF3C69" w:rsidRDefault="00AE421B" w:rsidP="00AE421B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Office</w:t>
            </w:r>
          </w:p>
        </w:tc>
        <w:tc>
          <w:tcPr>
            <w:tcW w:w="2791" w:type="dxa"/>
          </w:tcPr>
          <w:p w:rsidR="00AE421B" w:rsidRPr="00AF3C69" w:rsidRDefault="00AE421B" w:rsidP="00AE421B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540.000</w:t>
            </w:r>
            <w:r w:rsidR="000A1757" w:rsidRPr="00AF3C69">
              <w:rPr>
                <w:color w:val="000000" w:themeColor="text1"/>
              </w:rPr>
              <w:t xml:space="preserve"> kWh</w:t>
            </w:r>
          </w:p>
        </w:tc>
        <w:tc>
          <w:tcPr>
            <w:tcW w:w="2732" w:type="dxa"/>
          </w:tcPr>
          <w:p w:rsidR="00AE421B" w:rsidRPr="00AF3C69" w:rsidRDefault="00AE421B" w:rsidP="00AE421B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1.593.000</w:t>
            </w:r>
            <w:r w:rsidR="000A1757" w:rsidRPr="00AF3C69">
              <w:rPr>
                <w:color w:val="000000" w:themeColor="text1"/>
              </w:rPr>
              <w:t xml:space="preserve"> kWh</w:t>
            </w:r>
          </w:p>
        </w:tc>
      </w:tr>
      <w:tr w:rsidR="00AE421B" w:rsidTr="00D713E9">
        <w:tc>
          <w:tcPr>
            <w:tcW w:w="3539" w:type="dxa"/>
          </w:tcPr>
          <w:p w:rsidR="00AE421B" w:rsidRPr="00AF3C69" w:rsidRDefault="004130B6" w:rsidP="00AE421B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Aquaponics</w:t>
            </w:r>
          </w:p>
        </w:tc>
        <w:tc>
          <w:tcPr>
            <w:tcW w:w="2791" w:type="dxa"/>
          </w:tcPr>
          <w:p w:rsidR="00AE421B" w:rsidRPr="00AF3C69" w:rsidRDefault="004130B6" w:rsidP="00AE421B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69.600</w:t>
            </w:r>
            <w:r w:rsidR="000A1757" w:rsidRPr="00AF3C69">
              <w:rPr>
                <w:color w:val="000000" w:themeColor="text1"/>
              </w:rPr>
              <w:t xml:space="preserve"> kWh</w:t>
            </w:r>
          </w:p>
        </w:tc>
        <w:tc>
          <w:tcPr>
            <w:tcW w:w="2732" w:type="dxa"/>
          </w:tcPr>
          <w:p w:rsidR="00AE421B" w:rsidRPr="00AF3C69" w:rsidRDefault="004130B6" w:rsidP="00AE421B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121.700</w:t>
            </w:r>
            <w:r w:rsidR="000A1757" w:rsidRPr="00AF3C69">
              <w:rPr>
                <w:color w:val="000000" w:themeColor="text1"/>
              </w:rPr>
              <w:t xml:space="preserve"> kWh</w:t>
            </w:r>
          </w:p>
        </w:tc>
      </w:tr>
      <w:tr w:rsidR="00AE421B" w:rsidTr="00D713E9">
        <w:tc>
          <w:tcPr>
            <w:tcW w:w="3539" w:type="dxa"/>
          </w:tcPr>
          <w:p w:rsidR="00AE421B" w:rsidRPr="00AF3C69" w:rsidRDefault="00AE421B" w:rsidP="00AE421B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Insect farm</w:t>
            </w:r>
          </w:p>
        </w:tc>
        <w:tc>
          <w:tcPr>
            <w:tcW w:w="2791" w:type="dxa"/>
          </w:tcPr>
          <w:p w:rsidR="00AE421B" w:rsidRPr="00AF3C69" w:rsidRDefault="00BC7BE7" w:rsidP="00AE421B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241</w:t>
            </w:r>
            <w:r w:rsidR="00AE421B" w:rsidRPr="00AF3C69">
              <w:rPr>
                <w:color w:val="000000" w:themeColor="text1"/>
              </w:rPr>
              <w:t>.000</w:t>
            </w:r>
            <w:r w:rsidR="000A1757" w:rsidRPr="00AF3C69">
              <w:rPr>
                <w:color w:val="000000" w:themeColor="text1"/>
              </w:rPr>
              <w:t xml:space="preserve"> kWh</w:t>
            </w:r>
          </w:p>
        </w:tc>
        <w:tc>
          <w:tcPr>
            <w:tcW w:w="2732" w:type="dxa"/>
          </w:tcPr>
          <w:p w:rsidR="00AE421B" w:rsidRPr="00AF3C69" w:rsidRDefault="00BC7BE7" w:rsidP="00AE421B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  <w:r w:rsidR="00AE421B" w:rsidRPr="00AF3C69">
              <w:rPr>
                <w:color w:val="000000" w:themeColor="text1"/>
              </w:rPr>
              <w:t>.000</w:t>
            </w:r>
            <w:r w:rsidR="000A1757" w:rsidRPr="00AF3C69">
              <w:rPr>
                <w:color w:val="000000" w:themeColor="text1"/>
              </w:rPr>
              <w:t xml:space="preserve"> kWh</w:t>
            </w:r>
          </w:p>
        </w:tc>
      </w:tr>
      <w:tr w:rsidR="00AE421B" w:rsidTr="00D713E9">
        <w:tc>
          <w:tcPr>
            <w:tcW w:w="3539" w:type="dxa"/>
          </w:tcPr>
          <w:p w:rsidR="00AE421B" w:rsidRPr="00AF3C69" w:rsidRDefault="000A1757" w:rsidP="00AE421B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lastRenderedPageBreak/>
              <w:t>Plaster</w:t>
            </w:r>
            <w:r w:rsidR="00AE421B" w:rsidRPr="00AF3C69">
              <w:rPr>
                <w:color w:val="000000" w:themeColor="text1"/>
              </w:rPr>
              <w:t>board</w:t>
            </w:r>
          </w:p>
        </w:tc>
        <w:tc>
          <w:tcPr>
            <w:tcW w:w="2791" w:type="dxa"/>
          </w:tcPr>
          <w:p w:rsidR="00AE421B" w:rsidRPr="00AF3C69" w:rsidRDefault="00AF3C69" w:rsidP="00AE421B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39</w:t>
            </w:r>
            <w:r w:rsidR="00D713E9">
              <w:rPr>
                <w:color w:val="000000" w:themeColor="text1"/>
              </w:rPr>
              <w:t>.</w:t>
            </w:r>
            <w:r w:rsidRPr="00AF3C69">
              <w:rPr>
                <w:color w:val="000000" w:themeColor="text1"/>
              </w:rPr>
              <w:t xml:space="preserve">247 </w:t>
            </w:r>
            <w:r w:rsidR="000A1757" w:rsidRPr="00AF3C69">
              <w:rPr>
                <w:color w:val="000000" w:themeColor="text1"/>
              </w:rPr>
              <w:t>kWh</w:t>
            </w:r>
          </w:p>
        </w:tc>
        <w:tc>
          <w:tcPr>
            <w:tcW w:w="2732" w:type="dxa"/>
          </w:tcPr>
          <w:p w:rsidR="00AE421B" w:rsidRPr="00AF3C69" w:rsidRDefault="00AF3C69" w:rsidP="00AE421B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419.512</w:t>
            </w:r>
            <w:r w:rsidR="000A1757" w:rsidRPr="00AF3C69">
              <w:rPr>
                <w:color w:val="000000" w:themeColor="text1"/>
              </w:rPr>
              <w:t xml:space="preserve"> kWh</w:t>
            </w:r>
          </w:p>
        </w:tc>
      </w:tr>
      <w:tr w:rsidR="00D713E9" w:rsidTr="00D713E9">
        <w:tc>
          <w:tcPr>
            <w:tcW w:w="3539" w:type="dxa"/>
          </w:tcPr>
          <w:p w:rsidR="00D713E9" w:rsidRPr="00D713E9" w:rsidRDefault="00D713E9" w:rsidP="00AE421B">
            <w:pPr>
              <w:pStyle w:val="KeinLeerraum"/>
              <w:rPr>
                <w:b/>
                <w:color w:val="000000" w:themeColor="text1"/>
              </w:rPr>
            </w:pPr>
            <w:r w:rsidRPr="00D713E9">
              <w:rPr>
                <w:b/>
                <w:color w:val="000000" w:themeColor="text1"/>
              </w:rPr>
              <w:t>Total</w:t>
            </w:r>
          </w:p>
        </w:tc>
        <w:tc>
          <w:tcPr>
            <w:tcW w:w="2791" w:type="dxa"/>
          </w:tcPr>
          <w:p w:rsidR="00D713E9" w:rsidRPr="00AF3C69" w:rsidRDefault="004130B6" w:rsidP="00AE421B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1.418.847</w:t>
            </w:r>
          </w:p>
        </w:tc>
        <w:tc>
          <w:tcPr>
            <w:tcW w:w="2732" w:type="dxa"/>
          </w:tcPr>
          <w:p w:rsidR="00D713E9" w:rsidRPr="00AF3C69" w:rsidRDefault="004130B6" w:rsidP="00AE421B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2.544.212</w:t>
            </w:r>
          </w:p>
        </w:tc>
      </w:tr>
      <w:tr w:rsidR="00D713E9" w:rsidTr="00021332">
        <w:tc>
          <w:tcPr>
            <w:tcW w:w="9062" w:type="dxa"/>
            <w:gridSpan w:val="3"/>
          </w:tcPr>
          <w:p w:rsidR="00D713E9" w:rsidRPr="00AF3C69" w:rsidRDefault="00D713E9" w:rsidP="00AE421B">
            <w:pPr>
              <w:pStyle w:val="KeinLeerraum"/>
              <w:rPr>
                <w:color w:val="000000" w:themeColor="text1"/>
              </w:rPr>
            </w:pPr>
          </w:p>
        </w:tc>
      </w:tr>
      <w:tr w:rsidR="00D713E9" w:rsidTr="00D713E9">
        <w:tc>
          <w:tcPr>
            <w:tcW w:w="6330" w:type="dxa"/>
            <w:gridSpan w:val="2"/>
          </w:tcPr>
          <w:p w:rsidR="00D713E9" w:rsidRPr="00D713E9" w:rsidRDefault="00D713E9" w:rsidP="00AE421B">
            <w:pPr>
              <w:pStyle w:val="KeinLeerraum"/>
              <w:rPr>
                <w:b/>
                <w:color w:val="000000" w:themeColor="text1"/>
              </w:rPr>
            </w:pPr>
            <w:r w:rsidRPr="00D713E9">
              <w:rPr>
                <w:b/>
                <w:color w:val="000000" w:themeColor="text1"/>
              </w:rPr>
              <w:t>Energy production</w:t>
            </w:r>
          </w:p>
        </w:tc>
        <w:tc>
          <w:tcPr>
            <w:tcW w:w="2732" w:type="dxa"/>
          </w:tcPr>
          <w:p w:rsidR="00D713E9" w:rsidRPr="00AF3C69" w:rsidRDefault="00D713E9" w:rsidP="00AE421B">
            <w:pPr>
              <w:pStyle w:val="KeinLeerraum"/>
              <w:rPr>
                <w:color w:val="000000" w:themeColor="text1"/>
              </w:rPr>
            </w:pPr>
          </w:p>
        </w:tc>
      </w:tr>
      <w:tr w:rsidR="00AF3C69" w:rsidTr="00D713E9">
        <w:tc>
          <w:tcPr>
            <w:tcW w:w="3539" w:type="dxa"/>
          </w:tcPr>
          <w:p w:rsidR="00AF3C69" w:rsidRPr="00AF3C69" w:rsidRDefault="00AF3C69" w:rsidP="00AF3C6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WIP</w:t>
            </w:r>
          </w:p>
        </w:tc>
        <w:tc>
          <w:tcPr>
            <w:tcW w:w="2791" w:type="dxa"/>
          </w:tcPr>
          <w:p w:rsidR="00AF3C69" w:rsidRPr="00AF3C69" w:rsidRDefault="00AF3C69" w:rsidP="00AF3C6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13.500.000 kWh</w:t>
            </w:r>
          </w:p>
        </w:tc>
        <w:tc>
          <w:tcPr>
            <w:tcW w:w="2732" w:type="dxa"/>
          </w:tcPr>
          <w:p w:rsidR="00AF3C69" w:rsidRPr="00AF3C69" w:rsidRDefault="00AF3C69" w:rsidP="00AF3C6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60.750.000 kWh</w:t>
            </w:r>
          </w:p>
        </w:tc>
      </w:tr>
      <w:tr w:rsidR="002B6415" w:rsidTr="00200499">
        <w:tc>
          <w:tcPr>
            <w:tcW w:w="3539" w:type="dxa"/>
          </w:tcPr>
          <w:p w:rsidR="002B6415" w:rsidRPr="00AF3C69" w:rsidRDefault="002B6415" w:rsidP="00AF3C6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Biomethane</w:t>
            </w:r>
          </w:p>
        </w:tc>
        <w:tc>
          <w:tcPr>
            <w:tcW w:w="5523" w:type="dxa"/>
            <w:gridSpan w:val="2"/>
          </w:tcPr>
          <w:p w:rsidR="002B6415" w:rsidRPr="00AF3C69" w:rsidRDefault="002B6415" w:rsidP="002B6415">
            <w:pPr>
              <w:pStyle w:val="KeinLeerraum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15.715.440</w:t>
            </w:r>
            <w:r w:rsidRPr="00AF3C69">
              <w:rPr>
                <w:color w:val="000000" w:themeColor="text1"/>
              </w:rPr>
              <w:t xml:space="preserve"> kWh (</w:t>
            </w:r>
            <w:r>
              <w:rPr>
                <w:color w:val="000000" w:themeColor="text1"/>
              </w:rPr>
              <w:t>1.752.000</w:t>
            </w:r>
            <w:r w:rsidRPr="00AF3C69">
              <w:rPr>
                <w:color w:val="000000" w:themeColor="text1"/>
              </w:rPr>
              <w:t xml:space="preserve"> scm)</w:t>
            </w:r>
          </w:p>
        </w:tc>
      </w:tr>
      <w:tr w:rsidR="00D713E9" w:rsidTr="00D713E9">
        <w:tc>
          <w:tcPr>
            <w:tcW w:w="3539" w:type="dxa"/>
          </w:tcPr>
          <w:p w:rsidR="00D713E9" w:rsidRPr="00AF3C69" w:rsidRDefault="00D713E9" w:rsidP="00AF3C69">
            <w:pPr>
              <w:pStyle w:val="KeinLeerraum"/>
              <w:rPr>
                <w:color w:val="000000" w:themeColor="text1"/>
              </w:rPr>
            </w:pPr>
          </w:p>
        </w:tc>
        <w:tc>
          <w:tcPr>
            <w:tcW w:w="2791" w:type="dxa"/>
          </w:tcPr>
          <w:p w:rsidR="00D713E9" w:rsidRPr="00AF3C69" w:rsidRDefault="00D713E9" w:rsidP="00AF3C69">
            <w:pPr>
              <w:pStyle w:val="KeinLeerraum"/>
              <w:jc w:val="center"/>
              <w:rPr>
                <w:color w:val="000000" w:themeColor="text1"/>
              </w:rPr>
            </w:pPr>
          </w:p>
        </w:tc>
        <w:tc>
          <w:tcPr>
            <w:tcW w:w="2732" w:type="dxa"/>
          </w:tcPr>
          <w:p w:rsidR="00D713E9" w:rsidRPr="00AF3C69" w:rsidRDefault="00D713E9" w:rsidP="00AF3C69">
            <w:pPr>
              <w:pStyle w:val="KeinLeerraum"/>
              <w:rPr>
                <w:color w:val="000000" w:themeColor="text1"/>
              </w:rPr>
            </w:pPr>
          </w:p>
        </w:tc>
      </w:tr>
      <w:tr w:rsidR="00D713E9" w:rsidTr="00D713E9">
        <w:tc>
          <w:tcPr>
            <w:tcW w:w="3539" w:type="dxa"/>
          </w:tcPr>
          <w:p w:rsidR="00D713E9" w:rsidRPr="00D713E9" w:rsidRDefault="00D713E9" w:rsidP="00AF3C69">
            <w:pPr>
              <w:pStyle w:val="KeinLeerraum"/>
              <w:rPr>
                <w:b/>
                <w:color w:val="000000" w:themeColor="text1"/>
              </w:rPr>
            </w:pPr>
            <w:r w:rsidRPr="00D713E9">
              <w:rPr>
                <w:b/>
                <w:color w:val="000000" w:themeColor="text1"/>
              </w:rPr>
              <w:t>Resources / products</w:t>
            </w:r>
          </w:p>
        </w:tc>
        <w:tc>
          <w:tcPr>
            <w:tcW w:w="2791" w:type="dxa"/>
          </w:tcPr>
          <w:p w:rsidR="00D713E9" w:rsidRPr="00AF3C69" w:rsidRDefault="00D713E9" w:rsidP="00AF3C69">
            <w:pPr>
              <w:pStyle w:val="KeinLeerraum"/>
              <w:jc w:val="center"/>
              <w:rPr>
                <w:color w:val="000000" w:themeColor="text1"/>
              </w:rPr>
            </w:pPr>
          </w:p>
        </w:tc>
        <w:tc>
          <w:tcPr>
            <w:tcW w:w="2732" w:type="dxa"/>
          </w:tcPr>
          <w:p w:rsidR="00D713E9" w:rsidRPr="00AF3C69" w:rsidRDefault="00D713E9" w:rsidP="00AF3C69">
            <w:pPr>
              <w:pStyle w:val="KeinLeerraum"/>
              <w:rPr>
                <w:color w:val="000000" w:themeColor="text1"/>
              </w:rPr>
            </w:pPr>
          </w:p>
        </w:tc>
      </w:tr>
      <w:tr w:rsidR="00D713E9" w:rsidTr="00D713E9">
        <w:tc>
          <w:tcPr>
            <w:tcW w:w="3539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Gypsum from FDG</w:t>
            </w:r>
          </w:p>
        </w:tc>
        <w:tc>
          <w:tcPr>
            <w:tcW w:w="2791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319 t</w:t>
            </w:r>
          </w:p>
        </w:tc>
        <w:tc>
          <w:tcPr>
            <w:tcW w:w="2732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</w:p>
        </w:tc>
      </w:tr>
      <w:tr w:rsidR="00D713E9" w:rsidTr="00D713E9">
        <w:tc>
          <w:tcPr>
            <w:tcW w:w="3539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Number of plasterboards</w:t>
            </w:r>
          </w:p>
        </w:tc>
        <w:tc>
          <w:tcPr>
            <w:tcW w:w="2791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  <w:r w:rsidRPr="00AF3C69">
              <w:rPr>
                <w:color w:val="000000" w:themeColor="text1"/>
              </w:rPr>
              <w:t>78</w:t>
            </w:r>
            <w:r w:rsidR="006C0902">
              <w:rPr>
                <w:color w:val="000000" w:themeColor="text1"/>
              </w:rPr>
              <w:t>.</w:t>
            </w:r>
            <w:r w:rsidRPr="00AF3C69">
              <w:rPr>
                <w:color w:val="000000" w:themeColor="text1"/>
              </w:rPr>
              <w:t>495</w:t>
            </w:r>
            <w:r>
              <w:rPr>
                <w:color w:val="000000" w:themeColor="text1"/>
              </w:rPr>
              <w:t xml:space="preserve"> pieces</w:t>
            </w:r>
          </w:p>
        </w:tc>
        <w:tc>
          <w:tcPr>
            <w:tcW w:w="2732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</w:p>
        </w:tc>
      </w:tr>
      <w:tr w:rsidR="00D713E9" w:rsidTr="00D713E9">
        <w:tc>
          <w:tcPr>
            <w:tcW w:w="3539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</w:p>
        </w:tc>
        <w:tc>
          <w:tcPr>
            <w:tcW w:w="2791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</w:p>
        </w:tc>
        <w:tc>
          <w:tcPr>
            <w:tcW w:w="2732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</w:p>
        </w:tc>
      </w:tr>
      <w:tr w:rsidR="00D713E9" w:rsidTr="00D713E9">
        <w:tc>
          <w:tcPr>
            <w:tcW w:w="3539" w:type="dxa"/>
          </w:tcPr>
          <w:p w:rsidR="00D713E9" w:rsidRPr="00D713E9" w:rsidRDefault="00D713E9" w:rsidP="00D713E9">
            <w:pPr>
              <w:pStyle w:val="KeinLeerraum"/>
              <w:rPr>
                <w:b/>
                <w:color w:val="000000" w:themeColor="text1"/>
              </w:rPr>
            </w:pPr>
            <w:r w:rsidRPr="00D713E9">
              <w:rPr>
                <w:b/>
                <w:color w:val="000000" w:themeColor="text1"/>
              </w:rPr>
              <w:t>Energy and heat for the public grid</w:t>
            </w:r>
          </w:p>
        </w:tc>
        <w:tc>
          <w:tcPr>
            <w:tcW w:w="2791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</w:p>
        </w:tc>
        <w:tc>
          <w:tcPr>
            <w:tcW w:w="2732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</w:p>
        </w:tc>
      </w:tr>
      <w:tr w:rsidR="00D713E9" w:rsidTr="00D713E9">
        <w:tc>
          <w:tcPr>
            <w:tcW w:w="3539" w:type="dxa"/>
          </w:tcPr>
          <w:p w:rsidR="00D713E9" w:rsidRPr="00AF3C69" w:rsidRDefault="00D713E9" w:rsidP="00D713E9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WIP</w:t>
            </w:r>
          </w:p>
        </w:tc>
        <w:tc>
          <w:tcPr>
            <w:tcW w:w="2791" w:type="dxa"/>
          </w:tcPr>
          <w:p w:rsidR="00D713E9" w:rsidRPr="00AF3C69" w:rsidRDefault="00275D23" w:rsidP="00D713E9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12.081.153</w:t>
            </w:r>
            <w:r w:rsidR="00D713E9">
              <w:rPr>
                <w:color w:val="000000" w:themeColor="text1"/>
              </w:rPr>
              <w:t xml:space="preserve"> kWh</w:t>
            </w:r>
          </w:p>
        </w:tc>
        <w:tc>
          <w:tcPr>
            <w:tcW w:w="2732" w:type="dxa"/>
          </w:tcPr>
          <w:p w:rsidR="00D713E9" w:rsidRPr="00AF3C69" w:rsidRDefault="006C0902" w:rsidP="00D713E9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58.625.300</w:t>
            </w:r>
          </w:p>
        </w:tc>
      </w:tr>
      <w:tr w:rsidR="002B6415" w:rsidTr="00DF05EB">
        <w:tc>
          <w:tcPr>
            <w:tcW w:w="3539" w:type="dxa"/>
          </w:tcPr>
          <w:p w:rsidR="002B6415" w:rsidRDefault="002B6415" w:rsidP="00D713E9">
            <w:pPr>
              <w:pStyle w:val="KeinLeerraum"/>
              <w:rPr>
                <w:color w:val="000000" w:themeColor="text1"/>
              </w:rPr>
            </w:pPr>
            <w:r>
              <w:rPr>
                <w:color w:val="000000" w:themeColor="text1"/>
              </w:rPr>
              <w:t>Biomethane</w:t>
            </w:r>
          </w:p>
        </w:tc>
        <w:tc>
          <w:tcPr>
            <w:tcW w:w="5523" w:type="dxa"/>
            <w:gridSpan w:val="2"/>
          </w:tcPr>
          <w:p w:rsidR="002B6415" w:rsidRDefault="002B6415" w:rsidP="002B6415">
            <w:pPr>
              <w:pStyle w:val="KeinLeerraum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15.295.928 kWh (1.705.231 scm)</w:t>
            </w:r>
          </w:p>
        </w:tc>
      </w:tr>
    </w:tbl>
    <w:p w:rsidR="006D6D62" w:rsidRPr="00D47625" w:rsidRDefault="00CB5B55" w:rsidP="002E76F9">
      <w:pPr>
        <w:pStyle w:val="KeinLeerraum"/>
        <w:rPr>
          <w:b/>
        </w:rPr>
      </w:pPr>
      <w:r>
        <w:rPr>
          <w:b/>
        </w:rPr>
        <w:t>2. Sharing</w:t>
      </w:r>
      <w:r w:rsidR="006D6D62" w:rsidRPr="00D47625">
        <w:rPr>
          <w:b/>
        </w:rPr>
        <w:t xml:space="preserve"> economy</w:t>
      </w:r>
    </w:p>
    <w:p w:rsidR="006D6D62" w:rsidRDefault="006D6D62" w:rsidP="002E76F9">
      <w:pPr>
        <w:pStyle w:val="KeinLeerraum"/>
      </w:pPr>
    </w:p>
    <w:p w:rsidR="006D6D62" w:rsidRDefault="006D6D62" w:rsidP="002E76F9">
      <w:pPr>
        <w:pStyle w:val="KeinLeerraum"/>
      </w:pPr>
      <w:r>
        <w:t>2.1 Tools</w:t>
      </w:r>
    </w:p>
    <w:p w:rsidR="006D6D62" w:rsidRDefault="006D6D62" w:rsidP="002E76F9">
      <w:pPr>
        <w:pStyle w:val="KeinLeerraum"/>
      </w:pPr>
    </w:p>
    <w:p w:rsidR="006D6D62" w:rsidRPr="0017354B" w:rsidRDefault="0017354B" w:rsidP="0017354B">
      <w:pPr>
        <w:pStyle w:val="KeinLeerraum"/>
      </w:pPr>
      <w:r w:rsidRPr="0017354B">
        <w:t>The tool category comprises several items which are considered to be lent as a whole. Included are a folding rule, a hammer and 6 different screwdrivers</w:t>
      </w:r>
      <w:r w:rsidR="00B76626">
        <w:t xml:space="preserve"> [1</w:t>
      </w:r>
      <w:r w:rsidR="00BC7BE7">
        <w:t>4-16</w:t>
      </w:r>
      <w:r w:rsidR="00873AE6">
        <w:t>]</w:t>
      </w:r>
      <w:r w:rsidRPr="0017354B">
        <w:t>.</w:t>
      </w:r>
    </w:p>
    <w:p w:rsidR="0017354B" w:rsidRDefault="0017354B" w:rsidP="002E76F9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3AE6" w:rsidTr="00A206C6"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Description</w:t>
            </w:r>
          </w:p>
        </w:tc>
      </w:tr>
      <w:tr w:rsidR="00873AE6" w:rsidTr="00A206C6">
        <w:tc>
          <w:tcPr>
            <w:tcW w:w="4531" w:type="dxa"/>
          </w:tcPr>
          <w:p w:rsidR="00873AE6" w:rsidRPr="00873AE6" w:rsidRDefault="00873AE6" w:rsidP="00A206C6">
            <w:pPr>
              <w:pStyle w:val="KeinLeerraum"/>
              <w:rPr>
                <w:b/>
              </w:rPr>
            </w:pPr>
            <w:r w:rsidRPr="00873AE6">
              <w:rPr>
                <w:b/>
              </w:rPr>
              <w:t>Hammer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</w:p>
        </w:tc>
      </w:tr>
      <w:tr w:rsidR="00873AE6" w:rsidTr="00A206C6"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Steel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300 g</w:t>
            </w:r>
          </w:p>
        </w:tc>
      </w:tr>
      <w:tr w:rsidR="00873AE6" w:rsidTr="00A206C6"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Wood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158 g</w:t>
            </w:r>
          </w:p>
        </w:tc>
      </w:tr>
      <w:tr w:rsidR="00873AE6" w:rsidTr="00A206C6">
        <w:tc>
          <w:tcPr>
            <w:tcW w:w="4531" w:type="dxa"/>
          </w:tcPr>
          <w:p w:rsidR="00873AE6" w:rsidRPr="00873AE6" w:rsidRDefault="00873AE6" w:rsidP="00A206C6">
            <w:pPr>
              <w:pStyle w:val="KeinLeerraum"/>
              <w:rPr>
                <w:b/>
              </w:rPr>
            </w:pPr>
            <w:r w:rsidRPr="00873AE6">
              <w:rPr>
                <w:b/>
              </w:rPr>
              <w:t>Screwdrivers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</w:p>
        </w:tc>
      </w:tr>
      <w:tr w:rsidR="00873AE6" w:rsidTr="00A206C6"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Rubber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144.33 g</w:t>
            </w:r>
          </w:p>
        </w:tc>
      </w:tr>
      <w:tr w:rsidR="00873AE6" w:rsidTr="00A206C6"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Steel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288.66 g</w:t>
            </w:r>
          </w:p>
        </w:tc>
      </w:tr>
      <w:tr w:rsidR="00873AE6" w:rsidTr="00A206C6">
        <w:tc>
          <w:tcPr>
            <w:tcW w:w="4531" w:type="dxa"/>
          </w:tcPr>
          <w:p w:rsidR="00873AE6" w:rsidRPr="00873AE6" w:rsidRDefault="00873AE6" w:rsidP="00A206C6">
            <w:pPr>
              <w:pStyle w:val="KeinLeerraum"/>
              <w:rPr>
                <w:b/>
              </w:rPr>
            </w:pPr>
            <w:r w:rsidRPr="00873AE6">
              <w:rPr>
                <w:b/>
              </w:rPr>
              <w:t>Folding rule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</w:p>
        </w:tc>
      </w:tr>
      <w:tr w:rsidR="00873AE6" w:rsidTr="00A206C6"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Wood</w:t>
            </w:r>
          </w:p>
        </w:tc>
        <w:tc>
          <w:tcPr>
            <w:tcW w:w="4531" w:type="dxa"/>
          </w:tcPr>
          <w:p w:rsidR="00873AE6" w:rsidRDefault="00873AE6" w:rsidP="00A206C6">
            <w:pPr>
              <w:pStyle w:val="KeinLeerraum"/>
            </w:pPr>
            <w:r>
              <w:t>126 g</w:t>
            </w:r>
          </w:p>
        </w:tc>
      </w:tr>
    </w:tbl>
    <w:p w:rsidR="0017354B" w:rsidRDefault="0017354B" w:rsidP="002E76F9">
      <w:pPr>
        <w:pStyle w:val="KeinLeerraum"/>
      </w:pPr>
    </w:p>
    <w:p w:rsidR="0017354B" w:rsidRDefault="002652FE" w:rsidP="002E76F9">
      <w:pPr>
        <w:pStyle w:val="KeinLeerraum"/>
      </w:pPr>
      <w:r>
        <w:t>2.2 Bicycle pump</w:t>
      </w:r>
    </w:p>
    <w:p w:rsidR="002652FE" w:rsidRDefault="002652FE" w:rsidP="002E76F9">
      <w:pPr>
        <w:pStyle w:val="KeinLeerraum"/>
      </w:pPr>
    </w:p>
    <w:p w:rsidR="002652FE" w:rsidRDefault="002652FE" w:rsidP="002E76F9">
      <w:pPr>
        <w:pStyle w:val="KeinLeerraum"/>
      </w:pPr>
      <w:r w:rsidRPr="002652FE">
        <w:t>Commercial bicycle pump</w:t>
      </w:r>
      <w:r w:rsidR="00B76626">
        <w:t xml:space="preserve"> [1</w:t>
      </w:r>
      <w:r w:rsidR="00BC7BE7">
        <w:t>7</w:t>
      </w:r>
      <w:r>
        <w:t>]</w:t>
      </w:r>
    </w:p>
    <w:p w:rsidR="002652FE" w:rsidRDefault="002652FE" w:rsidP="002E76F9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52FE" w:rsidTr="00A206C6"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Description</w:t>
            </w:r>
          </w:p>
        </w:tc>
      </w:tr>
      <w:tr w:rsidR="002652FE" w:rsidTr="00A206C6">
        <w:tc>
          <w:tcPr>
            <w:tcW w:w="4531" w:type="dxa"/>
          </w:tcPr>
          <w:p w:rsidR="002652FE" w:rsidRPr="002652FE" w:rsidRDefault="002652FE" w:rsidP="00A206C6">
            <w:pPr>
              <w:pStyle w:val="KeinLeerraum"/>
            </w:pPr>
            <w:r>
              <w:t>Polypropylene</w:t>
            </w:r>
          </w:p>
        </w:tc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1.125 kg</w:t>
            </w:r>
          </w:p>
        </w:tc>
      </w:tr>
      <w:tr w:rsidR="002652FE" w:rsidTr="00A206C6"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Polyamide</w:t>
            </w:r>
          </w:p>
        </w:tc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0.375 kg</w:t>
            </w:r>
          </w:p>
        </w:tc>
      </w:tr>
    </w:tbl>
    <w:p w:rsidR="002652FE" w:rsidRDefault="002652FE" w:rsidP="002E76F9">
      <w:pPr>
        <w:pStyle w:val="KeinLeerraum"/>
      </w:pPr>
    </w:p>
    <w:p w:rsidR="002652FE" w:rsidRDefault="002652FE" w:rsidP="002E76F9">
      <w:pPr>
        <w:pStyle w:val="KeinLeerraum"/>
      </w:pPr>
      <w:r>
        <w:t>2.3 Grill</w:t>
      </w:r>
    </w:p>
    <w:p w:rsidR="002652FE" w:rsidRDefault="002652FE" w:rsidP="002E76F9">
      <w:pPr>
        <w:pStyle w:val="KeinLeerraum"/>
      </w:pPr>
    </w:p>
    <w:p w:rsidR="002652FE" w:rsidRDefault="002652FE" w:rsidP="002E76F9">
      <w:pPr>
        <w:pStyle w:val="KeinLeerraum"/>
      </w:pPr>
      <w:r w:rsidRPr="002652FE">
        <w:t>A simple grill that is often used in this form in the home</w:t>
      </w:r>
      <w:r w:rsidR="00BC7BE7">
        <w:t xml:space="preserve"> [18</w:t>
      </w:r>
      <w:r>
        <w:t>]</w:t>
      </w:r>
      <w:r w:rsidRPr="002652FE">
        <w:t>.</w:t>
      </w:r>
    </w:p>
    <w:p w:rsidR="0017354B" w:rsidRDefault="0017354B" w:rsidP="002E76F9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52FE" w:rsidTr="00A206C6"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Description</w:t>
            </w:r>
          </w:p>
        </w:tc>
      </w:tr>
      <w:tr w:rsidR="002652FE" w:rsidTr="00A206C6">
        <w:tc>
          <w:tcPr>
            <w:tcW w:w="4531" w:type="dxa"/>
          </w:tcPr>
          <w:p w:rsidR="002652FE" w:rsidRPr="002652FE" w:rsidRDefault="002652FE" w:rsidP="00A206C6">
            <w:pPr>
              <w:pStyle w:val="KeinLeerraum"/>
            </w:pPr>
            <w:r>
              <w:t>S</w:t>
            </w:r>
            <w:r w:rsidRPr="002652FE">
              <w:t>tainless steel</w:t>
            </w:r>
          </w:p>
        </w:tc>
        <w:tc>
          <w:tcPr>
            <w:tcW w:w="4531" w:type="dxa"/>
          </w:tcPr>
          <w:p w:rsidR="002652FE" w:rsidRDefault="002652FE" w:rsidP="00A206C6">
            <w:pPr>
              <w:pStyle w:val="KeinLeerraum"/>
            </w:pPr>
            <w:r>
              <w:t>7.00 kg</w:t>
            </w:r>
          </w:p>
        </w:tc>
      </w:tr>
    </w:tbl>
    <w:p w:rsidR="002652FE" w:rsidRDefault="002652FE" w:rsidP="002E76F9">
      <w:pPr>
        <w:pStyle w:val="KeinLeerraum"/>
      </w:pPr>
    </w:p>
    <w:p w:rsidR="002652FE" w:rsidRDefault="002652FE" w:rsidP="002E76F9">
      <w:pPr>
        <w:pStyle w:val="KeinLeerraum"/>
      </w:pPr>
      <w:r>
        <w:t>2.4 Ladder</w:t>
      </w:r>
    </w:p>
    <w:p w:rsidR="002652FE" w:rsidRDefault="002652FE" w:rsidP="002E76F9">
      <w:pPr>
        <w:pStyle w:val="KeinLeerraum"/>
      </w:pPr>
    </w:p>
    <w:p w:rsidR="002652FE" w:rsidRDefault="00D47625" w:rsidP="002E76F9">
      <w:pPr>
        <w:pStyle w:val="KeinLeerraum"/>
      </w:pPr>
      <w:r w:rsidRPr="00D47625">
        <w:t>simple ladder with 6 aluminium steps</w:t>
      </w:r>
      <w:r w:rsidR="00BC7BE7">
        <w:t xml:space="preserve"> [19</w:t>
      </w:r>
      <w:r>
        <w:t>].</w:t>
      </w:r>
    </w:p>
    <w:p w:rsidR="002652FE" w:rsidRDefault="002652FE" w:rsidP="002E76F9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7625" w:rsidTr="00A206C6"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Description</w:t>
            </w:r>
          </w:p>
        </w:tc>
      </w:tr>
      <w:tr w:rsidR="00D47625" w:rsidTr="00A206C6">
        <w:tc>
          <w:tcPr>
            <w:tcW w:w="4531" w:type="dxa"/>
          </w:tcPr>
          <w:p w:rsidR="00D47625" w:rsidRPr="002652FE" w:rsidRDefault="00D47625" w:rsidP="00A206C6">
            <w:pPr>
              <w:pStyle w:val="KeinLeerraum"/>
            </w:pPr>
            <w:r>
              <w:lastRenderedPageBreak/>
              <w:t xml:space="preserve">Aluminium </w:t>
            </w:r>
          </w:p>
        </w:tc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5.00 kg</w:t>
            </w:r>
          </w:p>
        </w:tc>
      </w:tr>
    </w:tbl>
    <w:p w:rsidR="00D47625" w:rsidRDefault="00D47625" w:rsidP="002E76F9">
      <w:pPr>
        <w:pStyle w:val="KeinLeerraum"/>
      </w:pPr>
    </w:p>
    <w:p w:rsidR="006D6D62" w:rsidRDefault="00D47625" w:rsidP="002E76F9">
      <w:pPr>
        <w:pStyle w:val="KeinLeerraum"/>
      </w:pPr>
      <w:r>
        <w:t>2.5 Wok</w:t>
      </w:r>
    </w:p>
    <w:p w:rsidR="00D47625" w:rsidRDefault="00D47625" w:rsidP="002E76F9">
      <w:pPr>
        <w:pStyle w:val="KeinLeerraum"/>
      </w:pPr>
    </w:p>
    <w:p w:rsidR="00D47625" w:rsidRDefault="00D47625" w:rsidP="002E76F9">
      <w:pPr>
        <w:pStyle w:val="KeinLeerraum"/>
      </w:pPr>
      <w:r w:rsidRPr="00D47625">
        <w:t>A simple wok as a kitchen appliance</w:t>
      </w:r>
      <w:r w:rsidR="00BC7BE7">
        <w:t xml:space="preserve"> [20</w:t>
      </w:r>
      <w:r>
        <w:t>]</w:t>
      </w:r>
    </w:p>
    <w:p w:rsidR="00D47625" w:rsidRDefault="00D47625" w:rsidP="002E76F9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7625" w:rsidTr="00A206C6"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Description</w:t>
            </w:r>
          </w:p>
        </w:tc>
      </w:tr>
      <w:tr w:rsidR="00D47625" w:rsidTr="00A206C6">
        <w:tc>
          <w:tcPr>
            <w:tcW w:w="4531" w:type="dxa"/>
          </w:tcPr>
          <w:p w:rsidR="00D47625" w:rsidRPr="002652FE" w:rsidRDefault="00D47625" w:rsidP="00A206C6">
            <w:pPr>
              <w:pStyle w:val="KeinLeerraum"/>
            </w:pPr>
            <w:r>
              <w:t>Cast iron</w:t>
            </w:r>
          </w:p>
        </w:tc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3.10 kg</w:t>
            </w:r>
          </w:p>
        </w:tc>
      </w:tr>
      <w:tr w:rsidR="00D47625" w:rsidTr="00A206C6"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Wood</w:t>
            </w:r>
          </w:p>
        </w:tc>
        <w:tc>
          <w:tcPr>
            <w:tcW w:w="4531" w:type="dxa"/>
          </w:tcPr>
          <w:p w:rsidR="00D47625" w:rsidRDefault="00D47625" w:rsidP="00A206C6">
            <w:pPr>
              <w:pStyle w:val="KeinLeerraum"/>
            </w:pPr>
            <w:r>
              <w:t>0.2 kg</w:t>
            </w:r>
          </w:p>
        </w:tc>
      </w:tr>
    </w:tbl>
    <w:p w:rsidR="00D47625" w:rsidRDefault="00D47625" w:rsidP="002E76F9">
      <w:pPr>
        <w:pStyle w:val="KeinLeerraum"/>
      </w:pPr>
      <w:r>
        <w:t>2.6 D</w:t>
      </w:r>
      <w:r w:rsidRPr="00D47625">
        <w:t>inghy</w:t>
      </w:r>
    </w:p>
    <w:p w:rsidR="00D47625" w:rsidRDefault="00D47625" w:rsidP="002E76F9">
      <w:pPr>
        <w:pStyle w:val="KeinLeerraum"/>
      </w:pPr>
    </w:p>
    <w:p w:rsidR="00D47625" w:rsidRDefault="002D453C" w:rsidP="002E76F9">
      <w:pPr>
        <w:pStyle w:val="KeinLeerraum"/>
      </w:pPr>
      <w:r w:rsidRPr="002D453C">
        <w:t>Only the dinghy is considered without accessories</w:t>
      </w:r>
      <w:r w:rsidR="00BC7BE7">
        <w:t xml:space="preserve"> [21</w:t>
      </w:r>
      <w:r>
        <w:t>]</w:t>
      </w:r>
    </w:p>
    <w:p w:rsidR="002D453C" w:rsidRDefault="002D453C" w:rsidP="002E76F9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53C" w:rsidTr="00A206C6">
        <w:tc>
          <w:tcPr>
            <w:tcW w:w="4531" w:type="dxa"/>
          </w:tcPr>
          <w:p w:rsidR="002D453C" w:rsidRDefault="002D453C" w:rsidP="00A206C6">
            <w:pPr>
              <w:pStyle w:val="KeinLeerraum"/>
            </w:pPr>
            <w:r>
              <w:t>Designation</w:t>
            </w:r>
          </w:p>
        </w:tc>
        <w:tc>
          <w:tcPr>
            <w:tcW w:w="4531" w:type="dxa"/>
          </w:tcPr>
          <w:p w:rsidR="002D453C" w:rsidRDefault="002D453C" w:rsidP="00A206C6">
            <w:pPr>
              <w:pStyle w:val="KeinLeerraum"/>
            </w:pPr>
            <w:r>
              <w:t>Description</w:t>
            </w:r>
          </w:p>
        </w:tc>
      </w:tr>
      <w:tr w:rsidR="002D453C" w:rsidTr="00A206C6">
        <w:tc>
          <w:tcPr>
            <w:tcW w:w="4531" w:type="dxa"/>
          </w:tcPr>
          <w:p w:rsidR="002D453C" w:rsidRPr="002652FE" w:rsidRDefault="002D453C" w:rsidP="00A206C6">
            <w:pPr>
              <w:pStyle w:val="KeinLeerraum"/>
            </w:pPr>
            <w:r>
              <w:t>Polyvinylchloride</w:t>
            </w:r>
          </w:p>
        </w:tc>
        <w:tc>
          <w:tcPr>
            <w:tcW w:w="4531" w:type="dxa"/>
          </w:tcPr>
          <w:p w:rsidR="002D453C" w:rsidRDefault="002D453C" w:rsidP="00A206C6">
            <w:pPr>
              <w:pStyle w:val="KeinLeerraum"/>
            </w:pPr>
            <w:r>
              <w:t>6.5 kg</w:t>
            </w:r>
          </w:p>
        </w:tc>
      </w:tr>
    </w:tbl>
    <w:p w:rsidR="00BC7BE7" w:rsidRDefault="00BC7BE7" w:rsidP="002E76F9">
      <w:pPr>
        <w:pStyle w:val="KeinLeerraum"/>
      </w:pPr>
    </w:p>
    <w:p w:rsidR="00BC7BE7" w:rsidRDefault="00BC7BE7" w:rsidP="002E76F9">
      <w:pPr>
        <w:pStyle w:val="KeinLeerraum"/>
      </w:pPr>
    </w:p>
    <w:p w:rsidR="00BC7BE7" w:rsidRDefault="00BC7BE7" w:rsidP="002E76F9">
      <w:pPr>
        <w:pStyle w:val="KeinLeerraum"/>
      </w:pPr>
    </w:p>
    <w:p w:rsidR="00BC7BE7" w:rsidRDefault="00BC7BE7" w:rsidP="002E76F9">
      <w:pPr>
        <w:pStyle w:val="KeinLeerraum"/>
      </w:pPr>
    </w:p>
    <w:p w:rsidR="002E76F9" w:rsidRPr="002E76F9" w:rsidRDefault="002E76F9" w:rsidP="002E76F9">
      <w:pPr>
        <w:pStyle w:val="KeinLeerraum"/>
        <w:rPr>
          <w:lang w:val="de-DE"/>
        </w:rPr>
      </w:pPr>
      <w:bookmarkStart w:id="0" w:name="_GoBack"/>
      <w:bookmarkEnd w:id="0"/>
      <w:r>
        <w:t xml:space="preserve">[1] </w:t>
      </w:r>
      <w:proofErr w:type="spellStart"/>
      <w:r>
        <w:t>Boogman</w:t>
      </w:r>
      <w:proofErr w:type="spellEnd"/>
      <w:r>
        <w:t xml:space="preserve">, P. (2014). </w:t>
      </w:r>
      <w:proofErr w:type="spellStart"/>
      <w:r w:rsidRPr="002E76F9">
        <w:rPr>
          <w:i/>
        </w:rPr>
        <w:t>Gipsplatten</w:t>
      </w:r>
      <w:proofErr w:type="spellEnd"/>
      <w:r w:rsidRPr="002E76F9">
        <w:rPr>
          <w:i/>
        </w:rPr>
        <w:t xml:space="preserve"> (RIGIPS RB, RIGIPS RF, RIGIPS RBI, RIGIPS RFI, RIGIPS DL, RIGIPS DLI und RIGIPS </w:t>
      </w:r>
      <w:proofErr w:type="spellStart"/>
      <w:r w:rsidRPr="002E76F9">
        <w:rPr>
          <w:i/>
        </w:rPr>
        <w:t>Riduro</w:t>
      </w:r>
      <w:proofErr w:type="spellEnd"/>
      <w:r w:rsidRPr="002E76F9">
        <w:rPr>
          <w:i/>
        </w:rPr>
        <w:t xml:space="preserve">): Saint-Gobain </w:t>
      </w:r>
      <w:proofErr w:type="spellStart"/>
      <w:r w:rsidRPr="002E76F9">
        <w:rPr>
          <w:i/>
        </w:rPr>
        <w:t>Rigips</w:t>
      </w:r>
      <w:proofErr w:type="spellEnd"/>
      <w:r w:rsidRPr="002E76F9">
        <w:rPr>
          <w:i/>
        </w:rPr>
        <w:t xml:space="preserve"> Austria </w:t>
      </w:r>
      <w:proofErr w:type="spellStart"/>
      <w:r w:rsidRPr="002E76F9">
        <w:rPr>
          <w:i/>
        </w:rPr>
        <w:t>GesmbH</w:t>
      </w:r>
      <w:proofErr w:type="spellEnd"/>
      <w:r>
        <w:t xml:space="preserve">. </w:t>
      </w:r>
      <w:r w:rsidRPr="002E76F9">
        <w:rPr>
          <w:lang w:val="de-DE"/>
        </w:rPr>
        <w:t xml:space="preserve">Vienna: IBO Österreichisches Institut für Bauen und Ökologie GmbH (IBO Austrian Institute </w:t>
      </w:r>
      <w:proofErr w:type="spellStart"/>
      <w:r w:rsidRPr="002E76F9">
        <w:rPr>
          <w:lang w:val="de-DE"/>
        </w:rPr>
        <w:t>for</w:t>
      </w:r>
      <w:proofErr w:type="spellEnd"/>
      <w:r w:rsidRPr="002E76F9">
        <w:rPr>
          <w:lang w:val="de-DE"/>
        </w:rPr>
        <w:t xml:space="preserve"> Building </w:t>
      </w:r>
      <w:proofErr w:type="spellStart"/>
      <w:r w:rsidRPr="002E76F9">
        <w:rPr>
          <w:lang w:val="de-DE"/>
        </w:rPr>
        <w:t>and</w:t>
      </w:r>
      <w:proofErr w:type="spellEnd"/>
      <w:r w:rsidRPr="002E76F9">
        <w:rPr>
          <w:lang w:val="de-DE"/>
        </w:rPr>
        <w:t xml:space="preserve"> Ecology GmbH).</w:t>
      </w:r>
    </w:p>
    <w:p w:rsidR="002E76F9" w:rsidRPr="002E76F9" w:rsidRDefault="002E76F9" w:rsidP="002E76F9">
      <w:pPr>
        <w:pStyle w:val="KeinLeerraum"/>
        <w:rPr>
          <w:lang w:val="de-DE"/>
        </w:rPr>
      </w:pPr>
    </w:p>
    <w:p w:rsidR="002E76F9" w:rsidRDefault="002E76F9" w:rsidP="00DC0AB9">
      <w:pPr>
        <w:pStyle w:val="KeinLeerraum"/>
      </w:pPr>
      <w:r w:rsidRPr="002E76F9">
        <w:rPr>
          <w:lang w:val="de-DE"/>
        </w:rPr>
        <w:t xml:space="preserve">[2] </w:t>
      </w:r>
      <w:proofErr w:type="spellStart"/>
      <w:r w:rsidRPr="002E76F9">
        <w:rPr>
          <w:lang w:val="de-DE"/>
        </w:rPr>
        <w:t>Sch</w:t>
      </w:r>
      <w:r>
        <w:rPr>
          <w:lang w:val="de-DE"/>
        </w:rPr>
        <w:t>mederer</w:t>
      </w:r>
      <w:proofErr w:type="spellEnd"/>
      <w:r>
        <w:rPr>
          <w:lang w:val="de-DE"/>
        </w:rPr>
        <w:t>, J. (</w:t>
      </w:r>
      <w:r w:rsidR="00DC0AB9">
        <w:rPr>
          <w:lang w:val="de-DE"/>
        </w:rPr>
        <w:t>2017</w:t>
      </w:r>
      <w:r>
        <w:rPr>
          <w:lang w:val="de-DE"/>
        </w:rPr>
        <w:t>)</w:t>
      </w:r>
      <w:r w:rsidR="00DC0AB9">
        <w:rPr>
          <w:lang w:val="de-DE"/>
        </w:rPr>
        <w:t xml:space="preserve">. </w:t>
      </w:r>
      <w:proofErr w:type="spellStart"/>
      <w:r w:rsidR="00DC0AB9" w:rsidRPr="00DC0AB9">
        <w:rPr>
          <w:i/>
          <w:lang w:val="de-DE"/>
        </w:rPr>
        <w:t>infoBlätter</w:t>
      </w:r>
      <w:proofErr w:type="spellEnd"/>
      <w:r w:rsidR="00DC0AB9" w:rsidRPr="00DC0AB9">
        <w:rPr>
          <w:i/>
          <w:lang w:val="de-DE"/>
        </w:rPr>
        <w:t xml:space="preserve"> Kreislaufwirtschaft: Gipsplatten und mehr. </w:t>
      </w:r>
      <w:r w:rsidR="00DC0AB9" w:rsidRPr="00DC0AB9">
        <w:rPr>
          <w:i/>
        </w:rPr>
        <w:t>(</w:t>
      </w:r>
      <w:proofErr w:type="spellStart"/>
      <w:r w:rsidR="00DC0AB9" w:rsidRPr="00DC0AB9">
        <w:rPr>
          <w:i/>
        </w:rPr>
        <w:t>infoSheets</w:t>
      </w:r>
      <w:proofErr w:type="spellEnd"/>
      <w:r w:rsidR="00DC0AB9" w:rsidRPr="00DC0AB9">
        <w:rPr>
          <w:i/>
        </w:rPr>
        <w:t xml:space="preserve"> Recycling economy: Gypsum boards and more). </w:t>
      </w:r>
      <w:r w:rsidR="00DC0AB9" w:rsidRPr="00DC0AB9">
        <w:t xml:space="preserve">Augsburg, Germany: </w:t>
      </w:r>
      <w:proofErr w:type="spellStart"/>
      <w:r w:rsidR="00DC0AB9" w:rsidRPr="00DC0AB9">
        <w:t>Bayerisches</w:t>
      </w:r>
      <w:proofErr w:type="spellEnd"/>
      <w:r w:rsidR="00DC0AB9" w:rsidRPr="00DC0AB9">
        <w:t xml:space="preserve"> </w:t>
      </w:r>
      <w:proofErr w:type="spellStart"/>
      <w:r w:rsidR="00DC0AB9" w:rsidRPr="00DC0AB9">
        <w:t>Landesamt</w:t>
      </w:r>
      <w:proofErr w:type="spellEnd"/>
      <w:r w:rsidR="00DC0AB9" w:rsidRPr="00DC0AB9">
        <w:t xml:space="preserve"> </w:t>
      </w:r>
      <w:proofErr w:type="spellStart"/>
      <w:r w:rsidR="00DC0AB9" w:rsidRPr="00DC0AB9">
        <w:t>für</w:t>
      </w:r>
      <w:proofErr w:type="spellEnd"/>
      <w:r w:rsidR="00DC0AB9" w:rsidRPr="00DC0AB9">
        <w:t xml:space="preserve"> Umwelt (Bavarian State Office for the Environment)</w:t>
      </w:r>
    </w:p>
    <w:p w:rsidR="00DC0AB9" w:rsidRDefault="00DC0AB9" w:rsidP="00DC0AB9">
      <w:pPr>
        <w:pStyle w:val="KeinLeerraum"/>
      </w:pPr>
    </w:p>
    <w:p w:rsidR="00DC0AB9" w:rsidRPr="00BC7BE7" w:rsidRDefault="00DC0AB9" w:rsidP="00DC0AB9">
      <w:pPr>
        <w:pStyle w:val="KeinLeerraum"/>
        <w:rPr>
          <w:lang w:val="de-DE"/>
        </w:rPr>
      </w:pPr>
      <w:r w:rsidRPr="00BC7BE7">
        <w:rPr>
          <w:lang w:val="de-DE"/>
        </w:rPr>
        <w:t xml:space="preserve">[3] Engelmann, B. (2016). </w:t>
      </w:r>
      <w:r w:rsidRPr="00BC7BE7">
        <w:rPr>
          <w:i/>
          <w:lang w:val="de-DE"/>
        </w:rPr>
        <w:t xml:space="preserve">Thermische Behandlung (Thermal </w:t>
      </w:r>
      <w:proofErr w:type="spellStart"/>
      <w:r w:rsidRPr="00BC7BE7">
        <w:rPr>
          <w:i/>
          <w:lang w:val="de-DE"/>
        </w:rPr>
        <w:t>treatment</w:t>
      </w:r>
      <w:proofErr w:type="spellEnd"/>
      <w:r w:rsidRPr="00BC7BE7">
        <w:rPr>
          <w:i/>
          <w:lang w:val="de-DE"/>
        </w:rPr>
        <w:t>)</w:t>
      </w:r>
      <w:r w:rsidRPr="00BC7BE7">
        <w:rPr>
          <w:lang w:val="de-DE"/>
        </w:rPr>
        <w:t xml:space="preserve">. </w:t>
      </w:r>
      <w:proofErr w:type="spellStart"/>
      <w:r w:rsidRPr="00BC7BE7">
        <w:rPr>
          <w:lang w:val="de-DE"/>
        </w:rPr>
        <w:t>retrieved</w:t>
      </w:r>
      <w:proofErr w:type="spellEnd"/>
      <w:r w:rsidRPr="00BC7BE7">
        <w:rPr>
          <w:lang w:val="de-DE"/>
        </w:rPr>
        <w:t xml:space="preserve"> </w:t>
      </w:r>
      <w:proofErr w:type="spellStart"/>
      <w:r w:rsidRPr="00BC7BE7">
        <w:rPr>
          <w:lang w:val="de-DE"/>
        </w:rPr>
        <w:t>from</w:t>
      </w:r>
      <w:proofErr w:type="spellEnd"/>
      <w:r w:rsidRPr="00BC7BE7">
        <w:rPr>
          <w:lang w:val="de-DE"/>
        </w:rPr>
        <w:t xml:space="preserve"> </w:t>
      </w:r>
      <w:hyperlink r:id="rId5" w:anchor="textpart-1" w:history="1">
        <w:r w:rsidRPr="00BC7BE7">
          <w:rPr>
            <w:rStyle w:val="Hyperlink"/>
            <w:lang w:val="de-DE"/>
          </w:rPr>
          <w:t>https://www.umweltbundesamt.de/themen/abfall-ressourcen/entsorgung/thermische-behandlung#textpart-1</w:t>
        </w:r>
      </w:hyperlink>
    </w:p>
    <w:p w:rsidR="00232612" w:rsidRPr="00BC7BE7" w:rsidRDefault="00232612" w:rsidP="00DC0AB9">
      <w:pPr>
        <w:pStyle w:val="KeinLeerraum"/>
        <w:rPr>
          <w:lang w:val="de-DE"/>
        </w:rPr>
      </w:pPr>
    </w:p>
    <w:p w:rsidR="00B76626" w:rsidRPr="00B76626" w:rsidRDefault="00B76626" w:rsidP="00DC0AB9">
      <w:pPr>
        <w:pStyle w:val="KeinLeerraum"/>
        <w:rPr>
          <w:lang w:val="de-DE"/>
        </w:rPr>
      </w:pPr>
      <w:r w:rsidRPr="00B76626">
        <w:rPr>
          <w:lang w:val="de-DE"/>
        </w:rPr>
        <w:t xml:space="preserve">[4] Fehrenbach, H., </w:t>
      </w:r>
      <w:proofErr w:type="spellStart"/>
      <w:r w:rsidRPr="00B76626">
        <w:rPr>
          <w:lang w:val="de-DE"/>
        </w:rPr>
        <w:t>Giegrich</w:t>
      </w:r>
      <w:proofErr w:type="spellEnd"/>
      <w:r w:rsidRPr="00B76626">
        <w:rPr>
          <w:lang w:val="de-DE"/>
        </w:rPr>
        <w:t xml:space="preserve">, J., Mahmood, S. </w:t>
      </w:r>
      <w:r>
        <w:rPr>
          <w:lang w:val="de-DE"/>
        </w:rPr>
        <w:t xml:space="preserve">(2007). </w:t>
      </w:r>
      <w:r w:rsidRPr="00B76626">
        <w:rPr>
          <w:i/>
          <w:lang w:val="de-DE"/>
        </w:rPr>
        <w:t>Beispielhafte Darstellung einer vollständigen, hochwertigen Verwertung in einer MVA unter besonderer Berücksichtigung der Klimarelevanz.</w:t>
      </w:r>
      <w:r>
        <w:rPr>
          <w:lang w:val="de-DE"/>
        </w:rPr>
        <w:t xml:space="preserve"> Dessau-Roßlau, Germany: Umweltbundesamt</w:t>
      </w:r>
    </w:p>
    <w:p w:rsidR="00B76626" w:rsidRPr="00B76626" w:rsidRDefault="00B76626" w:rsidP="00DC0AB9">
      <w:pPr>
        <w:pStyle w:val="KeinLeerraum"/>
        <w:rPr>
          <w:lang w:val="de-DE"/>
        </w:rPr>
      </w:pPr>
    </w:p>
    <w:p w:rsidR="00CC7D92" w:rsidRPr="002B6415" w:rsidRDefault="00CC7D92" w:rsidP="00DC0AB9">
      <w:pPr>
        <w:pStyle w:val="KeinLeerraum"/>
      </w:pPr>
      <w:r w:rsidRPr="00BC7BE7">
        <w:rPr>
          <w:lang w:val="de-DE"/>
        </w:rPr>
        <w:t>[</w:t>
      </w:r>
      <w:r w:rsidR="00B76626" w:rsidRPr="00BC7BE7">
        <w:rPr>
          <w:lang w:val="de-DE"/>
        </w:rPr>
        <w:t>5</w:t>
      </w:r>
      <w:r w:rsidRPr="00BC7BE7">
        <w:rPr>
          <w:lang w:val="de-DE"/>
        </w:rPr>
        <w:t xml:space="preserve">] Ost-West </w:t>
      </w:r>
      <w:proofErr w:type="spellStart"/>
      <w:r w:rsidRPr="00BC7BE7">
        <w:rPr>
          <w:lang w:val="de-DE"/>
        </w:rPr>
        <w:t>Contact</w:t>
      </w:r>
      <w:proofErr w:type="spellEnd"/>
      <w:r w:rsidRPr="00BC7BE7">
        <w:rPr>
          <w:lang w:val="de-DE"/>
        </w:rPr>
        <w:t xml:space="preserve"> (2008). </w:t>
      </w:r>
      <w:r>
        <w:rPr>
          <w:lang w:val="de-DE"/>
        </w:rPr>
        <w:t>Deutsch-Russisches Wirtschaftsjahrbuch 2008/2009 (</w:t>
      </w:r>
      <w:r w:rsidRPr="00CC7D92">
        <w:rPr>
          <w:lang w:val="de-DE"/>
        </w:rPr>
        <w:t>G</w:t>
      </w:r>
      <w:r>
        <w:rPr>
          <w:lang w:val="de-DE"/>
        </w:rPr>
        <w:t>erman-</w:t>
      </w:r>
      <w:proofErr w:type="spellStart"/>
      <w:r>
        <w:rPr>
          <w:lang w:val="de-DE"/>
        </w:rPr>
        <w:t>Russian</w:t>
      </w:r>
      <w:proofErr w:type="spellEnd"/>
      <w:r>
        <w:rPr>
          <w:lang w:val="de-DE"/>
        </w:rPr>
        <w:t xml:space="preserve"> Business </w:t>
      </w:r>
      <w:proofErr w:type="spellStart"/>
      <w:r>
        <w:rPr>
          <w:lang w:val="de-DE"/>
        </w:rPr>
        <w:t>Yearbook</w:t>
      </w:r>
      <w:proofErr w:type="spellEnd"/>
      <w:r>
        <w:rPr>
          <w:lang w:val="de-DE"/>
        </w:rPr>
        <w:t xml:space="preserve"> 2008/2009). </w:t>
      </w:r>
      <w:r w:rsidRPr="002B6415">
        <w:t>Hamburg, Germany: OWC-</w:t>
      </w:r>
      <w:proofErr w:type="spellStart"/>
      <w:r w:rsidRPr="002B6415">
        <w:t>Verlag</w:t>
      </w:r>
      <w:proofErr w:type="spellEnd"/>
      <w:r w:rsidRPr="002B6415">
        <w:t xml:space="preserve"> GmbH</w:t>
      </w:r>
    </w:p>
    <w:p w:rsidR="00CC7D92" w:rsidRPr="002B6415" w:rsidRDefault="00CC7D92" w:rsidP="00DC0AB9">
      <w:pPr>
        <w:pStyle w:val="KeinLeerraum"/>
      </w:pPr>
    </w:p>
    <w:p w:rsidR="00232612" w:rsidRDefault="00B76626" w:rsidP="00C5786B">
      <w:pPr>
        <w:pStyle w:val="KeinLeerraum"/>
      </w:pPr>
      <w:r>
        <w:t>[6</w:t>
      </w:r>
      <w:r w:rsidR="00232612" w:rsidRPr="002B6415">
        <w:t xml:space="preserve">] </w:t>
      </w:r>
      <w:proofErr w:type="spellStart"/>
      <w:r w:rsidR="00C5786B" w:rsidRPr="002B6415">
        <w:t>Paschotta</w:t>
      </w:r>
      <w:proofErr w:type="spellEnd"/>
      <w:r w:rsidR="00C5786B" w:rsidRPr="002B6415">
        <w:t xml:space="preserve">, R. (2018). </w:t>
      </w:r>
      <w:proofErr w:type="spellStart"/>
      <w:r w:rsidR="00C5786B" w:rsidRPr="002B6415">
        <w:t>Methan</w:t>
      </w:r>
      <w:proofErr w:type="spellEnd"/>
      <w:r w:rsidR="00C5786B" w:rsidRPr="002B6415">
        <w:t xml:space="preserve">. </w:t>
      </w:r>
      <w:r w:rsidR="00C5786B" w:rsidRPr="00C5786B">
        <w:t xml:space="preserve">Retrieved from </w:t>
      </w:r>
      <w:hyperlink r:id="rId6" w:history="1">
        <w:r w:rsidR="00AF77C8" w:rsidRPr="00284AF8">
          <w:rPr>
            <w:rStyle w:val="Hyperlink"/>
          </w:rPr>
          <w:t>https://www.energie-lexikon.info/methan.html</w:t>
        </w:r>
      </w:hyperlink>
    </w:p>
    <w:p w:rsidR="00AF77C8" w:rsidRDefault="00AF77C8" w:rsidP="00C5786B">
      <w:pPr>
        <w:pStyle w:val="KeinLeerraum"/>
      </w:pPr>
    </w:p>
    <w:p w:rsidR="00AF77C8" w:rsidRPr="00AF77C8" w:rsidRDefault="00B76626" w:rsidP="00AF77C8">
      <w:pPr>
        <w:pStyle w:val="KeinLeerraum"/>
        <w:rPr>
          <w:lang w:val="de-DE"/>
        </w:rPr>
      </w:pPr>
      <w:r>
        <w:rPr>
          <w:lang w:val="de-DE"/>
        </w:rPr>
        <w:t>[7</w:t>
      </w:r>
      <w:r w:rsidR="00AF77C8" w:rsidRPr="00AF77C8">
        <w:rPr>
          <w:lang w:val="de-DE"/>
        </w:rPr>
        <w:t xml:space="preserve">] </w:t>
      </w:r>
      <w:proofErr w:type="spellStart"/>
      <w:r w:rsidR="00AF77C8" w:rsidRPr="00AF77C8">
        <w:rPr>
          <w:lang w:val="de-DE"/>
        </w:rPr>
        <w:t>Klinski</w:t>
      </w:r>
      <w:proofErr w:type="spellEnd"/>
      <w:r w:rsidR="00AF77C8" w:rsidRPr="00AF77C8">
        <w:rPr>
          <w:lang w:val="de-DE"/>
        </w:rPr>
        <w:t>, S. (2006). Studie</w:t>
      </w:r>
      <w:r w:rsidR="00AF77C8">
        <w:rPr>
          <w:lang w:val="de-DE"/>
        </w:rPr>
        <w:t>:</w:t>
      </w:r>
      <w:r w:rsidR="00AF77C8" w:rsidRPr="00AF77C8">
        <w:rPr>
          <w:lang w:val="de-DE"/>
        </w:rPr>
        <w:t xml:space="preserve"> Einspeisung von Biogas in das Erdgasnetz</w:t>
      </w:r>
      <w:r w:rsidR="00AF77C8">
        <w:rPr>
          <w:lang w:val="de-DE"/>
        </w:rPr>
        <w:t xml:space="preserve"> (</w:t>
      </w:r>
      <w:r w:rsidR="00AF77C8" w:rsidRPr="00AF77C8">
        <w:rPr>
          <w:lang w:val="de-DE"/>
        </w:rPr>
        <w:t xml:space="preserve">Study: </w:t>
      </w:r>
      <w:proofErr w:type="spellStart"/>
      <w:r w:rsidR="00AF77C8" w:rsidRPr="00AF77C8">
        <w:rPr>
          <w:lang w:val="de-DE"/>
        </w:rPr>
        <w:t>Injection</w:t>
      </w:r>
      <w:proofErr w:type="spellEnd"/>
      <w:r w:rsidR="00AF77C8" w:rsidRPr="00AF77C8">
        <w:rPr>
          <w:lang w:val="de-DE"/>
        </w:rPr>
        <w:t xml:space="preserve"> </w:t>
      </w:r>
      <w:proofErr w:type="spellStart"/>
      <w:r w:rsidR="00AF77C8" w:rsidRPr="00AF77C8">
        <w:rPr>
          <w:lang w:val="de-DE"/>
        </w:rPr>
        <w:t>of</w:t>
      </w:r>
      <w:proofErr w:type="spellEnd"/>
      <w:r w:rsidR="00AF77C8" w:rsidRPr="00AF77C8">
        <w:rPr>
          <w:lang w:val="de-DE"/>
        </w:rPr>
        <w:t xml:space="preserve"> </w:t>
      </w:r>
      <w:proofErr w:type="spellStart"/>
      <w:r w:rsidR="00AF77C8" w:rsidRPr="00AF77C8">
        <w:rPr>
          <w:lang w:val="de-DE"/>
        </w:rPr>
        <w:t>biogas</w:t>
      </w:r>
      <w:proofErr w:type="spellEnd"/>
      <w:r w:rsidR="00AF77C8" w:rsidRPr="00AF77C8">
        <w:rPr>
          <w:lang w:val="de-DE"/>
        </w:rPr>
        <w:t xml:space="preserve"> </w:t>
      </w:r>
      <w:proofErr w:type="spellStart"/>
      <w:r w:rsidR="00AF77C8" w:rsidRPr="00AF77C8">
        <w:rPr>
          <w:lang w:val="de-DE"/>
        </w:rPr>
        <w:t>into</w:t>
      </w:r>
      <w:proofErr w:type="spellEnd"/>
      <w:r w:rsidR="00AF77C8" w:rsidRPr="00AF77C8">
        <w:rPr>
          <w:lang w:val="de-DE"/>
        </w:rPr>
        <w:t xml:space="preserve"> </w:t>
      </w:r>
      <w:proofErr w:type="spellStart"/>
      <w:r w:rsidR="00AF77C8" w:rsidRPr="00AF77C8">
        <w:rPr>
          <w:lang w:val="de-DE"/>
        </w:rPr>
        <w:t>the</w:t>
      </w:r>
      <w:proofErr w:type="spellEnd"/>
      <w:r w:rsidR="00AF77C8" w:rsidRPr="00AF77C8">
        <w:rPr>
          <w:lang w:val="de-DE"/>
        </w:rPr>
        <w:t xml:space="preserve"> </w:t>
      </w:r>
      <w:proofErr w:type="spellStart"/>
      <w:r w:rsidR="00AF77C8" w:rsidRPr="00AF77C8">
        <w:rPr>
          <w:lang w:val="de-DE"/>
        </w:rPr>
        <w:t>natural</w:t>
      </w:r>
      <w:proofErr w:type="spellEnd"/>
      <w:r w:rsidR="00AF77C8" w:rsidRPr="00AF77C8">
        <w:rPr>
          <w:lang w:val="de-DE"/>
        </w:rPr>
        <w:t xml:space="preserve"> </w:t>
      </w:r>
      <w:proofErr w:type="spellStart"/>
      <w:r w:rsidR="00AF77C8" w:rsidRPr="00AF77C8">
        <w:rPr>
          <w:lang w:val="de-DE"/>
        </w:rPr>
        <w:t>gas</w:t>
      </w:r>
      <w:proofErr w:type="spellEnd"/>
      <w:r w:rsidR="00AF77C8" w:rsidRPr="00AF77C8">
        <w:rPr>
          <w:lang w:val="de-DE"/>
        </w:rPr>
        <w:t xml:space="preserve"> </w:t>
      </w:r>
      <w:proofErr w:type="spellStart"/>
      <w:r w:rsidR="00AF77C8" w:rsidRPr="00AF77C8">
        <w:rPr>
          <w:lang w:val="de-DE"/>
        </w:rPr>
        <w:t>network</w:t>
      </w:r>
      <w:proofErr w:type="spellEnd"/>
      <w:r w:rsidR="00AF77C8">
        <w:rPr>
          <w:lang w:val="de-DE"/>
        </w:rPr>
        <w:t xml:space="preserve">). </w:t>
      </w:r>
      <w:proofErr w:type="spellStart"/>
      <w:r w:rsidR="00AF77C8">
        <w:rPr>
          <w:lang w:val="de-DE"/>
        </w:rPr>
        <w:t>Gülzow</w:t>
      </w:r>
      <w:proofErr w:type="spellEnd"/>
      <w:r w:rsidR="00AF77C8">
        <w:rPr>
          <w:lang w:val="de-DE"/>
        </w:rPr>
        <w:t xml:space="preserve">, Germany: </w:t>
      </w:r>
      <w:r w:rsidR="00AF77C8" w:rsidRPr="00AF77C8">
        <w:rPr>
          <w:lang w:val="de-DE"/>
        </w:rPr>
        <w:t>Fachagentur Nachwachsende Rohstoffe e. V.</w:t>
      </w:r>
    </w:p>
    <w:p w:rsidR="00AF77C8" w:rsidRDefault="00AF77C8" w:rsidP="00C5786B">
      <w:pPr>
        <w:pStyle w:val="KeinLeerraum"/>
        <w:rPr>
          <w:lang w:val="de-DE" w:eastAsia="de-DE"/>
        </w:rPr>
      </w:pPr>
    </w:p>
    <w:p w:rsidR="00957CCE" w:rsidRPr="00957CCE" w:rsidRDefault="00B76626" w:rsidP="00957CCE">
      <w:pPr>
        <w:pStyle w:val="KeinLeerraum"/>
        <w:rPr>
          <w:lang w:val="de-DE" w:eastAsia="de-DE"/>
        </w:rPr>
      </w:pPr>
      <w:r>
        <w:rPr>
          <w:lang w:val="de-DE" w:eastAsia="de-DE"/>
        </w:rPr>
        <w:t>[8</w:t>
      </w:r>
      <w:r w:rsidR="00957CCE">
        <w:rPr>
          <w:lang w:val="de-DE" w:eastAsia="de-DE"/>
        </w:rPr>
        <w:t>] Edel, M., Blume, A., Völler, K. (2015). Zukunft Biomethan:</w:t>
      </w:r>
      <w:r w:rsidR="00957CCE" w:rsidRPr="00957CCE">
        <w:rPr>
          <w:lang w:val="de-DE" w:eastAsia="de-DE"/>
        </w:rPr>
        <w:t xml:space="preserve"> Perspektiven </w:t>
      </w:r>
      <w:proofErr w:type="gramStart"/>
      <w:r w:rsidR="00957CCE" w:rsidRPr="00957CCE">
        <w:rPr>
          <w:lang w:val="de-DE" w:eastAsia="de-DE"/>
        </w:rPr>
        <w:t xml:space="preserve">und </w:t>
      </w:r>
      <w:r w:rsidR="00957CCE">
        <w:rPr>
          <w:lang w:val="de-DE" w:eastAsia="de-DE"/>
        </w:rPr>
        <w:t xml:space="preserve"> H</w:t>
      </w:r>
      <w:r w:rsidR="00957CCE" w:rsidRPr="00957CCE">
        <w:rPr>
          <w:lang w:val="de-DE" w:eastAsia="de-DE"/>
        </w:rPr>
        <w:t>andlungsempfehlungen</w:t>
      </w:r>
      <w:proofErr w:type="gramEnd"/>
      <w:r w:rsidR="00957CCE" w:rsidRPr="00957CCE">
        <w:rPr>
          <w:lang w:val="de-DE" w:eastAsia="de-DE"/>
        </w:rPr>
        <w:t xml:space="preserve"> für die Rolle von Biomethan im zukünftigen Energiesystem</w:t>
      </w:r>
      <w:r w:rsidR="00957CCE">
        <w:rPr>
          <w:lang w:val="de-DE" w:eastAsia="de-DE"/>
        </w:rPr>
        <w:t xml:space="preserve"> (The </w:t>
      </w:r>
      <w:proofErr w:type="spellStart"/>
      <w:r w:rsidR="00957CCE">
        <w:rPr>
          <w:lang w:val="de-DE" w:eastAsia="de-DE"/>
        </w:rPr>
        <w:t>future</w:t>
      </w:r>
      <w:proofErr w:type="spellEnd"/>
      <w:r w:rsidR="00957CCE">
        <w:rPr>
          <w:lang w:val="de-DE" w:eastAsia="de-DE"/>
        </w:rPr>
        <w:t xml:space="preserve"> </w:t>
      </w:r>
      <w:proofErr w:type="spellStart"/>
      <w:r w:rsidR="00957CCE">
        <w:rPr>
          <w:lang w:val="de-DE" w:eastAsia="de-DE"/>
        </w:rPr>
        <w:t>of</w:t>
      </w:r>
      <w:proofErr w:type="spellEnd"/>
      <w:r w:rsidR="00957CCE">
        <w:rPr>
          <w:lang w:val="de-DE" w:eastAsia="de-DE"/>
        </w:rPr>
        <w:t xml:space="preserve"> biomethane:</w:t>
      </w:r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Perspectives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and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recommendations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for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action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for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the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role</w:t>
      </w:r>
      <w:proofErr w:type="spellEnd"/>
      <w:r w:rsidR="00957CCE" w:rsidRPr="00957CCE">
        <w:rPr>
          <w:lang w:val="de-DE" w:eastAsia="de-DE"/>
        </w:rPr>
        <w:t xml:space="preserve"> </w:t>
      </w:r>
      <w:proofErr w:type="spellStart"/>
      <w:r w:rsidR="00957CCE" w:rsidRPr="00957CCE">
        <w:rPr>
          <w:lang w:val="de-DE" w:eastAsia="de-DE"/>
        </w:rPr>
        <w:t>of</w:t>
      </w:r>
      <w:proofErr w:type="spellEnd"/>
      <w:r w:rsidR="00957CCE" w:rsidRPr="00957CCE">
        <w:rPr>
          <w:lang w:val="de-DE" w:eastAsia="de-DE"/>
        </w:rPr>
        <w:t xml:space="preserve"> </w:t>
      </w:r>
    </w:p>
    <w:p w:rsidR="00AF77C8" w:rsidRPr="00957CCE" w:rsidRDefault="00957CCE" w:rsidP="00957CCE">
      <w:pPr>
        <w:pStyle w:val="KeinLeerraum"/>
        <w:rPr>
          <w:lang w:val="de-DE" w:eastAsia="de-DE"/>
        </w:rPr>
      </w:pPr>
      <w:r w:rsidRPr="00957CCE">
        <w:rPr>
          <w:lang w:eastAsia="de-DE"/>
        </w:rPr>
        <w:t>of biomethane in the future energy system).</w:t>
      </w:r>
      <w:r>
        <w:rPr>
          <w:lang w:eastAsia="de-DE"/>
        </w:rPr>
        <w:t xml:space="preserve"> </w:t>
      </w:r>
      <w:r w:rsidRPr="00957CCE">
        <w:rPr>
          <w:lang w:val="de-DE" w:eastAsia="de-DE"/>
        </w:rPr>
        <w:t>Berlin, Germany: Deutsche Energie-Agentur GmbH</w:t>
      </w:r>
    </w:p>
    <w:p w:rsidR="00AF77C8" w:rsidRPr="00957CCE" w:rsidRDefault="00AF77C8" w:rsidP="00C5786B">
      <w:pPr>
        <w:pStyle w:val="KeinLeerraum"/>
        <w:rPr>
          <w:lang w:val="de-DE" w:eastAsia="de-DE"/>
        </w:rPr>
      </w:pPr>
    </w:p>
    <w:p w:rsidR="009E178A" w:rsidRPr="009E178A" w:rsidRDefault="00B76626" w:rsidP="009E178A">
      <w:pPr>
        <w:pStyle w:val="KeinLeerraum"/>
        <w:rPr>
          <w:i/>
          <w:lang w:val="de-DE"/>
        </w:rPr>
      </w:pPr>
      <w:r>
        <w:rPr>
          <w:lang w:val="de-DE"/>
        </w:rPr>
        <w:t>[9</w:t>
      </w:r>
      <w:r w:rsidR="00232612">
        <w:rPr>
          <w:lang w:val="de-DE"/>
        </w:rPr>
        <w:t xml:space="preserve">] </w:t>
      </w:r>
      <w:proofErr w:type="spellStart"/>
      <w:r w:rsidR="009E178A">
        <w:rPr>
          <w:lang w:val="de-DE"/>
        </w:rPr>
        <w:t>Henger</w:t>
      </w:r>
      <w:proofErr w:type="spellEnd"/>
      <w:r w:rsidR="009E178A">
        <w:rPr>
          <w:lang w:val="de-DE"/>
        </w:rPr>
        <w:t xml:space="preserve">, R. et al. (2016): </w:t>
      </w:r>
      <w:r w:rsidR="009E178A" w:rsidRPr="009E178A">
        <w:rPr>
          <w:i/>
          <w:lang w:val="de-DE"/>
        </w:rPr>
        <w:t xml:space="preserve">Energieeffizienz bei Büroimmobilien: </w:t>
      </w:r>
      <w:proofErr w:type="spellStart"/>
      <w:r w:rsidR="009E178A" w:rsidRPr="009E178A">
        <w:rPr>
          <w:i/>
          <w:lang w:val="de-DE"/>
        </w:rPr>
        <w:t>dena</w:t>
      </w:r>
      <w:proofErr w:type="spellEnd"/>
      <w:r w:rsidR="009E178A" w:rsidRPr="009E178A">
        <w:rPr>
          <w:i/>
          <w:lang w:val="de-DE"/>
        </w:rPr>
        <w:t>-Analyse über den Gebäudebestand und seine energetische Situation (</w:t>
      </w:r>
      <w:proofErr w:type="spellStart"/>
      <w:r w:rsidR="009E178A" w:rsidRPr="009E178A">
        <w:rPr>
          <w:i/>
          <w:lang w:val="de-DE"/>
        </w:rPr>
        <w:t>Energy</w:t>
      </w:r>
      <w:proofErr w:type="spellEnd"/>
      <w:r w:rsidR="009E178A" w:rsidRPr="009E178A">
        <w:rPr>
          <w:i/>
          <w:lang w:val="de-DE"/>
        </w:rPr>
        <w:t xml:space="preserve"> </w:t>
      </w:r>
      <w:proofErr w:type="spellStart"/>
      <w:r w:rsidR="009E178A" w:rsidRPr="009E178A">
        <w:rPr>
          <w:i/>
          <w:lang w:val="de-DE"/>
        </w:rPr>
        <w:t>efficiency</w:t>
      </w:r>
      <w:proofErr w:type="spellEnd"/>
      <w:r w:rsidR="009E178A" w:rsidRPr="009E178A">
        <w:rPr>
          <w:i/>
          <w:lang w:val="de-DE"/>
        </w:rPr>
        <w:t xml:space="preserve"> in </w:t>
      </w:r>
      <w:proofErr w:type="spellStart"/>
      <w:r w:rsidR="009E178A" w:rsidRPr="009E178A">
        <w:rPr>
          <w:i/>
          <w:lang w:val="de-DE"/>
        </w:rPr>
        <w:t>office</w:t>
      </w:r>
      <w:proofErr w:type="spellEnd"/>
      <w:r w:rsidR="009E178A" w:rsidRPr="009E178A">
        <w:rPr>
          <w:i/>
          <w:lang w:val="de-DE"/>
        </w:rPr>
        <w:t xml:space="preserve"> </w:t>
      </w:r>
      <w:proofErr w:type="spellStart"/>
      <w:r w:rsidR="009E178A" w:rsidRPr="009E178A">
        <w:rPr>
          <w:i/>
          <w:lang w:val="de-DE"/>
        </w:rPr>
        <w:t>buildings</w:t>
      </w:r>
      <w:proofErr w:type="spellEnd"/>
    </w:p>
    <w:p w:rsidR="00232612" w:rsidRPr="009E178A" w:rsidRDefault="009E178A" w:rsidP="009E178A">
      <w:pPr>
        <w:pStyle w:val="KeinLeerraum"/>
        <w:rPr>
          <w:lang w:val="de-DE"/>
        </w:rPr>
      </w:pPr>
      <w:proofErr w:type="spellStart"/>
      <w:r w:rsidRPr="009E178A">
        <w:rPr>
          <w:i/>
        </w:rPr>
        <w:t>dena</w:t>
      </w:r>
      <w:proofErr w:type="spellEnd"/>
      <w:r w:rsidRPr="009E178A">
        <w:rPr>
          <w:i/>
        </w:rPr>
        <w:t xml:space="preserve"> analysis of the existing building stock and its energetic situation).</w:t>
      </w:r>
      <w:r>
        <w:t xml:space="preserve"> </w:t>
      </w:r>
      <w:r w:rsidRPr="009E178A">
        <w:rPr>
          <w:lang w:val="de-DE"/>
        </w:rPr>
        <w:t xml:space="preserve">Berlin, Germany: Deutsche Energie-Agentur GmbH (German </w:t>
      </w:r>
      <w:proofErr w:type="spellStart"/>
      <w:r w:rsidRPr="009E178A">
        <w:rPr>
          <w:lang w:val="de-DE"/>
        </w:rPr>
        <w:t>Energy</w:t>
      </w:r>
      <w:proofErr w:type="spellEnd"/>
      <w:r w:rsidRPr="009E178A">
        <w:rPr>
          <w:lang w:val="de-DE"/>
        </w:rPr>
        <w:t xml:space="preserve"> Agency GmbH)</w:t>
      </w:r>
      <w:r>
        <w:rPr>
          <w:lang w:val="de-DE"/>
        </w:rPr>
        <w:t>.</w:t>
      </w:r>
    </w:p>
    <w:p w:rsidR="00232612" w:rsidRDefault="00232612" w:rsidP="00232612">
      <w:pPr>
        <w:pStyle w:val="KeinLeerraum"/>
        <w:rPr>
          <w:lang w:val="de-DE"/>
        </w:rPr>
      </w:pPr>
    </w:p>
    <w:p w:rsidR="00A43420" w:rsidRPr="006C0902" w:rsidRDefault="00B76626" w:rsidP="00B079BA">
      <w:pPr>
        <w:pStyle w:val="KeinLeerraum"/>
      </w:pPr>
      <w:r>
        <w:rPr>
          <w:lang w:val="de-DE"/>
        </w:rPr>
        <w:t>[10</w:t>
      </w:r>
      <w:r w:rsidR="00A43420">
        <w:rPr>
          <w:lang w:val="de-DE"/>
        </w:rPr>
        <w:t xml:space="preserve">] </w:t>
      </w:r>
      <w:r w:rsidR="00B079BA">
        <w:rPr>
          <w:lang w:val="de-DE"/>
        </w:rPr>
        <w:t xml:space="preserve">Meyer, A. (2018). </w:t>
      </w:r>
      <w:r w:rsidR="00B079BA" w:rsidRPr="00B079BA">
        <w:rPr>
          <w:lang w:val="de-DE"/>
        </w:rPr>
        <w:t xml:space="preserve">Dezentrale Energieversorgung für das Urban </w:t>
      </w:r>
      <w:proofErr w:type="spellStart"/>
      <w:r w:rsidR="00B079BA" w:rsidRPr="00B079BA">
        <w:rPr>
          <w:lang w:val="de-DE"/>
        </w:rPr>
        <w:t>Farming</w:t>
      </w:r>
      <w:proofErr w:type="spellEnd"/>
      <w:r w:rsidR="00B079BA" w:rsidRPr="00B079BA">
        <w:rPr>
          <w:lang w:val="de-DE"/>
        </w:rPr>
        <w:t xml:space="preserve"> – Energieversorgung und Speicherung für ein </w:t>
      </w:r>
      <w:proofErr w:type="spellStart"/>
      <w:r w:rsidR="00B079BA" w:rsidRPr="00B079BA">
        <w:rPr>
          <w:lang w:val="de-DE"/>
        </w:rPr>
        <w:t>Aquaponiksystem</w:t>
      </w:r>
      <w:proofErr w:type="spellEnd"/>
      <w:r w:rsidR="00B079BA" w:rsidRPr="00B079BA">
        <w:rPr>
          <w:lang w:val="de-DE"/>
        </w:rPr>
        <w:t xml:space="preserve"> am Standort Magdeburg</w:t>
      </w:r>
      <w:r w:rsidR="00B079BA">
        <w:rPr>
          <w:lang w:val="de-DE"/>
        </w:rPr>
        <w:t xml:space="preserve"> (</w:t>
      </w:r>
      <w:proofErr w:type="spellStart"/>
      <w:r w:rsidR="00B079BA" w:rsidRPr="00B079BA">
        <w:rPr>
          <w:lang w:val="de-DE"/>
        </w:rPr>
        <w:t>Decentralized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energy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supply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for</w:t>
      </w:r>
      <w:proofErr w:type="spellEnd"/>
      <w:r w:rsidR="00B079BA" w:rsidRPr="00B079BA">
        <w:rPr>
          <w:lang w:val="de-DE"/>
        </w:rPr>
        <w:t xml:space="preserve"> urban </w:t>
      </w:r>
      <w:proofErr w:type="spellStart"/>
      <w:r w:rsidR="00B079BA" w:rsidRPr="00B079BA">
        <w:rPr>
          <w:lang w:val="de-DE"/>
        </w:rPr>
        <w:t>farming</w:t>
      </w:r>
      <w:proofErr w:type="spellEnd"/>
      <w:r w:rsidR="00B079BA" w:rsidRPr="00B079BA">
        <w:rPr>
          <w:lang w:val="de-DE"/>
        </w:rPr>
        <w:t xml:space="preserve"> - Power </w:t>
      </w:r>
      <w:proofErr w:type="spellStart"/>
      <w:r w:rsidR="00B079BA" w:rsidRPr="00B079BA">
        <w:rPr>
          <w:lang w:val="de-DE"/>
        </w:rPr>
        <w:t>supply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and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storage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for</w:t>
      </w:r>
      <w:proofErr w:type="spellEnd"/>
      <w:r w:rsidR="00B079BA" w:rsidRPr="00B079BA">
        <w:rPr>
          <w:lang w:val="de-DE"/>
        </w:rPr>
        <w:t xml:space="preserve"> an </w:t>
      </w:r>
      <w:proofErr w:type="spellStart"/>
      <w:r w:rsidR="00B079BA" w:rsidRPr="00B079BA">
        <w:rPr>
          <w:lang w:val="de-DE"/>
        </w:rPr>
        <w:t>aquaponics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system</w:t>
      </w:r>
      <w:proofErr w:type="spellEnd"/>
      <w:r w:rsidR="00B079BA">
        <w:rPr>
          <w:lang w:val="de-DE"/>
        </w:rPr>
        <w:t xml:space="preserve"> </w:t>
      </w:r>
      <w:r w:rsidR="00B079BA" w:rsidRPr="00B079BA">
        <w:rPr>
          <w:lang w:val="de-DE"/>
        </w:rPr>
        <w:t xml:space="preserve">at </w:t>
      </w:r>
      <w:proofErr w:type="spellStart"/>
      <w:r w:rsidR="00B079BA" w:rsidRPr="00B079BA">
        <w:rPr>
          <w:lang w:val="de-DE"/>
        </w:rPr>
        <w:t>the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location</w:t>
      </w:r>
      <w:proofErr w:type="spellEnd"/>
      <w:r w:rsidR="00B079BA" w:rsidRPr="00B079BA">
        <w:rPr>
          <w:lang w:val="de-DE"/>
        </w:rPr>
        <w:t xml:space="preserve"> Magdeburg)</w:t>
      </w:r>
      <w:r w:rsidR="00B079BA">
        <w:rPr>
          <w:lang w:val="de-DE"/>
        </w:rPr>
        <w:t xml:space="preserve"> (Master Thesis). </w:t>
      </w:r>
      <w:r w:rsidR="00B079BA" w:rsidRPr="006C0902">
        <w:t>Magdeburg, Germany: University of Applied Science Magdeburg-</w:t>
      </w:r>
      <w:proofErr w:type="spellStart"/>
      <w:r w:rsidR="00B079BA" w:rsidRPr="006C0902">
        <w:t>Standel</w:t>
      </w:r>
      <w:proofErr w:type="spellEnd"/>
      <w:r w:rsidR="00B079BA" w:rsidRPr="006C0902">
        <w:t xml:space="preserve"> </w:t>
      </w:r>
    </w:p>
    <w:p w:rsidR="00433663" w:rsidRPr="006C0902" w:rsidRDefault="00433663" w:rsidP="00A43420">
      <w:pPr>
        <w:pStyle w:val="KeinLeerraum"/>
      </w:pPr>
    </w:p>
    <w:p w:rsidR="00922C0F" w:rsidRPr="00E6485A" w:rsidRDefault="004862EA" w:rsidP="00873AE6">
      <w:r w:rsidRPr="006C0902">
        <w:t>[</w:t>
      </w:r>
      <w:r w:rsidR="00B76626">
        <w:t>11</w:t>
      </w:r>
      <w:r w:rsidRPr="006C0902">
        <w:t xml:space="preserve">] </w:t>
      </w:r>
      <w:r w:rsidR="00B079BA" w:rsidRPr="006C0902">
        <w:t xml:space="preserve">Plat, K. (2018). </w:t>
      </w:r>
      <w:r w:rsidR="00B079BA" w:rsidRPr="00B079BA">
        <w:rPr>
          <w:lang w:val="de-DE"/>
        </w:rPr>
        <w:t xml:space="preserve">Untersuchung </w:t>
      </w:r>
      <w:r w:rsidR="00B079BA">
        <w:rPr>
          <w:lang w:val="de-DE"/>
        </w:rPr>
        <w:t>von Potenzialen für urbane Land</w:t>
      </w:r>
      <w:r w:rsidR="00B079BA" w:rsidRPr="00B079BA">
        <w:rPr>
          <w:lang w:val="de-DE"/>
        </w:rPr>
        <w:t>wirtschaft in Magdeburg</w:t>
      </w:r>
      <w:r w:rsidR="00B079BA">
        <w:rPr>
          <w:lang w:val="de-DE"/>
        </w:rPr>
        <w:t xml:space="preserve"> (</w:t>
      </w:r>
      <w:r w:rsidR="00B079BA" w:rsidRPr="00B079BA">
        <w:rPr>
          <w:lang w:val="de-DE"/>
        </w:rPr>
        <w:t xml:space="preserve">Investigation </w:t>
      </w:r>
      <w:proofErr w:type="spellStart"/>
      <w:r w:rsidR="00B079BA" w:rsidRPr="00B079BA">
        <w:rPr>
          <w:lang w:val="de-DE"/>
        </w:rPr>
        <w:t>of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potentials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for</w:t>
      </w:r>
      <w:proofErr w:type="spellEnd"/>
      <w:r w:rsidR="00B079BA" w:rsidRPr="00B079BA">
        <w:rPr>
          <w:lang w:val="de-DE"/>
        </w:rPr>
        <w:t xml:space="preserve"> urban </w:t>
      </w:r>
      <w:proofErr w:type="spellStart"/>
      <w:r w:rsidR="00B079BA" w:rsidRPr="00B079BA">
        <w:rPr>
          <w:lang w:val="de-DE"/>
        </w:rPr>
        <w:t>land</w:t>
      </w:r>
      <w:proofErr w:type="spellEnd"/>
      <w:r w:rsidR="00B079BA" w:rsidRP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use</w:t>
      </w:r>
      <w:proofErr w:type="spellEnd"/>
      <w:r w:rsidR="00B079BA">
        <w:rPr>
          <w:lang w:val="de-DE"/>
        </w:rPr>
        <w:t xml:space="preserve"> </w:t>
      </w:r>
      <w:proofErr w:type="spellStart"/>
      <w:r w:rsidR="00B079BA" w:rsidRPr="00B079BA">
        <w:rPr>
          <w:lang w:val="de-DE"/>
        </w:rPr>
        <w:t>economy</w:t>
      </w:r>
      <w:proofErr w:type="spellEnd"/>
      <w:r w:rsidR="00B079BA" w:rsidRPr="00B079BA">
        <w:rPr>
          <w:lang w:val="de-DE"/>
        </w:rPr>
        <w:t xml:space="preserve"> in Magdeburg</w:t>
      </w:r>
      <w:r w:rsidR="00B079BA">
        <w:rPr>
          <w:lang w:val="de-DE"/>
        </w:rPr>
        <w:t xml:space="preserve">) (Master Thesis). </w:t>
      </w:r>
      <w:r w:rsidR="00EB0EF5" w:rsidRPr="00EB0EF5">
        <w:t>Magdeburg, Germany: University of Applied Science Magdeburg-</w:t>
      </w:r>
      <w:proofErr w:type="spellStart"/>
      <w:r w:rsidR="00EB0EF5" w:rsidRPr="00EB0EF5">
        <w:t>Standel</w:t>
      </w:r>
      <w:proofErr w:type="spellEnd"/>
    </w:p>
    <w:p w:rsidR="00BC7BE7" w:rsidRPr="00BC7BE7" w:rsidRDefault="00BC7BE7" w:rsidP="00BC7BE7">
      <w:r w:rsidRPr="00BC7BE7">
        <w:rPr>
          <w:lang w:val="de-DE"/>
        </w:rPr>
        <w:t xml:space="preserve">[12] </w:t>
      </w:r>
      <w:proofErr w:type="spellStart"/>
      <w:r w:rsidRPr="00DA62AF">
        <w:rPr>
          <w:lang w:val="de-DE"/>
        </w:rPr>
        <w:t>Fauk</w:t>
      </w:r>
      <w:proofErr w:type="spellEnd"/>
      <w:r w:rsidRPr="00DA62AF">
        <w:rPr>
          <w:lang w:val="de-DE"/>
        </w:rPr>
        <w:t xml:space="preserve">, T. (2018). Anlagenkonzept zur Zucht von Insekten mit Ziel der Produktion von Futter-, Nahrungs- und Düngemitteln in urbanen Brachen am Beispiel einer ehemaligen Filiale des Lebensmitteleinzelhandels am Standort </w:t>
      </w:r>
      <w:proofErr w:type="spellStart"/>
      <w:r w:rsidRPr="00DA62AF">
        <w:rPr>
          <w:lang w:val="de-DE"/>
        </w:rPr>
        <w:t>Niederndodeleben</w:t>
      </w:r>
      <w:proofErr w:type="spellEnd"/>
      <w:r>
        <w:rPr>
          <w:lang w:val="de-DE"/>
        </w:rPr>
        <w:t xml:space="preserve"> (Bachelor Thesis). </w:t>
      </w:r>
      <w:r w:rsidRPr="00BC7BE7">
        <w:t>Magdeburg, Germany: University of Applied Science Magdeburg-</w:t>
      </w:r>
      <w:proofErr w:type="spellStart"/>
      <w:r w:rsidRPr="00BC7BE7">
        <w:t>Standel</w:t>
      </w:r>
      <w:proofErr w:type="spellEnd"/>
    </w:p>
    <w:p w:rsidR="00BC7BE7" w:rsidRDefault="00BC7BE7" w:rsidP="00922C0F">
      <w:pPr>
        <w:pStyle w:val="KeinLeerraum"/>
      </w:pPr>
    </w:p>
    <w:p w:rsidR="00922C0F" w:rsidRDefault="00B76626" w:rsidP="00922C0F">
      <w:pPr>
        <w:pStyle w:val="KeinLeerraum"/>
        <w:rPr>
          <w:lang w:val="de-DE"/>
        </w:rPr>
      </w:pPr>
      <w:r>
        <w:t>[1</w:t>
      </w:r>
      <w:r w:rsidR="00BC7BE7">
        <w:t>3</w:t>
      </w:r>
      <w:r w:rsidR="00922C0F" w:rsidRPr="00E6485A">
        <w:t>] Daniel-</w:t>
      </w:r>
      <w:proofErr w:type="spellStart"/>
      <w:r w:rsidR="00922C0F" w:rsidRPr="00E6485A">
        <w:t>Gromke</w:t>
      </w:r>
      <w:proofErr w:type="spellEnd"/>
      <w:r w:rsidR="00922C0F" w:rsidRPr="00E6485A">
        <w:t xml:space="preserve">, J. (2017). </w:t>
      </w:r>
      <w:r w:rsidR="00922C0F" w:rsidRPr="00922C0F">
        <w:rPr>
          <w:i/>
          <w:lang w:val="de-DE"/>
        </w:rPr>
        <w:t xml:space="preserve">Anlagenbestand Biogas und Biomethan – Biogaserzeugung und -nutzung in Deutschland (Plant stock Biogas </w:t>
      </w:r>
      <w:proofErr w:type="spellStart"/>
      <w:r w:rsidR="00922C0F" w:rsidRPr="00922C0F">
        <w:rPr>
          <w:i/>
          <w:lang w:val="de-DE"/>
        </w:rPr>
        <w:t>and</w:t>
      </w:r>
      <w:proofErr w:type="spellEnd"/>
      <w:r w:rsidR="00922C0F" w:rsidRPr="00922C0F">
        <w:rPr>
          <w:i/>
          <w:lang w:val="de-DE"/>
        </w:rPr>
        <w:t xml:space="preserve"> Biomethane - </w:t>
      </w:r>
      <w:proofErr w:type="spellStart"/>
      <w:r w:rsidR="00922C0F" w:rsidRPr="00922C0F">
        <w:rPr>
          <w:i/>
          <w:lang w:val="de-DE"/>
        </w:rPr>
        <w:t>biogas</w:t>
      </w:r>
      <w:proofErr w:type="spellEnd"/>
      <w:r w:rsidR="00922C0F" w:rsidRPr="00922C0F">
        <w:rPr>
          <w:i/>
          <w:lang w:val="de-DE"/>
        </w:rPr>
        <w:t xml:space="preserve"> </w:t>
      </w:r>
      <w:proofErr w:type="spellStart"/>
      <w:r w:rsidR="00922C0F" w:rsidRPr="00922C0F">
        <w:rPr>
          <w:i/>
          <w:lang w:val="de-DE"/>
        </w:rPr>
        <w:t>production</w:t>
      </w:r>
      <w:proofErr w:type="spellEnd"/>
      <w:r w:rsidR="00922C0F" w:rsidRPr="00922C0F">
        <w:rPr>
          <w:i/>
          <w:lang w:val="de-DE"/>
        </w:rPr>
        <w:t xml:space="preserve"> </w:t>
      </w:r>
      <w:proofErr w:type="spellStart"/>
      <w:r w:rsidR="00922C0F" w:rsidRPr="00922C0F">
        <w:rPr>
          <w:i/>
          <w:lang w:val="de-DE"/>
        </w:rPr>
        <w:t>and</w:t>
      </w:r>
      <w:proofErr w:type="spellEnd"/>
      <w:r w:rsidR="00922C0F" w:rsidRPr="00922C0F">
        <w:rPr>
          <w:i/>
          <w:lang w:val="de-DE"/>
        </w:rPr>
        <w:t xml:space="preserve"> </w:t>
      </w:r>
      <w:proofErr w:type="spellStart"/>
      <w:r w:rsidR="00922C0F" w:rsidRPr="00922C0F">
        <w:rPr>
          <w:i/>
          <w:lang w:val="de-DE"/>
        </w:rPr>
        <w:t>use</w:t>
      </w:r>
      <w:proofErr w:type="spellEnd"/>
      <w:r w:rsidR="00922C0F" w:rsidRPr="00922C0F">
        <w:rPr>
          <w:i/>
          <w:lang w:val="de-DE"/>
        </w:rPr>
        <w:t xml:space="preserve"> in Germany).</w:t>
      </w:r>
      <w:r w:rsidR="00922C0F">
        <w:rPr>
          <w:lang w:val="de-DE"/>
        </w:rPr>
        <w:t xml:space="preserve"> Leipzig, Germany: </w:t>
      </w:r>
      <w:r w:rsidR="00922C0F" w:rsidRPr="00922C0F">
        <w:rPr>
          <w:lang w:val="de-DE"/>
        </w:rPr>
        <w:t>DBFZ Deutsches Biomasseforschungszentrum</w:t>
      </w:r>
    </w:p>
    <w:p w:rsidR="00BC7BE7" w:rsidRDefault="00BC7BE7" w:rsidP="00922C0F">
      <w:pPr>
        <w:pStyle w:val="KeinLeerraum"/>
        <w:rPr>
          <w:lang w:val="de-DE"/>
        </w:rPr>
      </w:pPr>
    </w:p>
    <w:p w:rsidR="00873AE6" w:rsidRDefault="00873AE6" w:rsidP="00922C0F">
      <w:pPr>
        <w:pStyle w:val="KeinLeerraum"/>
        <w:rPr>
          <w:lang w:val="de-DE"/>
        </w:rPr>
      </w:pPr>
    </w:p>
    <w:p w:rsidR="00873AE6" w:rsidRDefault="00BC7BE7" w:rsidP="00922C0F">
      <w:pPr>
        <w:pStyle w:val="KeinLeerraum"/>
        <w:rPr>
          <w:lang w:val="de-DE"/>
        </w:rPr>
      </w:pPr>
      <w:r>
        <w:rPr>
          <w:lang w:val="de-DE"/>
        </w:rPr>
        <w:t>[14</w:t>
      </w:r>
      <w:r w:rsidR="00873AE6">
        <w:rPr>
          <w:lang w:val="de-DE"/>
        </w:rPr>
        <w:t xml:space="preserve">] </w:t>
      </w:r>
      <w:hyperlink r:id="rId7" w:history="1">
        <w:r w:rsidR="00873AE6" w:rsidRPr="0066468B">
          <w:rPr>
            <w:rStyle w:val="Hyperlink"/>
            <w:lang w:val="de-DE"/>
          </w:rPr>
          <w:t>http://www.rollen-shop.eu/Handwerkzeug--Schraubendreher-6-tlg--Schraubendreher-Satz--3x-Schlitz-3-x-Kreuz-80-150-mm-PH-1--2--3/a42815746_u5038_z1daa36e4-7898-454a-9156-4bea8d5c3bf5/</w:t>
        </w:r>
      </w:hyperlink>
    </w:p>
    <w:p w:rsidR="00873AE6" w:rsidRDefault="00873AE6" w:rsidP="00922C0F">
      <w:pPr>
        <w:pStyle w:val="KeinLeerraum"/>
        <w:rPr>
          <w:lang w:val="de-DE"/>
        </w:rPr>
      </w:pPr>
    </w:p>
    <w:p w:rsidR="00873AE6" w:rsidRDefault="00BC7BE7" w:rsidP="00922C0F">
      <w:pPr>
        <w:pStyle w:val="KeinLeerraum"/>
        <w:rPr>
          <w:lang w:val="de-DE"/>
        </w:rPr>
      </w:pPr>
      <w:r>
        <w:rPr>
          <w:lang w:val="de-DE"/>
        </w:rPr>
        <w:t>[15</w:t>
      </w:r>
      <w:r w:rsidR="00873AE6">
        <w:rPr>
          <w:lang w:val="de-DE"/>
        </w:rPr>
        <w:t xml:space="preserve">] </w:t>
      </w:r>
      <w:hyperlink r:id="rId8" w:history="1">
        <w:r w:rsidR="00873AE6" w:rsidRPr="0066468B">
          <w:rPr>
            <w:rStyle w:val="Hyperlink"/>
            <w:lang w:val="de-DE"/>
          </w:rPr>
          <w:t>http://www.rollen-shop.eu/Handwerkzeug--Messen---Wiegen-Zollstock-2-m-Meter-weiss--Werbefrei--Gliedermassstab-200-mm-Meterstab-Metermass/a41988127_u5038_z1daa36e4-7898-454a-9156-4bea8d5c3bf5/</w:t>
        </w:r>
      </w:hyperlink>
    </w:p>
    <w:p w:rsidR="00BC7BE7" w:rsidRDefault="00BC7BE7" w:rsidP="00922C0F">
      <w:pPr>
        <w:pStyle w:val="KeinLeerraum"/>
        <w:rPr>
          <w:lang w:val="de-DE"/>
        </w:rPr>
      </w:pPr>
    </w:p>
    <w:p w:rsidR="00873AE6" w:rsidRDefault="00BC7BE7" w:rsidP="00922C0F">
      <w:pPr>
        <w:pStyle w:val="KeinLeerraum"/>
        <w:rPr>
          <w:lang w:val="de-DE"/>
        </w:rPr>
      </w:pPr>
      <w:r>
        <w:rPr>
          <w:lang w:val="de-DE"/>
        </w:rPr>
        <w:t>[16</w:t>
      </w:r>
      <w:r w:rsidR="00873AE6">
        <w:rPr>
          <w:lang w:val="de-DE"/>
        </w:rPr>
        <w:t xml:space="preserve">] </w:t>
      </w:r>
      <w:hyperlink r:id="rId9" w:history="1">
        <w:r w:rsidR="00873AE6" w:rsidRPr="0066468B">
          <w:rPr>
            <w:rStyle w:val="Hyperlink"/>
            <w:lang w:val="de-DE"/>
          </w:rPr>
          <w:t>http://www.rollen-shop.eu/-Schlosserhammer-Schlosser-Hammer-mit-Stiel-aus-Holz--300-g/a41550726_u5038_z322692e5-defe-48c6-80f8-324568a9cd4e/</w:t>
        </w:r>
      </w:hyperlink>
    </w:p>
    <w:p w:rsidR="00873AE6" w:rsidRDefault="00873AE6" w:rsidP="00922C0F">
      <w:pPr>
        <w:pStyle w:val="KeinLeerraum"/>
        <w:rPr>
          <w:lang w:val="de-DE"/>
        </w:rPr>
      </w:pPr>
    </w:p>
    <w:p w:rsidR="00873AE6" w:rsidRDefault="00BC7BE7" w:rsidP="00922C0F">
      <w:pPr>
        <w:pStyle w:val="KeinLeerraum"/>
        <w:rPr>
          <w:lang w:val="de-DE"/>
        </w:rPr>
      </w:pPr>
      <w:r>
        <w:rPr>
          <w:lang w:val="de-DE"/>
        </w:rPr>
        <w:t>[17</w:t>
      </w:r>
      <w:r w:rsidR="002652FE">
        <w:rPr>
          <w:lang w:val="de-DE"/>
        </w:rPr>
        <w:t xml:space="preserve">] </w:t>
      </w:r>
      <w:hyperlink r:id="rId10" w:history="1">
        <w:r w:rsidR="002652FE" w:rsidRPr="0066468B">
          <w:rPr>
            <w:rStyle w:val="Hyperlink"/>
            <w:lang w:val="de-DE"/>
          </w:rPr>
          <w:t>https://www.amazon.de/Ultrasport-Luftpumpe-Standpumpe-Autoventile-Fahrradventile/dp/B078BMDGHM</w:t>
        </w:r>
      </w:hyperlink>
    </w:p>
    <w:p w:rsidR="002652FE" w:rsidRDefault="002652FE" w:rsidP="00922C0F">
      <w:pPr>
        <w:pStyle w:val="KeinLeerraum"/>
        <w:rPr>
          <w:lang w:val="de-DE"/>
        </w:rPr>
      </w:pPr>
    </w:p>
    <w:p w:rsidR="002652FE" w:rsidRDefault="00BC7BE7" w:rsidP="00922C0F">
      <w:pPr>
        <w:pStyle w:val="KeinLeerraum"/>
        <w:rPr>
          <w:lang w:val="de-DE"/>
        </w:rPr>
      </w:pPr>
      <w:r>
        <w:rPr>
          <w:lang w:val="de-DE"/>
        </w:rPr>
        <w:t>[18</w:t>
      </w:r>
      <w:r w:rsidR="002652FE">
        <w:rPr>
          <w:lang w:val="de-DE"/>
        </w:rPr>
        <w:t xml:space="preserve">] </w:t>
      </w:r>
      <w:hyperlink r:id="rId11" w:history="1">
        <w:r w:rsidR="002652FE" w:rsidRPr="0066468B">
          <w:rPr>
            <w:rStyle w:val="Hyperlink"/>
            <w:lang w:val="de-DE"/>
          </w:rPr>
          <w:t>https://www.thueros.de/shop/gartengrill/thueros-t2/thueros-t2-edelstahl-mit-edelstahlfuss.html</w:t>
        </w:r>
      </w:hyperlink>
    </w:p>
    <w:p w:rsidR="002652FE" w:rsidRDefault="002652FE" w:rsidP="00922C0F">
      <w:pPr>
        <w:pStyle w:val="KeinLeerraum"/>
        <w:rPr>
          <w:lang w:val="de-DE"/>
        </w:rPr>
      </w:pPr>
    </w:p>
    <w:p w:rsidR="002652FE" w:rsidRDefault="00BC7BE7" w:rsidP="00922C0F">
      <w:pPr>
        <w:pStyle w:val="KeinLeerraum"/>
        <w:rPr>
          <w:lang w:val="de-DE"/>
        </w:rPr>
      </w:pPr>
      <w:r>
        <w:rPr>
          <w:lang w:val="de-DE"/>
        </w:rPr>
        <w:t>[19</w:t>
      </w:r>
      <w:r w:rsidR="002652FE">
        <w:rPr>
          <w:lang w:val="de-DE"/>
        </w:rPr>
        <w:t>]</w:t>
      </w:r>
      <w:r w:rsidR="00D47625">
        <w:rPr>
          <w:lang w:val="de-DE"/>
        </w:rPr>
        <w:t xml:space="preserve"> </w:t>
      </w:r>
      <w:hyperlink r:id="rId12" w:history="1">
        <w:r w:rsidR="00D47625" w:rsidRPr="0066468B">
          <w:rPr>
            <w:rStyle w:val="Hyperlink"/>
            <w:lang w:val="de-DE"/>
          </w:rPr>
          <w:t>https://www.bauhaus.info/stehleitern/krause-corda-stufenstehleiter/p/25696165</w:t>
        </w:r>
      </w:hyperlink>
    </w:p>
    <w:p w:rsidR="00D47625" w:rsidRDefault="00D47625" w:rsidP="00922C0F">
      <w:pPr>
        <w:pStyle w:val="KeinLeerraum"/>
        <w:rPr>
          <w:lang w:val="de-DE"/>
        </w:rPr>
      </w:pPr>
    </w:p>
    <w:p w:rsidR="00D47625" w:rsidRDefault="00BC7BE7" w:rsidP="00922C0F">
      <w:pPr>
        <w:pStyle w:val="KeinLeerraum"/>
        <w:rPr>
          <w:lang w:val="de-DE"/>
        </w:rPr>
      </w:pPr>
      <w:r>
        <w:rPr>
          <w:lang w:val="de-DE"/>
        </w:rPr>
        <w:t>[20</w:t>
      </w:r>
      <w:r w:rsidR="00D47625">
        <w:rPr>
          <w:lang w:val="de-DE"/>
        </w:rPr>
        <w:t xml:space="preserve">] </w:t>
      </w:r>
      <w:hyperlink r:id="rId13" w:history="1">
        <w:r w:rsidR="00D47625" w:rsidRPr="0066468B">
          <w:rPr>
            <w:rStyle w:val="Hyperlink"/>
            <w:lang w:val="de-DE"/>
          </w:rPr>
          <w:t>https://www.kochen-essen-wohnen.de/gusseisen-wok-fuer-induktion.html</w:t>
        </w:r>
      </w:hyperlink>
    </w:p>
    <w:p w:rsidR="00D47625" w:rsidRDefault="00D47625" w:rsidP="00922C0F">
      <w:pPr>
        <w:pStyle w:val="KeinLeerraum"/>
        <w:rPr>
          <w:lang w:val="de-DE"/>
        </w:rPr>
      </w:pPr>
    </w:p>
    <w:p w:rsidR="00D47625" w:rsidRDefault="00BC7BE7" w:rsidP="00922C0F">
      <w:pPr>
        <w:pStyle w:val="KeinLeerraum"/>
        <w:rPr>
          <w:lang w:val="de-DE"/>
        </w:rPr>
      </w:pPr>
      <w:r>
        <w:rPr>
          <w:lang w:val="de-DE"/>
        </w:rPr>
        <w:t>[21</w:t>
      </w:r>
      <w:r w:rsidR="00D47625">
        <w:rPr>
          <w:lang w:val="de-DE"/>
        </w:rPr>
        <w:t xml:space="preserve">] </w:t>
      </w:r>
      <w:hyperlink r:id="rId14" w:history="1">
        <w:r w:rsidR="00D47625" w:rsidRPr="0066468B">
          <w:rPr>
            <w:rStyle w:val="Hyperlink"/>
            <w:lang w:val="de-DE"/>
          </w:rPr>
          <w:t>https://www.amazon.de/Speeron-Boot-4-Kammer-Schlauchboot-Personen-Gummiboot/dp/B010MDL00S/ref=sr_1_1_sspa?ie=UTF8&amp;qid=1542722508&amp;sr=8-1-spons&amp;keywords=schlauchboote&amp;psc=1</w:t>
        </w:r>
      </w:hyperlink>
    </w:p>
    <w:p w:rsidR="00D47625" w:rsidRPr="00922C0F" w:rsidRDefault="00D47625" w:rsidP="00922C0F">
      <w:pPr>
        <w:pStyle w:val="KeinLeerraum"/>
        <w:rPr>
          <w:lang w:val="de-DE"/>
        </w:rPr>
      </w:pPr>
    </w:p>
    <w:sectPr w:rsidR="00D47625" w:rsidRPr="00922C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TYwNzUxM7E0MzJU0lEKTi0uzszPAykwNK4FABvn6f8tAAAA"/>
  </w:docVars>
  <w:rsids>
    <w:rsidRoot w:val="00A95703"/>
    <w:rsid w:val="00045F84"/>
    <w:rsid w:val="00057C1D"/>
    <w:rsid w:val="000A1757"/>
    <w:rsid w:val="000D6B64"/>
    <w:rsid w:val="0017354B"/>
    <w:rsid w:val="00177B61"/>
    <w:rsid w:val="002074CE"/>
    <w:rsid w:val="00232612"/>
    <w:rsid w:val="002652FE"/>
    <w:rsid w:val="00275D23"/>
    <w:rsid w:val="002B6415"/>
    <w:rsid w:val="002D453C"/>
    <w:rsid w:val="002E76F9"/>
    <w:rsid w:val="0032638F"/>
    <w:rsid w:val="003A27B3"/>
    <w:rsid w:val="003A5EA7"/>
    <w:rsid w:val="0040629A"/>
    <w:rsid w:val="004130B6"/>
    <w:rsid w:val="00433663"/>
    <w:rsid w:val="004862EA"/>
    <w:rsid w:val="004D13B4"/>
    <w:rsid w:val="004F040A"/>
    <w:rsid w:val="004F6D75"/>
    <w:rsid w:val="00510CB8"/>
    <w:rsid w:val="00515095"/>
    <w:rsid w:val="00592E74"/>
    <w:rsid w:val="006C0902"/>
    <w:rsid w:val="006D6D62"/>
    <w:rsid w:val="006F408C"/>
    <w:rsid w:val="00703647"/>
    <w:rsid w:val="00722962"/>
    <w:rsid w:val="007C5C2D"/>
    <w:rsid w:val="00850789"/>
    <w:rsid w:val="00873AE6"/>
    <w:rsid w:val="00880CDE"/>
    <w:rsid w:val="008A1202"/>
    <w:rsid w:val="008F52E0"/>
    <w:rsid w:val="00922C0F"/>
    <w:rsid w:val="00957CCE"/>
    <w:rsid w:val="00960263"/>
    <w:rsid w:val="009E178A"/>
    <w:rsid w:val="00A038D3"/>
    <w:rsid w:val="00A31E81"/>
    <w:rsid w:val="00A43420"/>
    <w:rsid w:val="00A95703"/>
    <w:rsid w:val="00AA4DB2"/>
    <w:rsid w:val="00AD65D4"/>
    <w:rsid w:val="00AE421B"/>
    <w:rsid w:val="00AF3C69"/>
    <w:rsid w:val="00AF3F6B"/>
    <w:rsid w:val="00AF759F"/>
    <w:rsid w:val="00AF77C8"/>
    <w:rsid w:val="00B079BA"/>
    <w:rsid w:val="00B16BC8"/>
    <w:rsid w:val="00B57EF2"/>
    <w:rsid w:val="00B66F5F"/>
    <w:rsid w:val="00B76626"/>
    <w:rsid w:val="00BC7BE7"/>
    <w:rsid w:val="00BD6F24"/>
    <w:rsid w:val="00C55B96"/>
    <w:rsid w:val="00C5786B"/>
    <w:rsid w:val="00C92CA2"/>
    <w:rsid w:val="00CB5B55"/>
    <w:rsid w:val="00CB5CC6"/>
    <w:rsid w:val="00CC7BBE"/>
    <w:rsid w:val="00CC7D92"/>
    <w:rsid w:val="00D00E72"/>
    <w:rsid w:val="00D12D7D"/>
    <w:rsid w:val="00D47625"/>
    <w:rsid w:val="00D713E9"/>
    <w:rsid w:val="00D7697E"/>
    <w:rsid w:val="00D9414C"/>
    <w:rsid w:val="00DC0AB9"/>
    <w:rsid w:val="00DC4E71"/>
    <w:rsid w:val="00DF1AFB"/>
    <w:rsid w:val="00E50908"/>
    <w:rsid w:val="00E610C4"/>
    <w:rsid w:val="00E6485A"/>
    <w:rsid w:val="00EA4783"/>
    <w:rsid w:val="00EB0EF5"/>
    <w:rsid w:val="00F2408B"/>
    <w:rsid w:val="00F34CC2"/>
    <w:rsid w:val="00F73397"/>
    <w:rsid w:val="00F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03CC"/>
  <w15:chartTrackingRefBased/>
  <w15:docId w15:val="{8261B190-0DA8-45BF-A518-D64442F3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66F5F"/>
    <w:pPr>
      <w:spacing w:after="0" w:line="240" w:lineRule="auto"/>
    </w:pPr>
    <w:rPr>
      <w:lang w:val="en-GB"/>
    </w:rPr>
  </w:style>
  <w:style w:type="table" w:styleId="Tabellenraster">
    <w:name w:val="Table Grid"/>
    <w:basedOn w:val="NormaleTabelle"/>
    <w:uiPriority w:val="39"/>
    <w:rsid w:val="00722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C0AB9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76626"/>
    <w:rPr>
      <w:color w:val="954F72" w:themeColor="followedHyperlink"/>
      <w:u w:val="single"/>
    </w:rPr>
  </w:style>
  <w:style w:type="paragraph" w:customStyle="1" w:styleId="MDPI11articletype">
    <w:name w:val="MDPI_1.1_article_type"/>
    <w:basedOn w:val="Standard"/>
    <w:next w:val="Standard"/>
    <w:qFormat/>
    <w:rsid w:val="00BC7BE7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basedOn w:val="Standard"/>
    <w:qFormat/>
    <w:rsid w:val="00BC7BE7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4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llen-shop.eu/Handwerkzeug--Messen---Wiegen-Zollstock-2-m-Meter-weiss--Werbefrei--Gliedermassstab-200-mm-Meterstab-Metermass/a41988127_u5038_z1daa36e4-7898-454a-9156-4bea8d5c3bf5/" TargetMode="External"/><Relationship Id="rId13" Type="http://schemas.openxmlformats.org/officeDocument/2006/relationships/hyperlink" Target="https://www.kochen-essen-wohnen.de/gusseisen-wok-fuer-indukti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llen-shop.eu/Handwerkzeug--Schraubendreher-6-tlg--Schraubendreher-Satz--3x-Schlitz-3-x-Kreuz-80-150-mm-PH-1--2--3/a42815746_u5038_z1daa36e4-7898-454a-9156-4bea8d5c3bf5/" TargetMode="External"/><Relationship Id="rId12" Type="http://schemas.openxmlformats.org/officeDocument/2006/relationships/hyperlink" Target="https://www.bauhaus.info/stehleitern/krause-corda-stufenstehleiter/p/2569616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energie-lexikon.info/methan.html" TargetMode="External"/><Relationship Id="rId11" Type="http://schemas.openxmlformats.org/officeDocument/2006/relationships/hyperlink" Target="https://www.thueros.de/shop/gartengrill/thueros-t2/thueros-t2-edelstahl-mit-edelstahlfuss.html" TargetMode="External"/><Relationship Id="rId5" Type="http://schemas.openxmlformats.org/officeDocument/2006/relationships/hyperlink" Target="https://www.umweltbundesamt.de/themen/abfall-ressourcen/entsorgung/thermische-behandlun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amazon.de/Ultrasport-Luftpumpe-Standpumpe-Autoventile-Fahrradventile/dp/B078BMDGH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llen-shop.eu/-Schlosserhammer-Schlosser-Hammer-mit-Stiel-aus-Holz--300-g/a41550726_u5038_z322692e5-defe-48c6-80f8-324568a9cd4e/" TargetMode="External"/><Relationship Id="rId14" Type="http://schemas.openxmlformats.org/officeDocument/2006/relationships/hyperlink" Target="https://www.amazon.de/Speeron-Boot-4-Kammer-Schlauchboot-Personen-Gummiboot/dp/B010MDL00S/ref=sr_1_1_sspa?ie=UTF8&amp;qid=1542722508&amp;sr=8-1-spons&amp;keywords=schlauchboote&amp;psc=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1678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</dc:creator>
  <cp:keywords/>
  <dc:description/>
  <cp:lastModifiedBy>Andreas</cp:lastModifiedBy>
  <cp:revision>18</cp:revision>
  <dcterms:created xsi:type="dcterms:W3CDTF">2018-11-16T10:31:00Z</dcterms:created>
  <dcterms:modified xsi:type="dcterms:W3CDTF">2018-11-26T06:46:00Z</dcterms:modified>
</cp:coreProperties>
</file>