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293AE" w14:textId="77777777" w:rsidR="00101F31" w:rsidRPr="003030D2" w:rsidRDefault="00101F31" w:rsidP="00101F31">
      <w:pPr>
        <w:pStyle w:val="MDPI11articletype"/>
      </w:pPr>
      <w:r w:rsidRPr="003030D2">
        <w:t>Review</w:t>
      </w:r>
    </w:p>
    <w:p w14:paraId="5E082C90" w14:textId="77777777" w:rsidR="00101F31" w:rsidRDefault="00101F31" w:rsidP="000C4840">
      <w:pPr>
        <w:pStyle w:val="MDPI12title"/>
        <w:spacing w:line="240" w:lineRule="atLeast"/>
      </w:pPr>
      <w:r w:rsidRPr="00A30D4E">
        <w:t xml:space="preserve">A conceptual framework </w:t>
      </w:r>
      <w:r>
        <w:t>to manage</w:t>
      </w:r>
      <w:r w:rsidRPr="00A30D4E">
        <w:t xml:space="preserve"> resilience and </w:t>
      </w:r>
      <w:r>
        <w:t xml:space="preserve">increase </w:t>
      </w:r>
      <w:r w:rsidRPr="00A30D4E">
        <w:t>sustainability in the supply chain</w:t>
      </w:r>
    </w:p>
    <w:p w14:paraId="7AA26C8C" w14:textId="77777777" w:rsidR="000C4840" w:rsidRPr="007F0E36" w:rsidRDefault="000C4840" w:rsidP="007F0E36">
      <w:pPr>
        <w:pStyle w:val="MDPI11articletype"/>
        <w:rPr>
          <w:i w:val="0"/>
          <w:iCs/>
        </w:rPr>
      </w:pPr>
      <w:r w:rsidRPr="000C4840">
        <w:rPr>
          <w:b/>
          <w:bCs/>
          <w:i w:val="0"/>
          <w:iCs/>
        </w:rPr>
        <w:t>Supplementary Materials</w:t>
      </w:r>
      <w:r w:rsidRPr="000C4840">
        <w:rPr>
          <w:i w:val="0"/>
          <w:iCs/>
        </w:rPr>
        <w:t>: List of studies included in the systematic literature review (in alphabetic order)</w:t>
      </w:r>
      <w:r>
        <w:rPr>
          <w:i w:val="0"/>
          <w:iCs/>
        </w:rPr>
        <w:t>.</w:t>
      </w:r>
    </w:p>
    <w:p w14:paraId="442B27B4" w14:textId="77777777" w:rsidR="007F0E36" w:rsidRDefault="007F0E36" w:rsidP="007F0E36">
      <w:pPr>
        <w:jc w:val="both"/>
        <w:rPr>
          <w:lang w:val="en-US"/>
        </w:rPr>
      </w:pPr>
    </w:p>
    <w:p w14:paraId="469EED25" w14:textId="77777777" w:rsidR="00681288" w:rsidRDefault="00681288" w:rsidP="007F0E36">
      <w:pPr>
        <w:jc w:val="both"/>
        <w:rPr>
          <w:lang w:val="en-US"/>
        </w:rPr>
      </w:pPr>
    </w:p>
    <w:p w14:paraId="59FC8C97" w14:textId="79C5AA08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Abeysekara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Wang, H.; </w:t>
      </w:r>
      <w:proofErr w:type="spellStart"/>
      <w:r w:rsidRPr="004C44A3">
        <w:rPr>
          <w:rFonts w:ascii="Palatino" w:hAnsi="Palatino"/>
          <w:sz w:val="18"/>
          <w:szCs w:val="18"/>
        </w:rPr>
        <w:t>Kuruppuarachchi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 Effect of supply-chain resilience on firm performance and competitive advantage: A study of the Sri Lankan apparel industry.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Process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</w:t>
      </w:r>
      <w:r w:rsidRPr="004C44A3">
        <w:rPr>
          <w:rFonts w:ascii="Palatino" w:hAnsi="Palatino"/>
          <w:sz w:val="18"/>
          <w:szCs w:val="18"/>
        </w:rPr>
        <w:t>, 1673–1695, doi:10.1108/BPMJ-09-2018-0241.</w:t>
      </w:r>
    </w:p>
    <w:p w14:paraId="4C8FDC85" w14:textId="395F473A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Aboah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J.; Wilson, M.M.J.; Rich, K.M.; </w:t>
      </w:r>
      <w:proofErr w:type="spellStart"/>
      <w:r w:rsidRPr="004C44A3">
        <w:rPr>
          <w:rFonts w:ascii="Palatino" w:hAnsi="Palatino"/>
          <w:sz w:val="18"/>
          <w:szCs w:val="18"/>
        </w:rPr>
        <w:t>Lyne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M.C. </w:t>
      </w:r>
      <w:proofErr w:type="spellStart"/>
      <w:r w:rsidRPr="004C44A3">
        <w:rPr>
          <w:rFonts w:ascii="Palatino" w:hAnsi="Palatino"/>
          <w:sz w:val="18"/>
          <w:szCs w:val="18"/>
        </w:rPr>
        <w:t>Operationalising</w:t>
      </w:r>
      <w:proofErr w:type="spellEnd"/>
      <w:r w:rsidRPr="004C44A3">
        <w:rPr>
          <w:rFonts w:ascii="Palatino" w:hAnsi="Palatino"/>
          <w:sz w:val="18"/>
          <w:szCs w:val="18"/>
        </w:rPr>
        <w:t xml:space="preserve"> resilience in tropical agricultural value chains.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</w:t>
      </w:r>
      <w:r w:rsidRPr="004C44A3">
        <w:rPr>
          <w:rFonts w:ascii="Palatino" w:hAnsi="Palatino"/>
          <w:sz w:val="18"/>
          <w:szCs w:val="18"/>
        </w:rPr>
        <w:t>, 271–300, doi:10.1108/SCM-05-2018-0204.</w:t>
      </w:r>
    </w:p>
    <w:p w14:paraId="460BC9BC" w14:textId="46CBAB11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Adobor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 Supply chain resilience: a multi-level framework.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 Appl.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22</w:t>
      </w:r>
      <w:r w:rsidRPr="004C44A3">
        <w:rPr>
          <w:rFonts w:ascii="Palatino" w:hAnsi="Palatino"/>
          <w:sz w:val="18"/>
          <w:szCs w:val="18"/>
        </w:rPr>
        <w:t>, 533–556, doi:10.1080/13675567.2018.1551483.</w:t>
      </w:r>
    </w:p>
    <w:p w14:paraId="0E6E7AE7" w14:textId="33744D94" w:rsidR="004C44A3" w:rsidRPr="004C44A3" w:rsidRDefault="004C44A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Adobor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H.; McMullen, R.S. Supply chain resilience: a dynamic and multidimensional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29</w:t>
      </w:r>
      <w:r w:rsidRPr="004C44A3">
        <w:rPr>
          <w:rFonts w:ascii="Palatino" w:hAnsi="Palatino"/>
          <w:sz w:val="18"/>
          <w:szCs w:val="18"/>
          <w:lang w:val="es-ES_tradnl"/>
        </w:rPr>
        <w:t>, 1451–1471, doi:10.1108/IJLM-04-2017-0093</w:t>
      </w:r>
    </w:p>
    <w:p w14:paraId="4D470EF5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Aggarwal, S.; Srivastava, M.K. A grey-based DEMATEL model for building collaborative resilience in supply chain.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Qual.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Reliab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36</w:t>
      </w:r>
      <w:r w:rsidRPr="004C44A3">
        <w:rPr>
          <w:rFonts w:ascii="Palatino" w:hAnsi="Palatino"/>
          <w:sz w:val="18"/>
          <w:szCs w:val="18"/>
        </w:rPr>
        <w:t>, doi:10.1108/IJQRM-03-2018-0059.</w:t>
      </w:r>
    </w:p>
    <w:p w14:paraId="3A15A8CB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Aigbogun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O.; Ghazali, Z.; Razali, R. The mediating impact of Halal logistics on supply chain resilience: An agency perspective.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Rev.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Mark.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</w:t>
      </w:r>
      <w:r w:rsidRPr="004C44A3">
        <w:rPr>
          <w:rFonts w:ascii="Palatino" w:hAnsi="Palatino"/>
          <w:sz w:val="18"/>
          <w:szCs w:val="18"/>
        </w:rPr>
        <w:t>, 209–216</w:t>
      </w:r>
    </w:p>
    <w:p w14:paraId="6BF93AC7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Al-Othman, W.B.E.; </w:t>
      </w:r>
      <w:proofErr w:type="spellStart"/>
      <w:r w:rsidRPr="004C44A3">
        <w:rPr>
          <w:rFonts w:ascii="Palatino" w:hAnsi="Palatino"/>
          <w:sz w:val="18"/>
          <w:szCs w:val="18"/>
        </w:rPr>
        <w:t>Lababidi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H.M.S.; </w:t>
      </w:r>
      <w:proofErr w:type="spellStart"/>
      <w:r w:rsidRPr="004C44A3">
        <w:rPr>
          <w:rFonts w:ascii="Palatino" w:hAnsi="Palatino"/>
          <w:sz w:val="18"/>
          <w:szCs w:val="18"/>
        </w:rPr>
        <w:t>Alatiqi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I.M.; Al-Shayji, K. Supply chain optimization of petroleum organization under uncertainty in market demands and prices.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Eur.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189</w:t>
      </w:r>
      <w:r w:rsidRPr="004C44A3">
        <w:rPr>
          <w:rFonts w:ascii="Palatino" w:hAnsi="Palatino"/>
          <w:sz w:val="18"/>
          <w:szCs w:val="18"/>
        </w:rPr>
        <w:t>, 822–840, doi:10.1016/j.ejor.2006.06.081.</w:t>
      </w:r>
    </w:p>
    <w:p w14:paraId="5350C5A0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Ali, A.; Mahfouz, A.; </w:t>
      </w:r>
      <w:proofErr w:type="spellStart"/>
      <w:r w:rsidRPr="004C44A3">
        <w:rPr>
          <w:rFonts w:ascii="Palatino" w:hAnsi="Palatino"/>
          <w:sz w:val="18"/>
          <w:szCs w:val="18"/>
        </w:rPr>
        <w:t>Arisha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</w:t>
      </w:r>
      <w:proofErr w:type="spellStart"/>
      <w:r w:rsidRPr="004C44A3">
        <w:rPr>
          <w:rFonts w:ascii="Palatino" w:hAnsi="Palatino"/>
          <w:sz w:val="18"/>
          <w:szCs w:val="18"/>
        </w:rPr>
        <w:t>Analysing</w:t>
      </w:r>
      <w:proofErr w:type="spellEnd"/>
      <w:r w:rsidRPr="004C44A3">
        <w:rPr>
          <w:rFonts w:ascii="Palatino" w:hAnsi="Palatino"/>
          <w:sz w:val="18"/>
          <w:szCs w:val="18"/>
        </w:rPr>
        <w:t xml:space="preserve"> supply chain resilience: integrating the constructs in a concept mapping framework via a systematic literature review.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An Int.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22</w:t>
      </w:r>
      <w:r w:rsidRPr="004C44A3">
        <w:rPr>
          <w:rFonts w:ascii="Palatino" w:hAnsi="Palatino"/>
          <w:sz w:val="18"/>
          <w:szCs w:val="18"/>
        </w:rPr>
        <w:t>, 16–39, doi:10.1108/SCM-06-2016-0197.</w:t>
      </w:r>
    </w:p>
    <w:p w14:paraId="5CBA632A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Ali, I.; </w:t>
      </w:r>
      <w:proofErr w:type="spellStart"/>
      <w:r w:rsidRPr="004C44A3">
        <w:rPr>
          <w:rFonts w:ascii="Palatino" w:hAnsi="Palatino"/>
          <w:sz w:val="18"/>
          <w:szCs w:val="18"/>
        </w:rPr>
        <w:t>Nagalingam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Gurd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Building resilience in SMEs of perishable product supply chains: enablers, barriers and risks. </w:t>
      </w:r>
      <w:r w:rsidRPr="004C44A3">
        <w:rPr>
          <w:rFonts w:ascii="Palatino" w:hAnsi="Palatino"/>
          <w:i/>
          <w:iCs/>
          <w:sz w:val="18"/>
          <w:szCs w:val="18"/>
        </w:rPr>
        <w:t>Prod. Plan.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</w:t>
      </w:r>
      <w:r w:rsidRPr="004C44A3">
        <w:rPr>
          <w:rFonts w:ascii="Palatino" w:hAnsi="Palatino"/>
          <w:sz w:val="18"/>
          <w:szCs w:val="18"/>
        </w:rPr>
        <w:t>, 1236–1250, doi:10.1080/09537287.2017.1362487.</w:t>
      </w:r>
    </w:p>
    <w:p w14:paraId="757B2C81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Alimohammadlou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Bonyani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An integrated fuzzy model for resilient supplier selection.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</w:t>
      </w:r>
      <w:r w:rsidRPr="004C44A3">
        <w:rPr>
          <w:rFonts w:ascii="Palatino" w:hAnsi="Palatino"/>
          <w:sz w:val="18"/>
          <w:szCs w:val="18"/>
        </w:rPr>
        <w:t>, 35–52.</w:t>
      </w:r>
    </w:p>
    <w:p w14:paraId="1167406F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Almeida, J.F.D.F.; </w:t>
      </w:r>
      <w:proofErr w:type="spellStart"/>
      <w:r w:rsidRPr="004C44A3">
        <w:rPr>
          <w:rFonts w:ascii="Palatino" w:hAnsi="Palatino"/>
          <w:sz w:val="18"/>
          <w:szCs w:val="18"/>
        </w:rPr>
        <w:t>Conceição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V; Pinto, L.R.; De Camargo, R.S.; De Miranda  Jr., G. Flexibility evaluation of </w:t>
      </w:r>
      <w:proofErr w:type="spellStart"/>
      <w:r w:rsidRPr="004C44A3">
        <w:rPr>
          <w:rFonts w:ascii="Palatino" w:hAnsi="Palatino"/>
          <w:sz w:val="18"/>
          <w:szCs w:val="18"/>
        </w:rPr>
        <w:t>multiechelon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 supply chains.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PLoS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One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</w:t>
      </w:r>
      <w:r w:rsidRPr="004C44A3">
        <w:rPr>
          <w:rFonts w:ascii="Palatino" w:hAnsi="Palatino"/>
          <w:sz w:val="18"/>
          <w:szCs w:val="18"/>
        </w:rPr>
        <w:t>, e0194050, doi:10.1371/journal.pone.0194050.</w:t>
      </w:r>
    </w:p>
    <w:p w14:paraId="411FA7A2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Alvarenga, M.Z.; de Oliveira, M.P. V; Filho, H.Z.; dos Santos, W.R. Analytical supply chains: Are they more resilient? A model’s proposition.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11</w:t>
      </w:r>
      <w:r w:rsidRPr="004C44A3">
        <w:rPr>
          <w:rFonts w:ascii="Palatino" w:hAnsi="Palatino"/>
          <w:sz w:val="18"/>
          <w:szCs w:val="18"/>
        </w:rPr>
        <w:t>, 46–58, doi:10.12660/joscmv11n2p46-58.</w:t>
      </w:r>
    </w:p>
    <w:p w14:paraId="766ECC5D" w14:textId="77777777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Arora, V.; </w:t>
      </w:r>
      <w:proofErr w:type="spellStart"/>
      <w:r w:rsidRPr="004C44A3">
        <w:rPr>
          <w:rFonts w:ascii="Palatino" w:hAnsi="Palatino"/>
          <w:sz w:val="18"/>
          <w:szCs w:val="18"/>
        </w:rPr>
        <w:t>Ventresca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Modeling topologically resilient supply chain networks.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Appl.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Netw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Sci.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</w:t>
      </w:r>
      <w:r w:rsidRPr="004C44A3">
        <w:rPr>
          <w:rFonts w:ascii="Palatino" w:hAnsi="Palatino"/>
          <w:sz w:val="18"/>
          <w:szCs w:val="18"/>
        </w:rPr>
        <w:t>, 19, doi:10.1007/s41109-018-0070-7.</w:t>
      </w:r>
    </w:p>
    <w:p w14:paraId="13A2F5D0" w14:textId="05420FF3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Aviso, K.B.; </w:t>
      </w:r>
      <w:proofErr w:type="spellStart"/>
      <w:r w:rsidRPr="004C44A3">
        <w:rPr>
          <w:rFonts w:ascii="Palatino" w:hAnsi="Palatino"/>
          <w:sz w:val="18"/>
          <w:szCs w:val="18"/>
        </w:rPr>
        <w:t>Mayol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A.P.; </w:t>
      </w:r>
      <w:proofErr w:type="spellStart"/>
      <w:r w:rsidRPr="004C44A3">
        <w:rPr>
          <w:rFonts w:ascii="Palatino" w:hAnsi="Palatino"/>
          <w:sz w:val="18"/>
          <w:szCs w:val="18"/>
        </w:rPr>
        <w:t>Promentilla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M.A.B.; Santos, J.R.; Tan, R.R.; </w:t>
      </w:r>
      <w:proofErr w:type="spellStart"/>
      <w:r w:rsidRPr="004C44A3">
        <w:rPr>
          <w:rFonts w:ascii="Palatino" w:hAnsi="Palatino"/>
          <w:sz w:val="18"/>
          <w:szCs w:val="18"/>
        </w:rPr>
        <w:t>Ubando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A.T.; Yu, K.D.S. Allocating human resources in organizations operating under crisis conditions: A fuzzy input-output optimization modeling framework.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Resour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Conserv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Recycl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128</w:t>
      </w:r>
      <w:r w:rsidRPr="004C44A3">
        <w:rPr>
          <w:rFonts w:ascii="Palatino" w:hAnsi="Palatino"/>
          <w:sz w:val="18"/>
          <w:szCs w:val="18"/>
        </w:rPr>
        <w:t>, 250–258, doi:10.1016/j.resconrec.2016.07.009.</w:t>
      </w:r>
    </w:p>
    <w:p w14:paraId="020E2FC2" w14:textId="7874ADE8" w:rsidR="00681288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Azadegan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Srinivasan, R.; </w:t>
      </w:r>
      <w:proofErr w:type="spellStart"/>
      <w:r w:rsidRPr="004C44A3">
        <w:rPr>
          <w:rFonts w:ascii="Palatino" w:hAnsi="Palatino"/>
          <w:sz w:val="18"/>
          <w:szCs w:val="18"/>
        </w:rPr>
        <w:t>Blome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Tajeddini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 Learning from near-miss events: An organizational learning perspective on supply chain disruption response.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Econ.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216</w:t>
      </w:r>
      <w:r w:rsidRPr="004C44A3">
        <w:rPr>
          <w:rFonts w:ascii="Palatino" w:hAnsi="Palatino"/>
          <w:sz w:val="18"/>
          <w:szCs w:val="18"/>
          <w:lang w:val="es-ES_tradnl"/>
        </w:rPr>
        <w:t>, 215–226, doi:10.1016/j.ijpe.2019.04.021</w:t>
      </w:r>
    </w:p>
    <w:p w14:paraId="6C2E6691" w14:textId="7D4AD18C" w:rsidR="004C44A3" w:rsidRPr="004C44A3" w:rsidRDefault="004C44A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Azevedo, S.; Govindan, K.; Carvalho, H.; Cruz-Machado, V. </w:t>
      </w:r>
      <w:proofErr w:type="spellStart"/>
      <w:r w:rsidRPr="004C44A3">
        <w:rPr>
          <w:rFonts w:ascii="Palatino" w:hAnsi="Palatino"/>
          <w:sz w:val="18"/>
          <w:szCs w:val="18"/>
        </w:rPr>
        <w:t>Ecosilient</w:t>
      </w:r>
      <w:proofErr w:type="spellEnd"/>
      <w:r w:rsidRPr="004C44A3">
        <w:rPr>
          <w:rFonts w:ascii="Palatino" w:hAnsi="Palatino"/>
          <w:sz w:val="18"/>
          <w:szCs w:val="18"/>
        </w:rPr>
        <w:t xml:space="preserve"> Index to assess the greenness and resilience of the upstream automotive supply chain.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56</w:t>
      </w:r>
      <w:r w:rsidRPr="004C44A3">
        <w:rPr>
          <w:rFonts w:ascii="Palatino" w:hAnsi="Palatino"/>
          <w:sz w:val="18"/>
          <w:szCs w:val="18"/>
        </w:rPr>
        <w:t>, 131–146, doi:10.1016/j.jclepro.2012.04.011</w:t>
      </w:r>
    </w:p>
    <w:p w14:paraId="1C7D36F2" w14:textId="25168664" w:rsidR="003A34E0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Azhmyakov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V.; Fernández-Gutiérrez, J.P.; </w:t>
      </w:r>
      <w:proofErr w:type="spellStart"/>
      <w:r w:rsidRPr="004C44A3">
        <w:rPr>
          <w:rFonts w:ascii="Palatino" w:hAnsi="Palatino"/>
          <w:sz w:val="18"/>
          <w:szCs w:val="18"/>
        </w:rPr>
        <w:t>Gadi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S.K.; </w:t>
      </w:r>
      <w:proofErr w:type="spellStart"/>
      <w:r w:rsidRPr="004C44A3">
        <w:rPr>
          <w:rFonts w:ascii="Palatino" w:hAnsi="Palatino"/>
          <w:sz w:val="18"/>
          <w:szCs w:val="18"/>
        </w:rPr>
        <w:t>Pickl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A Novel Numerical Approach to the MCLP Based </w:t>
      </w:r>
      <w:proofErr w:type="spellStart"/>
      <w:r w:rsidRPr="004C44A3">
        <w:rPr>
          <w:rFonts w:ascii="Palatino" w:hAnsi="Palatino"/>
          <w:sz w:val="18"/>
          <w:szCs w:val="18"/>
        </w:rPr>
        <w:t>Resilent</w:t>
      </w:r>
      <w:proofErr w:type="spellEnd"/>
      <w:r w:rsidRPr="004C44A3">
        <w:rPr>
          <w:rFonts w:ascii="Palatino" w:hAnsi="Palatino"/>
          <w:sz w:val="18"/>
          <w:szCs w:val="18"/>
        </w:rPr>
        <w:t xml:space="preserve"> Supply Chain Optimization. </w:t>
      </w:r>
      <w:r w:rsidRPr="004C44A3">
        <w:rPr>
          <w:rFonts w:ascii="Palatino" w:hAnsi="Palatino"/>
          <w:i/>
          <w:iCs/>
          <w:sz w:val="18"/>
          <w:szCs w:val="18"/>
        </w:rPr>
        <w:t>IFAC-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PapersOnLine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49</w:t>
      </w:r>
      <w:r w:rsidRPr="004C44A3">
        <w:rPr>
          <w:rFonts w:ascii="Palatino" w:hAnsi="Palatino"/>
          <w:sz w:val="18"/>
          <w:szCs w:val="18"/>
        </w:rPr>
        <w:t>, 137–142, doi:10.1016/j.ifacol.2016.12.175.</w:t>
      </w:r>
    </w:p>
    <w:p w14:paraId="51BCEDF9" w14:textId="39082202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Babich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V.; </w:t>
      </w:r>
      <w:proofErr w:type="spellStart"/>
      <w:r w:rsidRPr="004C44A3">
        <w:rPr>
          <w:rFonts w:ascii="Palatino" w:hAnsi="Palatino"/>
          <w:sz w:val="18"/>
          <w:szCs w:val="18"/>
        </w:rPr>
        <w:t>Ritchken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P.H. Competition and Diversification Effects in Supply Chains with Supplier Default Risk.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Manuf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S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erv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123–146, doi:10.1287/msom.1060.0122.</w:t>
      </w:r>
    </w:p>
    <w:p w14:paraId="58024026" w14:textId="75B69909" w:rsidR="00681288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Bakshi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</w:t>
      </w:r>
      <w:proofErr w:type="spellStart"/>
      <w:r w:rsidRPr="004C44A3">
        <w:rPr>
          <w:rFonts w:ascii="Palatino" w:hAnsi="Palatino"/>
          <w:sz w:val="18"/>
          <w:szCs w:val="18"/>
        </w:rPr>
        <w:t>Kleindorfer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 Coopetition and investment for supply-chain resilience.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Op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2009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18</w:t>
      </w:r>
      <w:r w:rsidRPr="004C44A3">
        <w:rPr>
          <w:rFonts w:ascii="Palatino" w:hAnsi="Palatino"/>
          <w:sz w:val="18"/>
          <w:szCs w:val="18"/>
          <w:lang w:val="es-ES_tradnl"/>
        </w:rPr>
        <w:t>, 583–603, doi:10.1111/j.1937-5956.2009.01031.x</w:t>
      </w:r>
    </w:p>
    <w:p w14:paraId="35712024" w14:textId="5C177F9C" w:rsidR="00681288" w:rsidRPr="004C44A3" w:rsidRDefault="0068128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Behzadi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O’Sullivan, M.; Olsen, T.; Zhang Agribusiness supply chain risk management: A review of quantitative decision models. </w:t>
      </w:r>
      <w:r w:rsidRPr="004C44A3">
        <w:rPr>
          <w:rFonts w:ascii="Palatino" w:hAnsi="Palatino"/>
          <w:i/>
          <w:iCs/>
          <w:sz w:val="18"/>
          <w:szCs w:val="18"/>
        </w:rPr>
        <w:t>Omega (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United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Kingdom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)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79</w:t>
      </w:r>
      <w:r w:rsidRPr="004C44A3">
        <w:rPr>
          <w:rFonts w:ascii="Palatino" w:hAnsi="Palatino"/>
          <w:sz w:val="18"/>
          <w:szCs w:val="18"/>
        </w:rPr>
        <w:t>, 21–42, doi:10.1016/j.omega.2017.07.005</w:t>
      </w:r>
    </w:p>
    <w:p w14:paraId="06B0455D" w14:textId="404E48A6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Behzadi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O’Sullivan, M.J.; Olsen, T.L.; Scrimgeour, F.; Zhang, A. Robust and resilient strategies for managing supply disruptions in an agribusiness supply chain.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Econ.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2017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191</w:t>
      </w:r>
      <w:r w:rsidRPr="004C44A3">
        <w:rPr>
          <w:rFonts w:ascii="Palatino" w:hAnsi="Palatino"/>
          <w:sz w:val="18"/>
          <w:szCs w:val="18"/>
          <w:lang w:val="es-ES_tradnl"/>
        </w:rPr>
        <w:t>, 207–220, doi:10.1016/j.ijpe.2017.06.018</w:t>
      </w:r>
    </w:p>
    <w:p w14:paraId="1645D616" w14:textId="53CD66F3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Berle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Ø.; </w:t>
      </w:r>
      <w:proofErr w:type="spellStart"/>
      <w:r w:rsidRPr="004C44A3">
        <w:rPr>
          <w:rFonts w:ascii="Palatino" w:hAnsi="Palatino"/>
          <w:sz w:val="18"/>
          <w:szCs w:val="18"/>
        </w:rPr>
        <w:t>Norstad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I.; </w:t>
      </w:r>
      <w:proofErr w:type="spellStart"/>
      <w:r w:rsidRPr="004C44A3">
        <w:rPr>
          <w:rFonts w:ascii="Palatino" w:hAnsi="Palatino"/>
          <w:sz w:val="18"/>
          <w:szCs w:val="18"/>
        </w:rPr>
        <w:t>Asbjørnslett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B.E. Optimization, risk assessment and resilience in LNG transportation systems.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2013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253–264, doi:10.1108/SCM-03-2012-0109 </w:t>
      </w:r>
    </w:p>
    <w:p w14:paraId="4FEAC391" w14:textId="525668B1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Bevilacqua, M.; </w:t>
      </w:r>
      <w:proofErr w:type="spellStart"/>
      <w:r w:rsidRPr="004C44A3">
        <w:rPr>
          <w:rFonts w:ascii="Palatino" w:hAnsi="Palatino"/>
          <w:sz w:val="18"/>
          <w:szCs w:val="18"/>
        </w:rPr>
        <w:t>Ciarapica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F.E.; </w:t>
      </w:r>
      <w:proofErr w:type="spellStart"/>
      <w:r w:rsidRPr="004C44A3">
        <w:rPr>
          <w:rFonts w:ascii="Palatino" w:hAnsi="Palatino"/>
          <w:sz w:val="18"/>
          <w:szCs w:val="18"/>
        </w:rPr>
        <w:t>Marcucci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</w:t>
      </w:r>
      <w:proofErr w:type="spellStart"/>
      <w:r w:rsidRPr="004C44A3">
        <w:rPr>
          <w:rFonts w:ascii="Palatino" w:hAnsi="Palatino"/>
          <w:sz w:val="18"/>
          <w:szCs w:val="18"/>
        </w:rPr>
        <w:t>Mazzuto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 Fuzzy cognitive maps approach for </w:t>
      </w:r>
      <w:proofErr w:type="spellStart"/>
      <w:r w:rsidRPr="004C44A3">
        <w:rPr>
          <w:rFonts w:ascii="Palatino" w:hAnsi="Palatino"/>
          <w:sz w:val="18"/>
          <w:szCs w:val="18"/>
        </w:rPr>
        <w:t>analysing</w:t>
      </w:r>
      <w:proofErr w:type="spellEnd"/>
      <w:r w:rsidRPr="004C44A3">
        <w:rPr>
          <w:rFonts w:ascii="Palatino" w:hAnsi="Palatino"/>
          <w:sz w:val="18"/>
          <w:szCs w:val="18"/>
        </w:rPr>
        <w:t xml:space="preserve"> the domino effect of factors affecting supply chain resilience: a fashion industry case study.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1-29, doi:10.1080/00207543.2019.1680893.</w:t>
      </w:r>
    </w:p>
    <w:p w14:paraId="7C5D7E3E" w14:textId="1A55C0AC" w:rsidR="00B33F07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Birkie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S.E.; Trucco, P.; Campos, P.F. Effectiveness of resilience capabilities in mitigating disruptions: leveraging on supply chain structural complexity".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An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Journal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,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2017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22</w:t>
      </w:r>
      <w:r w:rsidRPr="004C44A3">
        <w:rPr>
          <w:rFonts w:ascii="Palatino" w:hAnsi="Palatino"/>
          <w:sz w:val="18"/>
          <w:szCs w:val="18"/>
          <w:lang w:val="es-ES_tradnl"/>
        </w:rPr>
        <w:t>, 506–521</w:t>
      </w:r>
    </w:p>
    <w:p w14:paraId="6FCDD42D" w14:textId="5340B58C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Blackhurst, J.; Dunn, K.S.; Craighead, C.W. An empirically derived framework of global supply resiliency.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2011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32</w:t>
      </w:r>
      <w:r w:rsidRPr="004C44A3">
        <w:rPr>
          <w:rFonts w:ascii="Palatino" w:hAnsi="Palatino"/>
          <w:sz w:val="18"/>
          <w:szCs w:val="18"/>
        </w:rPr>
        <w:t>, 374–391, doi:10.1111/j.0000-0000.2011.01032.x.</w:t>
      </w:r>
    </w:p>
    <w:p w14:paraId="4651C7DF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Bogataj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D.; Aver, B.; </w:t>
      </w:r>
      <w:proofErr w:type="spellStart"/>
      <w:r w:rsidRPr="004C44A3">
        <w:rPr>
          <w:rFonts w:ascii="Palatino" w:hAnsi="Palatino"/>
          <w:sz w:val="18"/>
          <w:szCs w:val="18"/>
        </w:rPr>
        <w:t>Bogataj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Supply chain risk at simultaneous robust perturbations.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181</w:t>
      </w:r>
      <w:r w:rsidRPr="004C44A3">
        <w:rPr>
          <w:rFonts w:ascii="Palatino" w:hAnsi="Palatino"/>
          <w:sz w:val="18"/>
          <w:szCs w:val="18"/>
        </w:rPr>
        <w:t>, 68–78, doi:10.1016/j.ijpe.2015.09.009.</w:t>
      </w:r>
    </w:p>
    <w:p w14:paraId="4A6D83DD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Bottani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</w:t>
      </w:r>
      <w:proofErr w:type="spellStart"/>
      <w:r w:rsidRPr="004C44A3">
        <w:rPr>
          <w:rFonts w:ascii="Palatino" w:hAnsi="Palatino"/>
          <w:sz w:val="18"/>
          <w:szCs w:val="18"/>
        </w:rPr>
        <w:t>Murino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T.; Schiavo, M.; </w:t>
      </w:r>
      <w:proofErr w:type="spellStart"/>
      <w:r w:rsidRPr="004C44A3">
        <w:rPr>
          <w:rFonts w:ascii="Palatino" w:hAnsi="Palatino"/>
          <w:sz w:val="18"/>
          <w:szCs w:val="18"/>
        </w:rPr>
        <w:t>Akkerman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Resilient food supply chain design: Modelling framework and metaheuristic solution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135</w:t>
      </w:r>
      <w:r w:rsidRPr="004C44A3">
        <w:rPr>
          <w:rFonts w:ascii="Palatino" w:hAnsi="Palatino"/>
          <w:sz w:val="18"/>
          <w:szCs w:val="18"/>
        </w:rPr>
        <w:t>, 177–198, doi:10.1016/j.cie.2019.05.011.</w:t>
      </w:r>
    </w:p>
    <w:p w14:paraId="6668848F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Briano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</w:t>
      </w:r>
      <w:proofErr w:type="spellStart"/>
      <w:r w:rsidRPr="004C44A3">
        <w:rPr>
          <w:rFonts w:ascii="Palatino" w:hAnsi="Palatino"/>
          <w:sz w:val="18"/>
          <w:szCs w:val="18"/>
        </w:rPr>
        <w:t>Caballini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Giribone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</w:t>
      </w:r>
      <w:proofErr w:type="spellStart"/>
      <w:r w:rsidRPr="004C44A3">
        <w:rPr>
          <w:rFonts w:ascii="Palatino" w:hAnsi="Palatino"/>
          <w:sz w:val="18"/>
          <w:szCs w:val="18"/>
        </w:rPr>
        <w:t>Revetria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Objectives and perspectives for improving resiliency in supply chains. </w:t>
      </w:r>
      <w:r w:rsidRPr="004C44A3">
        <w:rPr>
          <w:rFonts w:ascii="Palatino" w:hAnsi="Palatino"/>
          <w:i/>
          <w:iCs/>
          <w:sz w:val="18"/>
          <w:szCs w:val="18"/>
        </w:rPr>
        <w:t>WSEAS Trans. Syst.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136–145.</w:t>
      </w:r>
    </w:p>
    <w:p w14:paraId="52B24288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Briano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</w:t>
      </w:r>
      <w:proofErr w:type="spellStart"/>
      <w:r w:rsidRPr="004C44A3">
        <w:rPr>
          <w:rFonts w:ascii="Palatino" w:hAnsi="Palatino"/>
          <w:sz w:val="18"/>
          <w:szCs w:val="18"/>
        </w:rPr>
        <w:t>Caballini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Giribone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</w:t>
      </w:r>
      <w:proofErr w:type="spellStart"/>
      <w:r w:rsidRPr="004C44A3">
        <w:rPr>
          <w:rFonts w:ascii="Palatino" w:hAnsi="Palatino"/>
          <w:sz w:val="18"/>
          <w:szCs w:val="18"/>
        </w:rPr>
        <w:t>Revetria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Resiliency and vulnerability in short life cycle products’ supply chains: A system dynamics model. </w:t>
      </w:r>
      <w:r w:rsidRPr="004C44A3">
        <w:rPr>
          <w:rFonts w:ascii="Palatino" w:hAnsi="Palatino"/>
          <w:i/>
          <w:iCs/>
          <w:sz w:val="18"/>
          <w:szCs w:val="18"/>
        </w:rPr>
        <w:t>WSEAS Trans. Syst.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327–337.</w:t>
      </w:r>
    </w:p>
    <w:p w14:paraId="1BAF3A6B" w14:textId="0A78713E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Brosas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M.E.; </w:t>
      </w:r>
      <w:proofErr w:type="spellStart"/>
      <w:r w:rsidRPr="004C44A3">
        <w:rPr>
          <w:rFonts w:ascii="Palatino" w:hAnsi="Palatino"/>
          <w:sz w:val="18"/>
          <w:szCs w:val="18"/>
        </w:rPr>
        <w:t>Kilantang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M.A.; Li, N.B.; Ocampo, L.; </w:t>
      </w:r>
      <w:proofErr w:type="spellStart"/>
      <w:r w:rsidRPr="004C44A3">
        <w:rPr>
          <w:rFonts w:ascii="Palatino" w:hAnsi="Palatino"/>
          <w:sz w:val="18"/>
          <w:szCs w:val="18"/>
        </w:rPr>
        <w:t>Promentilla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M.A.; Yu, K.D. Novel approach for manufacturing supply chain risk analysis using fuzzy supply inoperability input-output model. </w:t>
      </w:r>
      <w:r w:rsidRPr="004C44A3">
        <w:rPr>
          <w:rFonts w:ascii="Palatino" w:hAnsi="Palatino"/>
          <w:i/>
          <w:iCs/>
          <w:sz w:val="18"/>
          <w:szCs w:val="18"/>
        </w:rPr>
        <w:t>Manuf. Lett.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</w:t>
      </w:r>
      <w:r w:rsidRPr="004C44A3">
        <w:rPr>
          <w:rFonts w:ascii="Palatino" w:hAnsi="Palatino"/>
          <w:sz w:val="18"/>
          <w:szCs w:val="18"/>
        </w:rPr>
        <w:t>, 1–5, doi:10.1016/j.mfglet.2017.03.001.</w:t>
      </w:r>
    </w:p>
    <w:p w14:paraId="499D059B" w14:textId="27ECD9FC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Brusset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X.; Teller, C. Supply chain capabilities, risks, and resilience.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Econ.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2017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184</w:t>
      </w:r>
      <w:r w:rsidRPr="004C44A3">
        <w:rPr>
          <w:rFonts w:ascii="Palatino" w:hAnsi="Palatino"/>
          <w:sz w:val="18"/>
          <w:szCs w:val="18"/>
          <w:lang w:val="es-ES_tradnl"/>
        </w:rPr>
        <w:t>, 59–68, doi:10.1016/j.ijpe.2016.09.008</w:t>
      </w:r>
    </w:p>
    <w:p w14:paraId="2C60DAA3" w14:textId="1762A229" w:rsidR="00062672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Bueno-Solano, A.; Cedillo-Campos, M. Dynamic impact on global supply chains performance of disruptions propagation produced by terrorist acts.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61</w:t>
      </w:r>
      <w:r w:rsidRPr="004C44A3">
        <w:rPr>
          <w:rFonts w:ascii="Palatino" w:hAnsi="Palatino"/>
          <w:sz w:val="18"/>
          <w:szCs w:val="18"/>
        </w:rPr>
        <w:t>, 1–12, doi:10.1016/j.tre.2013.09.005.</w:t>
      </w:r>
    </w:p>
    <w:p w14:paraId="3DF3BFA2" w14:textId="4B0B814B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Burnard, K.; </w:t>
      </w:r>
      <w:proofErr w:type="spellStart"/>
      <w:r w:rsidRPr="004C44A3">
        <w:rPr>
          <w:rFonts w:ascii="Palatino" w:hAnsi="Palatino"/>
          <w:sz w:val="18"/>
          <w:szCs w:val="18"/>
        </w:rPr>
        <w:t>Bhamra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Tsinopoulos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 Building organizational resilience: Four configurations.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IEEE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Trans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65</w:t>
      </w:r>
      <w:r w:rsidRPr="004C44A3">
        <w:rPr>
          <w:rFonts w:ascii="Palatino" w:hAnsi="Palatino"/>
          <w:sz w:val="18"/>
          <w:szCs w:val="18"/>
          <w:lang w:val="es-ES_tradnl"/>
        </w:rPr>
        <w:t>, 351–362, doi:10.1109/TEM.2018.2796181</w:t>
      </w:r>
    </w:p>
    <w:p w14:paraId="07349FFF" w14:textId="77777777" w:rsidR="004C44A3" w:rsidRPr="004C44A3" w:rsidRDefault="004C44A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Candelo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</w:t>
      </w:r>
      <w:proofErr w:type="spellStart"/>
      <w:r w:rsidRPr="004C44A3">
        <w:rPr>
          <w:rFonts w:ascii="Palatino" w:hAnsi="Palatino"/>
          <w:sz w:val="18"/>
          <w:szCs w:val="18"/>
        </w:rPr>
        <w:t>Casalegno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Civera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Mosca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 Turning farmers into business partners through value co-creation projects.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Insights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from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the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coffee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Sustain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10</w:t>
      </w:r>
      <w:r w:rsidRPr="004C44A3">
        <w:rPr>
          <w:rFonts w:ascii="Palatino" w:hAnsi="Palatino"/>
          <w:sz w:val="18"/>
          <w:szCs w:val="18"/>
          <w:lang w:val="es-ES_tradnl"/>
        </w:rPr>
        <w:t>, doi:10.3390/su10041018</w:t>
      </w:r>
    </w:p>
    <w:p w14:paraId="1AB068CC" w14:textId="1A738DF8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>Cardoso, S.R.; Paula Barbosa-</w:t>
      </w:r>
      <w:proofErr w:type="spellStart"/>
      <w:r w:rsidRPr="004C44A3">
        <w:rPr>
          <w:rFonts w:ascii="Palatino" w:hAnsi="Palatino"/>
          <w:sz w:val="18"/>
          <w:szCs w:val="18"/>
        </w:rPr>
        <w:t>Póvoa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Relvas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Novais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A.Q. Resilience metrics in the assessment of complex supply-chains performance operating under demand uncertainty. </w:t>
      </w:r>
      <w:r w:rsidRPr="004C44A3">
        <w:rPr>
          <w:rFonts w:ascii="Palatino" w:hAnsi="Palatino"/>
          <w:i/>
          <w:iCs/>
          <w:sz w:val="18"/>
          <w:szCs w:val="18"/>
        </w:rPr>
        <w:t>Omega (United Kingdom)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56</w:t>
      </w:r>
      <w:r w:rsidRPr="004C44A3">
        <w:rPr>
          <w:rFonts w:ascii="Palatino" w:hAnsi="Palatino"/>
          <w:sz w:val="18"/>
          <w:szCs w:val="18"/>
        </w:rPr>
        <w:t>, 53–73, doi:10.1016/j.omega.2015.03.008.</w:t>
      </w:r>
    </w:p>
    <w:p w14:paraId="7CB11BD1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Carvalho, H.; Azevedo, S.G.; Cruz-Machado, V. Agile and resilient approaches to supply chain management: Influence on performance and competitiveness.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</w:t>
      </w:r>
      <w:r w:rsidRPr="004C44A3">
        <w:rPr>
          <w:rFonts w:ascii="Palatino" w:hAnsi="Palatino"/>
          <w:sz w:val="18"/>
          <w:szCs w:val="18"/>
        </w:rPr>
        <w:t>, 49–62, doi:10.1007/s12159-012-0064-2.</w:t>
      </w:r>
    </w:p>
    <w:p w14:paraId="31852C98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Carvalho, H.; Duarte, S.; Machado, V.C. Lean, agile, resilient and green: Divergencies and synergies.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Lean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Six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Sigma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2011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</w:t>
      </w:r>
      <w:r w:rsidRPr="004C44A3">
        <w:rPr>
          <w:rFonts w:ascii="Palatino" w:hAnsi="Palatino"/>
          <w:sz w:val="18"/>
          <w:szCs w:val="18"/>
        </w:rPr>
        <w:t>, 151–179, doi:10.1108/20401461111135037.</w:t>
      </w:r>
    </w:p>
    <w:p w14:paraId="5D0C8CDF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Cavalcante, I.M.; </w:t>
      </w:r>
      <w:proofErr w:type="spellStart"/>
      <w:r w:rsidRPr="004C44A3">
        <w:rPr>
          <w:rFonts w:ascii="Palatino" w:hAnsi="Palatino"/>
          <w:sz w:val="18"/>
          <w:szCs w:val="18"/>
        </w:rPr>
        <w:t>Frazzon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E.M.; </w:t>
      </w:r>
      <w:proofErr w:type="spellStart"/>
      <w:r w:rsidRPr="004C44A3">
        <w:rPr>
          <w:rFonts w:ascii="Palatino" w:hAnsi="Palatino"/>
          <w:sz w:val="18"/>
          <w:szCs w:val="18"/>
        </w:rPr>
        <w:t>Forcellini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F.A.; Ivanov, D. A supervised machine learning approach to data-driven simulation of resilient supplier selection in digital manufacturing. </w:t>
      </w:r>
      <w:r w:rsidRPr="004C44A3">
        <w:rPr>
          <w:rFonts w:ascii="Palatino" w:hAnsi="Palatino"/>
          <w:i/>
          <w:iCs/>
          <w:sz w:val="18"/>
          <w:szCs w:val="18"/>
        </w:rPr>
        <w:t>Int. J. Inf. Manage.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49</w:t>
      </w:r>
      <w:r w:rsidRPr="004C44A3">
        <w:rPr>
          <w:rFonts w:ascii="Palatino" w:hAnsi="Palatino"/>
          <w:sz w:val="18"/>
          <w:szCs w:val="18"/>
        </w:rPr>
        <w:t>, 86–97, doi:10.1016/j.ijinfomgt.2019.03.004.</w:t>
      </w:r>
    </w:p>
    <w:p w14:paraId="4585360E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Centobelli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</w:t>
      </w:r>
      <w:proofErr w:type="spellStart"/>
      <w:r w:rsidRPr="004C44A3">
        <w:rPr>
          <w:rFonts w:ascii="Palatino" w:hAnsi="Palatino"/>
          <w:sz w:val="18"/>
          <w:szCs w:val="18"/>
        </w:rPr>
        <w:t>Cerchione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Ertz, M. Managing supply chain resilience to pursue business and environmental strategies.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Strateg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Environ.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doi:10.1002/bse.242</w:t>
      </w:r>
    </w:p>
    <w:p w14:paraId="22779845" w14:textId="1998A40D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Chang, K.-H.; Cheng, C.-R. Application of intuitionistic fuzzy entropy to disruption risk management in aerospace supply chain. </w:t>
      </w:r>
      <w:r w:rsidRPr="004C44A3">
        <w:rPr>
          <w:rFonts w:ascii="Palatino" w:hAnsi="Palatino"/>
          <w:i/>
          <w:iCs/>
          <w:sz w:val="18"/>
          <w:szCs w:val="18"/>
        </w:rPr>
        <w:t>Appl. Math. Inf. Sci.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10</w:t>
      </w:r>
      <w:r w:rsidRPr="004C44A3">
        <w:rPr>
          <w:rFonts w:ascii="Palatino" w:hAnsi="Palatino"/>
          <w:sz w:val="18"/>
          <w:szCs w:val="18"/>
        </w:rPr>
        <w:t>, 1035–1046, doi:10.18576/</w:t>
      </w:r>
      <w:proofErr w:type="spellStart"/>
      <w:r w:rsidRPr="004C44A3">
        <w:rPr>
          <w:rFonts w:ascii="Palatino" w:hAnsi="Palatino"/>
          <w:sz w:val="18"/>
          <w:szCs w:val="18"/>
        </w:rPr>
        <w:t>amis</w:t>
      </w:r>
      <w:proofErr w:type="spellEnd"/>
      <w:r w:rsidRPr="004C44A3">
        <w:rPr>
          <w:rFonts w:ascii="Palatino" w:hAnsi="Palatino"/>
          <w:sz w:val="18"/>
          <w:szCs w:val="18"/>
        </w:rPr>
        <w:t>/100321.</w:t>
      </w:r>
    </w:p>
    <w:p w14:paraId="0FDA47B0" w14:textId="43FCF0EC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Chen, H.Y.; Das, A.; Ivanov, D. Building resilience and managing post-disruption supply chain recovery: Lessons from the information and communication technology industry.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Inf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Manage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49</w:t>
      </w:r>
      <w:r w:rsidRPr="004C44A3">
        <w:rPr>
          <w:rFonts w:ascii="Palatino" w:hAnsi="Palatino"/>
          <w:sz w:val="18"/>
          <w:szCs w:val="18"/>
          <w:lang w:val="es-ES_tradnl"/>
        </w:rPr>
        <w:t>, 330–342, doi:10.1016/j.ijinfomgt.2019.06.002</w:t>
      </w:r>
    </w:p>
    <w:p w14:paraId="61195918" w14:textId="77777777" w:rsidR="00B33F07" w:rsidRPr="004C44A3" w:rsidRDefault="00B33F07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Chowdhury, M.M.H.; Quaddus, M. Supply chain readiness, response and recovery for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</w:t>
      </w:r>
      <w:r w:rsidRPr="004C44A3">
        <w:rPr>
          <w:rFonts w:ascii="Palatino" w:hAnsi="Palatino"/>
          <w:sz w:val="18"/>
          <w:szCs w:val="18"/>
        </w:rPr>
        <w:t>, 709–731, doi:10.1108/SCM-12-2015-0463</w:t>
      </w:r>
    </w:p>
    <w:p w14:paraId="247BD93E" w14:textId="0554F72F" w:rsidR="00B33F07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Chowdhury, M.; Quaddus, M. Supply chain resilience: Conceptualization and scale development using dynamic capability theory.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188</w:t>
      </w:r>
      <w:r w:rsidRPr="004C44A3">
        <w:rPr>
          <w:rFonts w:ascii="Palatino" w:hAnsi="Palatino"/>
          <w:sz w:val="18"/>
          <w:szCs w:val="18"/>
        </w:rPr>
        <w:t>, 185–204, doi:10.1016/j.ijpe.2017.03.020</w:t>
      </w:r>
    </w:p>
    <w:p w14:paraId="279B81B8" w14:textId="13CC39CD" w:rsidR="004C44A3" w:rsidRPr="004C44A3" w:rsidRDefault="004C44A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Chowdhury, M.M.H.; Quaddus, M.; Agarwal, R. Supply chain resilience for performance: role of relational practices and network complexities.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5</w:t>
      </w:r>
      <w:r w:rsidRPr="004C44A3">
        <w:rPr>
          <w:rFonts w:ascii="Palatino" w:hAnsi="Palatino"/>
          <w:sz w:val="18"/>
          <w:szCs w:val="18"/>
          <w:lang w:val="es-ES_tradnl"/>
        </w:rPr>
        <w:t>, 659–676, doi:10.1108/SCM-09-2018-0332</w:t>
      </w:r>
    </w:p>
    <w:p w14:paraId="3E49EC1A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Christopher, M.; Peck, H. Building the Resilient Supply Chain.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15</w:t>
      </w:r>
      <w:r w:rsidRPr="004C44A3">
        <w:rPr>
          <w:rFonts w:ascii="Palatino" w:hAnsi="Palatino"/>
          <w:sz w:val="18"/>
          <w:szCs w:val="18"/>
        </w:rPr>
        <w:t>, 1–14,. doi:10.1108/09574090410700275.</w:t>
      </w:r>
    </w:p>
    <w:p w14:paraId="34F36D59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Colicchia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Creazza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Noè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Strozzi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 Information sharing in supply chains: a review of risks and opportunities using the systematic literature network analysis (SLNA).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</w:t>
      </w:r>
      <w:r w:rsidRPr="004C44A3">
        <w:rPr>
          <w:rFonts w:ascii="Palatino" w:hAnsi="Palatino"/>
          <w:sz w:val="18"/>
          <w:szCs w:val="18"/>
        </w:rPr>
        <w:t>, 5–21, doi:10.1108/SCM-01-2018-0003.</w:t>
      </w:r>
    </w:p>
    <w:p w14:paraId="79B6C93E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Colicchia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Dallari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</w:t>
      </w:r>
      <w:proofErr w:type="spellStart"/>
      <w:r w:rsidRPr="004C44A3">
        <w:rPr>
          <w:rFonts w:ascii="Palatino" w:hAnsi="Palatino"/>
          <w:sz w:val="18"/>
          <w:szCs w:val="18"/>
        </w:rPr>
        <w:t>Melacini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Increasing supply chain resilience in a global sourcing context. </w:t>
      </w:r>
      <w:r w:rsidRPr="004C44A3">
        <w:rPr>
          <w:rFonts w:ascii="Palatino" w:hAnsi="Palatino"/>
          <w:i/>
          <w:iCs/>
          <w:sz w:val="18"/>
          <w:szCs w:val="18"/>
        </w:rPr>
        <w:t>Prod. Plan.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</w:t>
      </w:r>
      <w:r w:rsidRPr="004C44A3">
        <w:rPr>
          <w:rFonts w:ascii="Palatino" w:hAnsi="Palatino"/>
          <w:sz w:val="18"/>
          <w:szCs w:val="18"/>
        </w:rPr>
        <w:t>, 680–694, doi:10.1080/09537280903551969.</w:t>
      </w:r>
    </w:p>
    <w:p w14:paraId="74534E86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Collier, Z.; Connelly, E.; </w:t>
      </w:r>
      <w:proofErr w:type="spellStart"/>
      <w:r w:rsidRPr="004C44A3">
        <w:rPr>
          <w:rFonts w:ascii="Palatino" w:hAnsi="Palatino"/>
          <w:sz w:val="18"/>
          <w:szCs w:val="18"/>
        </w:rPr>
        <w:t>Polmateer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T.; Lambert, J. Value chain for next-generation biofuels: resilience and sustainability of the product life cycle. </w:t>
      </w:r>
      <w:r w:rsidRPr="004C44A3">
        <w:rPr>
          <w:rFonts w:ascii="Palatino" w:hAnsi="Palatino"/>
          <w:i/>
          <w:iCs/>
          <w:sz w:val="18"/>
          <w:szCs w:val="18"/>
        </w:rPr>
        <w:t xml:space="preserve">Environ. Syst.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Decis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37</w:t>
      </w:r>
      <w:r w:rsidRPr="004C44A3">
        <w:rPr>
          <w:rFonts w:ascii="Palatino" w:hAnsi="Palatino"/>
          <w:sz w:val="18"/>
          <w:szCs w:val="18"/>
        </w:rPr>
        <w:t>, 22–33, doi:10.1007/s10669-016-9618-1.</w:t>
      </w:r>
    </w:p>
    <w:p w14:paraId="3AF86663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Costa, A.S.; Govindan, K.; </w:t>
      </w:r>
      <w:proofErr w:type="spellStart"/>
      <w:r w:rsidRPr="004C44A3">
        <w:rPr>
          <w:rFonts w:ascii="Palatino" w:hAnsi="Palatino"/>
          <w:sz w:val="18"/>
          <w:szCs w:val="18"/>
        </w:rPr>
        <w:t>Figueira</w:t>
      </w:r>
      <w:proofErr w:type="spellEnd"/>
      <w:r w:rsidRPr="004C44A3">
        <w:rPr>
          <w:rFonts w:ascii="Palatino" w:hAnsi="Palatino"/>
          <w:sz w:val="18"/>
          <w:szCs w:val="18"/>
        </w:rPr>
        <w:t>, J.R. Supplier classification in emerging economies using the ELECTRE TRI-</w:t>
      </w:r>
      <w:proofErr w:type="spellStart"/>
      <w:r w:rsidRPr="004C44A3">
        <w:rPr>
          <w:rFonts w:ascii="Palatino" w:hAnsi="Palatino"/>
          <w:sz w:val="18"/>
          <w:szCs w:val="18"/>
        </w:rPr>
        <w:t>nC</w:t>
      </w:r>
      <w:proofErr w:type="spellEnd"/>
      <w:r w:rsidRPr="004C44A3">
        <w:rPr>
          <w:rFonts w:ascii="Palatino" w:hAnsi="Palatino"/>
          <w:sz w:val="18"/>
          <w:szCs w:val="18"/>
        </w:rPr>
        <w:t xml:space="preserve"> method: A case study considering sustainability aspects.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201</w:t>
      </w:r>
      <w:r w:rsidRPr="004C44A3">
        <w:rPr>
          <w:rFonts w:ascii="Palatino" w:hAnsi="Palatino"/>
          <w:sz w:val="18"/>
          <w:szCs w:val="18"/>
        </w:rPr>
        <w:t>, 925–947, doi:10.1016/j.jclepro.2018.07.285</w:t>
      </w:r>
    </w:p>
    <w:p w14:paraId="667CB99B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Costantino, F.; Di </w:t>
      </w:r>
      <w:proofErr w:type="spellStart"/>
      <w:r w:rsidRPr="004C44A3">
        <w:rPr>
          <w:rFonts w:ascii="Palatino" w:hAnsi="Palatino"/>
          <w:sz w:val="18"/>
          <w:szCs w:val="18"/>
        </w:rPr>
        <w:t>Gravio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Shaban, A.; </w:t>
      </w:r>
      <w:proofErr w:type="spellStart"/>
      <w:r w:rsidRPr="004C44A3">
        <w:rPr>
          <w:rFonts w:ascii="Palatino" w:hAnsi="Palatino"/>
          <w:sz w:val="18"/>
          <w:szCs w:val="18"/>
        </w:rPr>
        <w:t>Tronci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Replenishment policy based on information sharing to mitigate the severity of supply chain disruption.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Syst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</w:t>
      </w:r>
      <w:r w:rsidRPr="004C44A3">
        <w:rPr>
          <w:rFonts w:ascii="Palatino" w:hAnsi="Palatino"/>
          <w:sz w:val="18"/>
          <w:szCs w:val="18"/>
        </w:rPr>
        <w:t>, 3–23, doi:10.1504/IJLSM.2014.062119.</w:t>
      </w:r>
    </w:p>
    <w:p w14:paraId="59E960C0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Das, K. Integrating lean, green, and resilience criteria in a sustainable food supply chain planning model.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Math. Eng.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Sci.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</w:t>
      </w:r>
      <w:r w:rsidRPr="004C44A3">
        <w:rPr>
          <w:rFonts w:ascii="Palatino" w:hAnsi="Palatino"/>
          <w:sz w:val="18"/>
          <w:szCs w:val="18"/>
        </w:rPr>
        <w:t>, 259–275</w:t>
      </w:r>
    </w:p>
    <w:p w14:paraId="69317FBD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Das, K. Integrating resilience in a supply chain planning model.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Qual.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Reliab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35</w:t>
      </w:r>
      <w:r w:rsidRPr="004C44A3">
        <w:rPr>
          <w:rFonts w:ascii="Palatino" w:hAnsi="Palatino"/>
          <w:sz w:val="18"/>
          <w:szCs w:val="18"/>
        </w:rPr>
        <w:t>, 570–595, doi:10.1108/IJQRM-08-2016-0136</w:t>
      </w:r>
    </w:p>
    <w:p w14:paraId="2AFE5545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Davoudabadi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Mousavi, S.M.; </w:t>
      </w:r>
      <w:proofErr w:type="spellStart"/>
      <w:r w:rsidRPr="004C44A3">
        <w:rPr>
          <w:rFonts w:ascii="Palatino" w:hAnsi="Palatino"/>
          <w:sz w:val="18"/>
          <w:szCs w:val="18"/>
        </w:rPr>
        <w:t>Mohagheghi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V.; </w:t>
      </w:r>
      <w:proofErr w:type="spellStart"/>
      <w:r w:rsidRPr="004C44A3">
        <w:rPr>
          <w:rFonts w:ascii="Palatino" w:hAnsi="Palatino"/>
          <w:sz w:val="18"/>
          <w:szCs w:val="18"/>
        </w:rPr>
        <w:t>Vahdani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Resilient Supplier Selection Through Introducing a New Interval-Valued Intuitionistic Fuzzy Evaluation and Decision-Making Framework. </w:t>
      </w:r>
      <w:r w:rsidRPr="004C44A3">
        <w:rPr>
          <w:rFonts w:ascii="Palatino" w:hAnsi="Palatino"/>
          <w:i/>
          <w:iCs/>
          <w:sz w:val="18"/>
          <w:szCs w:val="18"/>
        </w:rPr>
        <w:t>Arab. J. Sci.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44</w:t>
      </w:r>
      <w:r w:rsidRPr="004C44A3">
        <w:rPr>
          <w:rFonts w:ascii="Palatino" w:hAnsi="Palatino"/>
          <w:sz w:val="18"/>
          <w:szCs w:val="18"/>
        </w:rPr>
        <w:t>, 7351–7360, doi:10.1007/s13369-019-03891-x</w:t>
      </w:r>
    </w:p>
    <w:p w14:paraId="7A1A0936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Davoudabadi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Mousavi, S.M.; Sharifi, E. An integrated weighting and ranking model based on entropy, DEA and PCA considering two aggregation approaches for resilient supplier selection problem.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Sci.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40</w:t>
      </w:r>
      <w:r w:rsidRPr="004C44A3">
        <w:rPr>
          <w:rFonts w:ascii="Palatino" w:hAnsi="Palatino"/>
          <w:sz w:val="18"/>
          <w:szCs w:val="18"/>
        </w:rPr>
        <w:t>, doi:10.1016/j.jocs.2019.101074</w:t>
      </w:r>
    </w:p>
    <w:p w14:paraId="53E051F4" w14:textId="77777777" w:rsidR="00B33F07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de Souza, V.; </w:t>
      </w:r>
      <w:proofErr w:type="spellStart"/>
      <w:r w:rsidRPr="004C44A3">
        <w:rPr>
          <w:rFonts w:ascii="Palatino" w:hAnsi="Palatino"/>
          <w:sz w:val="18"/>
          <w:szCs w:val="18"/>
        </w:rPr>
        <w:t>Bloemhof-Ruwaard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J.; </w:t>
      </w:r>
      <w:proofErr w:type="spellStart"/>
      <w:r w:rsidRPr="004C44A3">
        <w:rPr>
          <w:rFonts w:ascii="Palatino" w:hAnsi="Palatino"/>
          <w:sz w:val="18"/>
          <w:szCs w:val="18"/>
        </w:rPr>
        <w:t>Borsato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Towards Regenerative Supply Networks: A design framework proposal.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221</w:t>
      </w:r>
      <w:r w:rsidRPr="004C44A3">
        <w:rPr>
          <w:rFonts w:ascii="Palatino" w:hAnsi="Palatino"/>
          <w:sz w:val="18"/>
          <w:szCs w:val="18"/>
        </w:rPr>
        <w:t>, 145–156, doi:10.1016/j.jclepro.2019.02.178</w:t>
      </w:r>
    </w:p>
    <w:p w14:paraId="5FB4E8DD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lastRenderedPageBreak/>
        <w:t>Diabat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Jabbarzadeh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Khosrojerdi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A perishable product supply chain network design problem with reliability and disruption considerations.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212</w:t>
      </w:r>
      <w:r w:rsidRPr="004C44A3">
        <w:rPr>
          <w:rFonts w:ascii="Palatino" w:hAnsi="Palatino"/>
          <w:sz w:val="18"/>
          <w:szCs w:val="18"/>
        </w:rPr>
        <w:t>, 125–138, doi:10.1016/j.ijpe.2018.09.018</w:t>
      </w:r>
    </w:p>
    <w:p w14:paraId="3A563D5A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Dixit, V.; </w:t>
      </w:r>
      <w:proofErr w:type="spellStart"/>
      <w:r w:rsidRPr="004C44A3">
        <w:rPr>
          <w:rFonts w:ascii="Palatino" w:hAnsi="Palatino"/>
          <w:sz w:val="18"/>
          <w:szCs w:val="18"/>
        </w:rPr>
        <w:t>Seshadrinath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Tiwari, M.K. Performance measures based optimization of supply chain network resilience: A NSGA-II + Co-Kriging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93</w:t>
      </w:r>
      <w:r w:rsidRPr="004C44A3">
        <w:rPr>
          <w:rFonts w:ascii="Palatino" w:hAnsi="Palatino"/>
          <w:sz w:val="18"/>
          <w:szCs w:val="18"/>
        </w:rPr>
        <w:t>, 205–214, doi:10.1016/j.cie.2015.12.029</w:t>
      </w:r>
    </w:p>
    <w:p w14:paraId="197C8216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Ivanov, D.; Sokolov, B. Ripple effect in the supply chain: an analysis and recent literature.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56</w:t>
      </w:r>
      <w:r w:rsidRPr="004C44A3">
        <w:rPr>
          <w:rFonts w:ascii="Palatino" w:hAnsi="Palatino"/>
          <w:sz w:val="18"/>
          <w:szCs w:val="18"/>
        </w:rPr>
        <w:t>, 414–430, doi:10.1080/00207543.2017.1387680</w:t>
      </w:r>
    </w:p>
    <w:p w14:paraId="5897380B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Dormady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</w:t>
      </w:r>
      <w:proofErr w:type="spellStart"/>
      <w:r w:rsidRPr="004C44A3">
        <w:rPr>
          <w:rFonts w:ascii="Palatino" w:hAnsi="Palatino"/>
          <w:sz w:val="18"/>
          <w:szCs w:val="18"/>
        </w:rPr>
        <w:t>Roa</w:t>
      </w:r>
      <w:proofErr w:type="spellEnd"/>
      <w:r w:rsidRPr="004C44A3">
        <w:rPr>
          <w:rFonts w:ascii="Palatino" w:hAnsi="Palatino"/>
          <w:sz w:val="18"/>
          <w:szCs w:val="18"/>
        </w:rPr>
        <w:t xml:space="preserve">-Henriquez, A.; Rose, A. Economic resilience of the firm: A production theory approach.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208</w:t>
      </w:r>
      <w:r w:rsidRPr="004C44A3">
        <w:rPr>
          <w:rFonts w:ascii="Palatino" w:hAnsi="Palatino"/>
          <w:sz w:val="18"/>
          <w:szCs w:val="18"/>
        </w:rPr>
        <w:t>, 446–460, doi:10.1016/j.ijpe.2018.07.017</w:t>
      </w:r>
    </w:p>
    <w:p w14:paraId="3C4DE4B9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Dowty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R.A.; Wallace, W.A. Implications of organizational culture for supply chain disruption and restoration.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126</w:t>
      </w:r>
      <w:r w:rsidRPr="004C44A3">
        <w:rPr>
          <w:rFonts w:ascii="Palatino" w:hAnsi="Palatino"/>
          <w:sz w:val="18"/>
          <w:szCs w:val="18"/>
        </w:rPr>
        <w:t>, 57–65, doi:10.1016/j.ijpe.2009.10.024</w:t>
      </w:r>
    </w:p>
    <w:p w14:paraId="134C682C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Dubey, R.; Gunasekaran, A.; Childe, S.J.; Papadopoulos, T.; </w:t>
      </w:r>
      <w:proofErr w:type="spellStart"/>
      <w:r w:rsidRPr="004C44A3">
        <w:rPr>
          <w:rFonts w:ascii="Palatino" w:hAnsi="Palatino"/>
          <w:sz w:val="18"/>
          <w:szCs w:val="18"/>
        </w:rPr>
        <w:t>Blome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Luo, Z. Antecedents of Resilient Supply Chains: An Empirical Study. </w:t>
      </w:r>
      <w:r w:rsidRPr="004C44A3">
        <w:rPr>
          <w:rFonts w:ascii="Palatino" w:hAnsi="Palatino"/>
          <w:i/>
          <w:iCs/>
          <w:sz w:val="18"/>
          <w:szCs w:val="18"/>
        </w:rPr>
        <w:t xml:space="preserve">IEEE Trans. Eng.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66</w:t>
      </w:r>
      <w:r w:rsidRPr="004C44A3">
        <w:rPr>
          <w:rFonts w:ascii="Palatino" w:hAnsi="Palatino"/>
          <w:sz w:val="18"/>
          <w:szCs w:val="18"/>
        </w:rPr>
        <w:t>, 8–19, doi:10.1109/TEM.2017.2723042</w:t>
      </w:r>
    </w:p>
    <w:p w14:paraId="75452717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DuHadway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Carnovale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Hazen, B. Understanding risk management for intentional supply chain disruptions: risk detection, risk mitigation, and risk recovery.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Ann.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283</w:t>
      </w:r>
      <w:r w:rsidRPr="004C44A3">
        <w:rPr>
          <w:rFonts w:ascii="Palatino" w:hAnsi="Palatino"/>
          <w:sz w:val="18"/>
          <w:szCs w:val="18"/>
        </w:rPr>
        <w:t>, 179–198, doi:10.1007/s10479-017-2452-0.</w:t>
      </w:r>
    </w:p>
    <w:p w14:paraId="78F985A7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Duong, L.N.K.; Chong, J. Supply chain collaboration in the presence of disruptions: a literature review.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>, 1–20, doi:10.1080/00207543.2020.1712491</w:t>
      </w:r>
    </w:p>
    <w:p w14:paraId="178951E1" w14:textId="00135571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Durach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C.F.; Wieland, A.; </w:t>
      </w:r>
      <w:proofErr w:type="spellStart"/>
      <w:r w:rsidRPr="004C44A3">
        <w:rPr>
          <w:rFonts w:ascii="Palatino" w:hAnsi="Palatino"/>
          <w:sz w:val="18"/>
          <w:szCs w:val="18"/>
        </w:rPr>
        <w:t>Machuca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J.A.D. Antecedents and dimensions of supply chain robustness: A systematic literature review.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Phys.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Distrib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45</w:t>
      </w:r>
      <w:r w:rsidRPr="004C44A3">
        <w:rPr>
          <w:rFonts w:ascii="Palatino" w:hAnsi="Palatino"/>
          <w:sz w:val="18"/>
          <w:szCs w:val="18"/>
        </w:rPr>
        <w:t>, 118–137, doi:10.1108/IJPDLM-05-2013-0133</w:t>
      </w:r>
    </w:p>
    <w:p w14:paraId="00C19118" w14:textId="1CE7EC50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Durugbo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</w:t>
      </w:r>
      <w:proofErr w:type="spellStart"/>
      <w:r w:rsidRPr="004C44A3">
        <w:rPr>
          <w:rFonts w:ascii="Palatino" w:hAnsi="Palatino"/>
          <w:sz w:val="18"/>
          <w:szCs w:val="18"/>
        </w:rPr>
        <w:t>Erkoyuncu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 Mitigating uncertainty for industrial service operations: a multi case study.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2016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36</w:t>
      </w:r>
      <w:r w:rsidRPr="004C44A3">
        <w:rPr>
          <w:rFonts w:ascii="Palatino" w:hAnsi="Palatino"/>
          <w:sz w:val="18"/>
          <w:szCs w:val="18"/>
          <w:lang w:val="es-ES_tradnl"/>
        </w:rPr>
        <w:t>, 532–571, doi:10.1108/IJOPM-04-2015-0196</w:t>
      </w:r>
    </w:p>
    <w:p w14:paraId="0A16E21C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Dutta, P.; Shrivastava, H. The design and planning of an integrated supply chain for perishable products under uncertainties: A case study in milk industry.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Model.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>, doi:10.1108/JM2-03-2019-0071</w:t>
      </w:r>
    </w:p>
    <w:p w14:paraId="2AECF695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Edgeman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Wu, Z. Supply chain criticality in sustainable and resilient enterprises.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Model.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11</w:t>
      </w:r>
      <w:r w:rsidRPr="004C44A3">
        <w:rPr>
          <w:rFonts w:ascii="Palatino" w:hAnsi="Palatino"/>
          <w:sz w:val="18"/>
          <w:szCs w:val="18"/>
        </w:rPr>
        <w:t>, 869–888, doi:10.1108/JM2-10-2014-0078</w:t>
      </w:r>
    </w:p>
    <w:p w14:paraId="5FBC84A0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Ekanayake, E.M.A.C.; Shen, G.Q.P.; Kumaraswamy, M.M. Identifying supply chain capabilities of construction firms in industrialized construction. </w:t>
      </w:r>
      <w:r w:rsidRPr="004C44A3">
        <w:rPr>
          <w:rFonts w:ascii="Palatino" w:hAnsi="Palatino"/>
          <w:i/>
          <w:iCs/>
          <w:sz w:val="18"/>
          <w:szCs w:val="18"/>
        </w:rPr>
        <w:t>Prod. Plan.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>, 1-14, doi:10.1080/09537287.2020.1732494.</w:t>
      </w:r>
    </w:p>
    <w:p w14:paraId="5E38C770" w14:textId="5B838682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Elluru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Gupta, H.; Kaur, H.; Singh, S.P. Proactive and reactive models for disaster resilient supply chain. </w:t>
      </w:r>
      <w:r w:rsidRPr="004C44A3">
        <w:rPr>
          <w:rFonts w:ascii="Palatino" w:hAnsi="Palatino"/>
          <w:i/>
          <w:iCs/>
          <w:sz w:val="18"/>
          <w:szCs w:val="18"/>
        </w:rPr>
        <w:t xml:space="preserve">Ann.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283</w:t>
      </w:r>
      <w:r w:rsidRPr="004C44A3">
        <w:rPr>
          <w:rFonts w:ascii="Palatino" w:hAnsi="Palatino"/>
          <w:sz w:val="18"/>
          <w:szCs w:val="18"/>
        </w:rPr>
        <w:t>, 199–224, doi:10.1007/s10479-017-2681-2</w:t>
      </w:r>
    </w:p>
    <w:p w14:paraId="5FCC21EF" w14:textId="353EBF91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Esmaeilikia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Fahimnia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Sarkis, J.; Govindan, K.; Kumar, A.; Mo, J. Tactical supply chain planning models with inherent flexibility: definition and review.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Ann.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Res.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2016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244</w:t>
      </w:r>
      <w:r w:rsidRPr="004C44A3">
        <w:rPr>
          <w:rFonts w:ascii="Palatino" w:hAnsi="Palatino"/>
          <w:sz w:val="18"/>
          <w:szCs w:val="18"/>
          <w:lang w:val="es-ES_tradnl"/>
        </w:rPr>
        <w:t>, 407–427, doi:10.1007/s10479-014-1544-3</w:t>
      </w:r>
    </w:p>
    <w:p w14:paraId="4348014F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Fahimnia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</w:t>
      </w:r>
      <w:proofErr w:type="spellStart"/>
      <w:r w:rsidRPr="004C44A3">
        <w:rPr>
          <w:rFonts w:ascii="Palatino" w:hAnsi="Palatino"/>
          <w:sz w:val="18"/>
          <w:szCs w:val="18"/>
        </w:rPr>
        <w:t>Jabbarzadeh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Sarkis, J. Greening versus resilience: A supply chain design perspective.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119</w:t>
      </w:r>
      <w:r w:rsidRPr="004C44A3">
        <w:rPr>
          <w:rFonts w:ascii="Palatino" w:hAnsi="Palatino"/>
          <w:sz w:val="18"/>
          <w:szCs w:val="18"/>
        </w:rPr>
        <w:t>, 129–148, doi:10.1016/j.tre.2018.09.005</w:t>
      </w:r>
    </w:p>
    <w:p w14:paraId="3C670393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Fahimnia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</w:t>
      </w:r>
      <w:proofErr w:type="spellStart"/>
      <w:r w:rsidRPr="004C44A3">
        <w:rPr>
          <w:rFonts w:ascii="Palatino" w:hAnsi="Palatino"/>
          <w:sz w:val="18"/>
          <w:szCs w:val="18"/>
        </w:rPr>
        <w:t>Jabbarzadeh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Marrying supply chain sustainability and resilience: A match made in heaven.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91</w:t>
      </w:r>
      <w:r w:rsidRPr="004C44A3">
        <w:rPr>
          <w:rFonts w:ascii="Palatino" w:hAnsi="Palatino"/>
          <w:sz w:val="18"/>
          <w:szCs w:val="18"/>
        </w:rPr>
        <w:t>, 306–324, doi:10.1016/j.tre.2016.02.007</w:t>
      </w:r>
    </w:p>
    <w:p w14:paraId="5700EA01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Fang, H.; Xiao, R. Resilient closed-loop supply chain network design based on patent protection.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Appl. Technol.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48</w:t>
      </w:r>
      <w:r w:rsidRPr="004C44A3">
        <w:rPr>
          <w:rFonts w:ascii="Palatino" w:hAnsi="Palatino"/>
          <w:sz w:val="18"/>
          <w:szCs w:val="18"/>
        </w:rPr>
        <w:t>, 49–57, doi:10.1504/IJCAT.2013.055566</w:t>
      </w:r>
    </w:p>
    <w:p w14:paraId="591E0CC4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Fang, H.; Li, C.; Xiao, R. Supply chain network design based on brand differentiation and resilient management.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Inf.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Sci.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3977–3986</w:t>
      </w:r>
    </w:p>
    <w:p w14:paraId="70DCA453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Fattahi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Govindan, K.; </w:t>
      </w:r>
      <w:proofErr w:type="spellStart"/>
      <w:r w:rsidRPr="004C44A3">
        <w:rPr>
          <w:rFonts w:ascii="Palatino" w:hAnsi="Palatino"/>
          <w:sz w:val="18"/>
          <w:szCs w:val="18"/>
        </w:rPr>
        <w:t>Keyvanshokooh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 Responsive and resilient supply chain network design under operational and disruption risks with delivery lead-time sensitive customers.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101</w:t>
      </w:r>
      <w:r w:rsidRPr="004C44A3">
        <w:rPr>
          <w:rFonts w:ascii="Palatino" w:hAnsi="Palatino"/>
          <w:sz w:val="18"/>
          <w:szCs w:val="18"/>
        </w:rPr>
        <w:t>, 176–200, doi:10.1016/j.tre.2017.02.004</w:t>
      </w:r>
    </w:p>
    <w:p w14:paraId="5B98FE49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Foster, S.P.; Dye, K. Building continuity into strategy. </w:t>
      </w:r>
      <w:r w:rsidRPr="004C44A3">
        <w:rPr>
          <w:rFonts w:ascii="Palatino" w:hAnsi="Palatino"/>
          <w:i/>
          <w:iCs/>
          <w:sz w:val="18"/>
          <w:szCs w:val="18"/>
        </w:rPr>
        <w:t>J. Corp. Real Estate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</w:t>
      </w:r>
      <w:r w:rsidRPr="004C44A3">
        <w:rPr>
          <w:rFonts w:ascii="Palatino" w:hAnsi="Palatino"/>
          <w:sz w:val="18"/>
          <w:szCs w:val="18"/>
        </w:rPr>
        <w:t>, 105–119, doi:10.1108/14630010510812530</w:t>
      </w:r>
    </w:p>
    <w:p w14:paraId="1760135C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lastRenderedPageBreak/>
        <w:t>Fraile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Tagawa, T.; </w:t>
      </w:r>
      <w:proofErr w:type="spellStart"/>
      <w:r w:rsidRPr="004C44A3">
        <w:rPr>
          <w:rFonts w:ascii="Palatino" w:hAnsi="Palatino"/>
          <w:sz w:val="18"/>
          <w:szCs w:val="18"/>
        </w:rPr>
        <w:t>Poler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Ortiz, A. Trustworthy Industrial IoT Gateways for Interoperability Platforms and Ecosystems. </w:t>
      </w:r>
      <w:r w:rsidRPr="004C44A3">
        <w:rPr>
          <w:rFonts w:ascii="Palatino" w:hAnsi="Palatino"/>
          <w:i/>
          <w:iCs/>
          <w:sz w:val="18"/>
          <w:szCs w:val="18"/>
        </w:rPr>
        <w:t>IEEE Internet Things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</w:t>
      </w:r>
      <w:r w:rsidRPr="004C44A3">
        <w:rPr>
          <w:rFonts w:ascii="Palatino" w:hAnsi="Palatino"/>
          <w:sz w:val="18"/>
          <w:szCs w:val="18"/>
        </w:rPr>
        <w:t>, 4506–4514, doi:10.1109/JIOT.2018.2832041</w:t>
      </w:r>
    </w:p>
    <w:p w14:paraId="5BD365EB" w14:textId="77777777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Gabler, C.B.; Richey  Jr., R.G.; Stewart, G.T. Disaster Resilience Through Public–Private Short-Term Collaboration.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38</w:t>
      </w:r>
      <w:r w:rsidRPr="004C44A3">
        <w:rPr>
          <w:rFonts w:ascii="Palatino" w:hAnsi="Palatino"/>
          <w:sz w:val="18"/>
          <w:szCs w:val="18"/>
        </w:rPr>
        <w:t>, 130–144, doi:10.1111/jbl.12152.</w:t>
      </w:r>
    </w:p>
    <w:p w14:paraId="57F9DCBC" w14:textId="5125EE48" w:rsidR="00372541" w:rsidRPr="004C44A3" w:rsidRDefault="00372541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Gao, L. Collaborative forecasting, inventory hedging and contract coordination in dynamic supply risk management.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Eur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245</w:t>
      </w:r>
      <w:r w:rsidRPr="004C44A3">
        <w:rPr>
          <w:rFonts w:ascii="Palatino" w:hAnsi="Palatino"/>
          <w:sz w:val="18"/>
          <w:szCs w:val="18"/>
        </w:rPr>
        <w:t>, 133–145, doi:10.1016/j.ejor.2015.02.048</w:t>
      </w:r>
    </w:p>
    <w:p w14:paraId="2795F582" w14:textId="345499F8" w:rsidR="00372541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Gardner, L.; </w:t>
      </w:r>
      <w:proofErr w:type="spellStart"/>
      <w:r w:rsidRPr="004C44A3">
        <w:rPr>
          <w:rFonts w:ascii="Palatino" w:hAnsi="Palatino"/>
          <w:sz w:val="18"/>
          <w:szCs w:val="18"/>
        </w:rPr>
        <w:t>Colwill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 A framework and decision support tool for improving value chain resilience to critical materials in manufacturing.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Manuf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Res.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6</w:t>
      </w:r>
      <w:r w:rsidRPr="004C44A3">
        <w:rPr>
          <w:rFonts w:ascii="Palatino" w:hAnsi="Palatino"/>
          <w:sz w:val="18"/>
          <w:szCs w:val="18"/>
          <w:lang w:val="es-ES_tradnl"/>
        </w:rPr>
        <w:t>, 126–148, doi:10.1080/21693277.2018.1432428</w:t>
      </w:r>
    </w:p>
    <w:p w14:paraId="3EF85491" w14:textId="3F6A42EE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Goldbeck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</w:t>
      </w:r>
      <w:proofErr w:type="spellStart"/>
      <w:r w:rsidRPr="004C44A3">
        <w:rPr>
          <w:rFonts w:ascii="Palatino" w:hAnsi="Palatino"/>
          <w:sz w:val="18"/>
          <w:szCs w:val="18"/>
        </w:rPr>
        <w:t>Angeloudis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Ochieng, W. Optimal supply chain resilience with consideration of failure propagation and repair logistics.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Transp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Res.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Part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Transp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133</w:t>
      </w:r>
      <w:r w:rsidRPr="004C44A3">
        <w:rPr>
          <w:rFonts w:ascii="Palatino" w:hAnsi="Palatino"/>
          <w:sz w:val="18"/>
          <w:szCs w:val="18"/>
        </w:rPr>
        <w:t>, doi:10.1016/j.tre.2019.101830.</w:t>
      </w:r>
    </w:p>
    <w:p w14:paraId="57D11E6F" w14:textId="20A7A454" w:rsidR="00372541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Golgeci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I.; </w:t>
      </w:r>
      <w:proofErr w:type="spellStart"/>
      <w:r w:rsidRPr="004C44A3">
        <w:rPr>
          <w:rFonts w:ascii="Palatino" w:hAnsi="Palatino"/>
          <w:sz w:val="18"/>
          <w:szCs w:val="18"/>
        </w:rPr>
        <w:t>Ponomarov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S.Y. Does firm innovativeness enable effective responses to supply chain disruptions?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An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empirical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study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2013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18</w:t>
      </w:r>
      <w:r w:rsidRPr="004C44A3">
        <w:rPr>
          <w:rFonts w:ascii="Palatino" w:hAnsi="Palatino"/>
          <w:sz w:val="18"/>
          <w:szCs w:val="18"/>
          <w:lang w:val="es-ES_tradnl"/>
        </w:rPr>
        <w:t>, 604–617, doi:10.1108/SCM-10-2012-0331</w:t>
      </w:r>
    </w:p>
    <w:p w14:paraId="0C896769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Gong, J.; Mitchell, J.E.; Krishnamurthy, A.; Wallace, W.A. An interdependent layered network model for a resilient supply chain. </w:t>
      </w:r>
      <w:r w:rsidRPr="004C44A3">
        <w:rPr>
          <w:rFonts w:ascii="Palatino" w:hAnsi="Palatino"/>
          <w:i/>
          <w:iCs/>
          <w:sz w:val="18"/>
          <w:szCs w:val="18"/>
        </w:rPr>
        <w:t>Omega (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United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Kingdom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)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46</w:t>
      </w:r>
      <w:r w:rsidRPr="004C44A3">
        <w:rPr>
          <w:rFonts w:ascii="Palatino" w:hAnsi="Palatino"/>
          <w:sz w:val="18"/>
          <w:szCs w:val="18"/>
        </w:rPr>
        <w:t>, 104–116, doi:10.1016/j.omega.2013.08.002</w:t>
      </w:r>
    </w:p>
    <w:p w14:paraId="0E50EDE1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Govindan, K.; Azevedo, S.G.; Carvalho, H.; Cruz-Machado, V. Lean, green and resilient practices influence on supply chain performance: interpretive structural modeling approach. </w:t>
      </w:r>
      <w:r w:rsidRPr="004C44A3">
        <w:rPr>
          <w:rFonts w:ascii="Palatino" w:hAnsi="Palatino"/>
          <w:i/>
          <w:iCs/>
          <w:sz w:val="18"/>
          <w:szCs w:val="18"/>
        </w:rPr>
        <w:t>Int. J. Environ. Sci. Technol.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</w:t>
      </w:r>
      <w:r w:rsidRPr="004C44A3">
        <w:rPr>
          <w:rFonts w:ascii="Palatino" w:hAnsi="Palatino"/>
          <w:sz w:val="18"/>
          <w:szCs w:val="18"/>
        </w:rPr>
        <w:t>, 15–34, doi:10.1007/s13762-013-0409-7</w:t>
      </w:r>
    </w:p>
    <w:p w14:paraId="51C29632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Gualandris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J.; </w:t>
      </w:r>
      <w:proofErr w:type="spellStart"/>
      <w:r w:rsidRPr="004C44A3">
        <w:rPr>
          <w:rFonts w:ascii="Palatino" w:hAnsi="Palatino"/>
          <w:sz w:val="18"/>
          <w:szCs w:val="18"/>
        </w:rPr>
        <w:t>Kalchschmidt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Supply risk management and competitive advantage: a misfit model.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26</w:t>
      </w:r>
      <w:r w:rsidRPr="004C44A3">
        <w:rPr>
          <w:rFonts w:ascii="Palatino" w:hAnsi="Palatino"/>
          <w:sz w:val="18"/>
          <w:szCs w:val="18"/>
        </w:rPr>
        <w:t>, 459–478, doi:10.1108/IJLM-05-2013-0062</w:t>
      </w:r>
    </w:p>
    <w:p w14:paraId="3108E49E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Gunasekaran, A.; Subramanian, N.; Rahman, S. Supply chain resilience: Role of complexities and strategies.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53</w:t>
      </w:r>
      <w:r w:rsidRPr="004C44A3">
        <w:rPr>
          <w:rFonts w:ascii="Palatino" w:hAnsi="Palatino"/>
          <w:sz w:val="18"/>
          <w:szCs w:val="18"/>
        </w:rPr>
        <w:t>, 6809–6819, doi:10.1080/00207543.2015.1093667</w:t>
      </w:r>
    </w:p>
    <w:p w14:paraId="3D373CD1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Habib, M.S.; Sarkar, B.; Tayyab, M.; Saleem, M.W.; Hussain, A.; Ullah, M.; </w:t>
      </w:r>
      <w:proofErr w:type="spellStart"/>
      <w:r w:rsidRPr="004C44A3">
        <w:rPr>
          <w:rFonts w:ascii="Palatino" w:hAnsi="Palatino"/>
          <w:sz w:val="18"/>
          <w:szCs w:val="18"/>
        </w:rPr>
        <w:t>Omair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Iqbal, M.W. Large-scale disaster waste management under uncertain environment.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212</w:t>
      </w:r>
      <w:r w:rsidRPr="004C44A3">
        <w:rPr>
          <w:rFonts w:ascii="Palatino" w:hAnsi="Palatino"/>
          <w:sz w:val="18"/>
          <w:szCs w:val="18"/>
        </w:rPr>
        <w:t>, 200–222, doi:10.1016/j.jclepro.2018.11.154.</w:t>
      </w:r>
    </w:p>
    <w:p w14:paraId="0B24F958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Haraguchi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Lall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U.; Watanabe, K. Building private sector resilience: Directions after the 2015 Sendai framework. </w:t>
      </w:r>
      <w:r w:rsidRPr="004C44A3">
        <w:rPr>
          <w:rFonts w:ascii="Palatino" w:hAnsi="Palatino"/>
          <w:i/>
          <w:iCs/>
          <w:sz w:val="18"/>
          <w:szCs w:val="18"/>
        </w:rPr>
        <w:t>J. Disaster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11</w:t>
      </w:r>
      <w:r w:rsidRPr="004C44A3">
        <w:rPr>
          <w:rFonts w:ascii="Palatino" w:hAnsi="Palatino"/>
          <w:sz w:val="18"/>
          <w:szCs w:val="18"/>
        </w:rPr>
        <w:t>, 535–543, doi:10.20965/jdr.2016.p0535</w:t>
      </w:r>
    </w:p>
    <w:p w14:paraId="247E4929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Hasani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Khosrojerdi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Robust global supply chain network design under disruption and uncertainty considering resilience strategies: A parallel memetic algorithm for a real-life case study.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87</w:t>
      </w:r>
      <w:r w:rsidRPr="004C44A3">
        <w:rPr>
          <w:rFonts w:ascii="Palatino" w:hAnsi="Palatino"/>
          <w:sz w:val="18"/>
          <w:szCs w:val="18"/>
        </w:rPr>
        <w:t>, 20–52, doi:10.1016/j.tre.2015.12.009</w:t>
      </w:r>
    </w:p>
    <w:p w14:paraId="1BC97979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Hohenstein, N.-O.; </w:t>
      </w:r>
      <w:proofErr w:type="spellStart"/>
      <w:r w:rsidRPr="004C44A3">
        <w:rPr>
          <w:rFonts w:ascii="Palatino" w:hAnsi="Palatino"/>
          <w:sz w:val="18"/>
          <w:szCs w:val="18"/>
        </w:rPr>
        <w:t>Feise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Hartmann, E.; </w:t>
      </w:r>
      <w:proofErr w:type="spellStart"/>
      <w:r w:rsidRPr="004C44A3">
        <w:rPr>
          <w:rFonts w:ascii="Palatino" w:hAnsi="Palatino"/>
          <w:sz w:val="18"/>
          <w:szCs w:val="18"/>
        </w:rPr>
        <w:t>Giunipero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L. Research on the phenomenon of supply chain resilience: A systematic review and paths for further investigation.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Phys.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Distrib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45</w:t>
      </w:r>
      <w:r w:rsidRPr="004C44A3">
        <w:rPr>
          <w:rFonts w:ascii="Palatino" w:hAnsi="Palatino"/>
          <w:sz w:val="18"/>
          <w:szCs w:val="18"/>
        </w:rPr>
        <w:t>, 90–117, doi:10.1108/IJPDLM-05-2013-0128</w:t>
      </w:r>
    </w:p>
    <w:p w14:paraId="1B45C6B0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Hosnavi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Nekooie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M.A.; Khalili, S.M.; </w:t>
      </w:r>
      <w:proofErr w:type="spellStart"/>
      <w:r w:rsidRPr="004C44A3">
        <w:rPr>
          <w:rFonts w:ascii="Palatino" w:hAnsi="Palatino"/>
          <w:sz w:val="18"/>
          <w:szCs w:val="18"/>
        </w:rPr>
        <w:t>Tavakoli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A resilient supply portfolio considering political and disruption risks. </w:t>
      </w:r>
      <w:r w:rsidRPr="004C44A3">
        <w:rPr>
          <w:rFonts w:ascii="Palatino" w:hAnsi="Palatino"/>
          <w:i/>
          <w:iCs/>
          <w:sz w:val="18"/>
          <w:szCs w:val="18"/>
        </w:rPr>
        <w:t>Int. J. Ind. Syst.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31</w:t>
      </w:r>
      <w:r w:rsidRPr="004C44A3">
        <w:rPr>
          <w:rFonts w:ascii="Palatino" w:hAnsi="Palatino"/>
          <w:sz w:val="18"/>
          <w:szCs w:val="18"/>
        </w:rPr>
        <w:t>, 209–249, doi:10.1504/IJISE.2019.097738</w:t>
      </w:r>
    </w:p>
    <w:p w14:paraId="5EE41C76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</w:t>
      </w:r>
      <w:proofErr w:type="spellStart"/>
      <w:r w:rsidRPr="004C44A3">
        <w:rPr>
          <w:rFonts w:ascii="Palatino" w:hAnsi="Palatino"/>
          <w:sz w:val="18"/>
          <w:szCs w:val="18"/>
        </w:rPr>
        <w:t>Morshedlou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Ivanov, D.; </w:t>
      </w:r>
      <w:proofErr w:type="spellStart"/>
      <w:r w:rsidRPr="004C44A3">
        <w:rPr>
          <w:rFonts w:ascii="Palatino" w:hAnsi="Palatino"/>
          <w:sz w:val="18"/>
          <w:szCs w:val="18"/>
        </w:rPr>
        <w:t>Sarder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M.D.; Barker, K.; Khaled, A.A. Resilient supplier selection and optimal order allocation under disruption risks.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213</w:t>
      </w:r>
      <w:r w:rsidRPr="004C44A3">
        <w:rPr>
          <w:rFonts w:ascii="Palatino" w:hAnsi="Palatino"/>
          <w:sz w:val="18"/>
          <w:szCs w:val="18"/>
        </w:rPr>
        <w:t>, 124–137, doi:10.1016/j.ijpe.2019.03.018.</w:t>
      </w:r>
    </w:p>
    <w:p w14:paraId="7024C27E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Ivanov, D. A new resilience measure for supply networks with the ripple effect considerations: a Bayesian network approach. </w:t>
      </w:r>
      <w:r w:rsidRPr="004C44A3">
        <w:rPr>
          <w:rFonts w:ascii="Palatino" w:hAnsi="Palatino"/>
          <w:i/>
          <w:iCs/>
          <w:sz w:val="18"/>
          <w:szCs w:val="18"/>
        </w:rPr>
        <w:t xml:space="preserve">Ann.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1–27, doi:10.1007/s10479-019-03350-8</w:t>
      </w:r>
    </w:p>
    <w:p w14:paraId="4D463DA1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Khaled, A.A. A hybrid ensemble and AHP approach for resilient supplier selection.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Intell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Manuf.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30</w:t>
      </w:r>
      <w:r w:rsidRPr="004C44A3">
        <w:rPr>
          <w:rFonts w:ascii="Palatino" w:hAnsi="Palatino"/>
          <w:sz w:val="18"/>
          <w:szCs w:val="18"/>
        </w:rPr>
        <w:t>, 207–228, doi:10.1007/s10845-016-1241-y</w:t>
      </w:r>
    </w:p>
    <w:p w14:paraId="1AB72C06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Barker, K. A Bayesian network model for resilience-based supplier selection.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180</w:t>
      </w:r>
      <w:r w:rsidRPr="004C44A3">
        <w:rPr>
          <w:rFonts w:ascii="Palatino" w:hAnsi="Palatino"/>
          <w:sz w:val="18"/>
          <w:szCs w:val="18"/>
        </w:rPr>
        <w:t>, 68–87, doi:10.1016/j.ijpe.2016.07.007</w:t>
      </w:r>
    </w:p>
    <w:p w14:paraId="00209031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Al Khaled, A.; </w:t>
      </w:r>
      <w:proofErr w:type="spellStart"/>
      <w:r w:rsidRPr="004C44A3">
        <w:rPr>
          <w:rFonts w:ascii="Palatino" w:hAnsi="Palatino"/>
          <w:sz w:val="18"/>
          <w:szCs w:val="18"/>
        </w:rPr>
        <w:t>Sarder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A general framework for assessing system resilience using Bayesian networks: A case study of sulfuric acid manufacturer. </w:t>
      </w:r>
      <w:r w:rsidRPr="004C44A3">
        <w:rPr>
          <w:rFonts w:ascii="Palatino" w:hAnsi="Palatino"/>
          <w:i/>
          <w:iCs/>
          <w:sz w:val="18"/>
          <w:szCs w:val="18"/>
        </w:rPr>
        <w:t>J. Manuf. Syst.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41</w:t>
      </w:r>
      <w:r w:rsidRPr="004C44A3">
        <w:rPr>
          <w:rFonts w:ascii="Palatino" w:hAnsi="Palatino"/>
          <w:sz w:val="18"/>
          <w:szCs w:val="18"/>
        </w:rPr>
        <w:t>, 211–227, doi:10.1016/j.jmsy.2016.09.006.</w:t>
      </w:r>
    </w:p>
    <w:p w14:paraId="7C484924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>Hosseini-</w:t>
      </w:r>
      <w:proofErr w:type="spellStart"/>
      <w:r w:rsidRPr="004C44A3">
        <w:rPr>
          <w:rFonts w:ascii="Palatino" w:hAnsi="Palatino"/>
          <w:sz w:val="18"/>
          <w:szCs w:val="18"/>
        </w:rPr>
        <w:t>Motlagh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S.-M.; </w:t>
      </w:r>
      <w:proofErr w:type="spellStart"/>
      <w:r w:rsidRPr="004C44A3">
        <w:rPr>
          <w:rFonts w:ascii="Palatino" w:hAnsi="Palatino"/>
          <w:sz w:val="18"/>
          <w:szCs w:val="18"/>
        </w:rPr>
        <w:t>Samani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M.R.G.; </w:t>
      </w:r>
      <w:proofErr w:type="spellStart"/>
      <w:r w:rsidRPr="004C44A3">
        <w:rPr>
          <w:rFonts w:ascii="Palatino" w:hAnsi="Palatino"/>
          <w:sz w:val="18"/>
          <w:szCs w:val="18"/>
        </w:rPr>
        <w:t>Saadi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F.A. A novel hybrid approach for synchronized development of sustainability and resiliency in the wheat network.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Electron. Agric.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168</w:t>
      </w:r>
      <w:r w:rsidRPr="004C44A3">
        <w:rPr>
          <w:rFonts w:ascii="Palatino" w:hAnsi="Palatino"/>
          <w:sz w:val="18"/>
          <w:szCs w:val="18"/>
        </w:rPr>
        <w:t>, 105095, doi:10.1016/j.compag.2019.105095</w:t>
      </w:r>
    </w:p>
    <w:p w14:paraId="7C2AE3C3" w14:textId="3D5045EE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Hosseini, S.; Ivanov, D.; </w:t>
      </w: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Review of quantitative methods for supply chain resilience analysis.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125</w:t>
      </w:r>
      <w:r w:rsidRPr="004C44A3">
        <w:rPr>
          <w:rFonts w:ascii="Palatino" w:hAnsi="Palatino"/>
          <w:sz w:val="18"/>
          <w:szCs w:val="18"/>
        </w:rPr>
        <w:t>, 285–307, doi:10.1016/j.tre.2019.03.001</w:t>
      </w:r>
    </w:p>
    <w:p w14:paraId="4B978437" w14:textId="0EB81A22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Ivanov, D. Disruption tails and revival policies: A simulation analysis of supply chain design and production-ordering systems in the recovery and post-disruption periods.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127</w:t>
      </w:r>
      <w:r w:rsidRPr="004C44A3">
        <w:rPr>
          <w:rFonts w:ascii="Palatino" w:hAnsi="Palatino"/>
          <w:sz w:val="18"/>
          <w:szCs w:val="18"/>
          <w:lang w:val="es-ES_tradnl"/>
        </w:rPr>
        <w:t>, 558–570, doi:10.1016/j.cie.2018.10.043</w:t>
      </w:r>
    </w:p>
    <w:p w14:paraId="14709778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Ivanov, D.; Sokolov, B.; </w:t>
      </w:r>
      <w:proofErr w:type="spellStart"/>
      <w:r w:rsidRPr="004C44A3">
        <w:rPr>
          <w:rFonts w:ascii="Palatino" w:hAnsi="Palatino"/>
          <w:sz w:val="18"/>
          <w:szCs w:val="18"/>
        </w:rPr>
        <w:t>Solovyeva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I.; </w:t>
      </w: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Jie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 Dynamic recovery policies for time-critical supply chains under conditions of ripple effect.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54</w:t>
      </w:r>
      <w:r w:rsidRPr="004C44A3">
        <w:rPr>
          <w:rFonts w:ascii="Palatino" w:hAnsi="Palatino"/>
          <w:sz w:val="18"/>
          <w:szCs w:val="18"/>
        </w:rPr>
        <w:t>, 7245–7258, doi:10.1080/00207543.2016.1161253</w:t>
      </w:r>
    </w:p>
    <w:p w14:paraId="3E6F922A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Ivanov, D.; </w:t>
      </w: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Sokolov, B. Scheduling of recovery actions in the supply chain with resilience analysis considerations.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56</w:t>
      </w:r>
      <w:r w:rsidRPr="004C44A3">
        <w:rPr>
          <w:rFonts w:ascii="Palatino" w:hAnsi="Palatino"/>
          <w:sz w:val="18"/>
          <w:szCs w:val="18"/>
        </w:rPr>
        <w:t>, 6473–6490, doi:10.1080/00207543.2017.1401747</w:t>
      </w:r>
    </w:p>
    <w:p w14:paraId="5947183E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Ivanov, D.; </w:t>
      </w: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Sokolov, B. The impact of digital technology and Industry 4.0 on the ripple effect and supply chain risk analytics.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57</w:t>
      </w:r>
      <w:r w:rsidRPr="004C44A3">
        <w:rPr>
          <w:rFonts w:ascii="Palatino" w:hAnsi="Palatino"/>
          <w:sz w:val="18"/>
          <w:szCs w:val="18"/>
        </w:rPr>
        <w:t>, 829–846, doi:10.1080/00207543.2018.1488086</w:t>
      </w:r>
    </w:p>
    <w:p w14:paraId="1779EB33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Jabbarzadeh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Fahimnia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</w:t>
      </w:r>
      <w:proofErr w:type="spellStart"/>
      <w:r w:rsidRPr="004C44A3">
        <w:rPr>
          <w:rFonts w:ascii="Palatino" w:hAnsi="Palatino"/>
          <w:sz w:val="18"/>
          <w:szCs w:val="18"/>
        </w:rPr>
        <w:t>Sheu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J.-B.; Moghadam, H.S. Designing a supply chain resilient to major disruptions and supply/demand interruptions.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B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Methodol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94</w:t>
      </w:r>
      <w:r w:rsidRPr="004C44A3">
        <w:rPr>
          <w:rFonts w:ascii="Palatino" w:hAnsi="Palatino"/>
          <w:sz w:val="18"/>
          <w:szCs w:val="18"/>
        </w:rPr>
        <w:t>, 121–149, doi:10.1016/j.trb.2016.09.004.</w:t>
      </w:r>
    </w:p>
    <w:p w14:paraId="3B40D3DA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Jabbarzadeh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Fahimnia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</w:t>
      </w:r>
      <w:proofErr w:type="spellStart"/>
      <w:r w:rsidRPr="004C44A3">
        <w:rPr>
          <w:rFonts w:ascii="Palatino" w:hAnsi="Palatino"/>
          <w:sz w:val="18"/>
          <w:szCs w:val="18"/>
        </w:rPr>
        <w:t>Rastegar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Green and Resilient Design of Electricity Supply Chain Networks: A </w:t>
      </w:r>
      <w:proofErr w:type="spellStart"/>
      <w:r w:rsidRPr="004C44A3">
        <w:rPr>
          <w:rFonts w:ascii="Palatino" w:hAnsi="Palatino"/>
          <w:sz w:val="18"/>
          <w:szCs w:val="18"/>
        </w:rPr>
        <w:t>Multiobjective</w:t>
      </w:r>
      <w:proofErr w:type="spellEnd"/>
      <w:r w:rsidRPr="004C44A3">
        <w:rPr>
          <w:rFonts w:ascii="Palatino" w:hAnsi="Palatino"/>
          <w:sz w:val="18"/>
          <w:szCs w:val="18"/>
        </w:rPr>
        <w:t xml:space="preserve"> Robust Optimization Approach. </w:t>
      </w:r>
      <w:r w:rsidRPr="004C44A3">
        <w:rPr>
          <w:rFonts w:ascii="Palatino" w:hAnsi="Palatino"/>
          <w:i/>
          <w:iCs/>
          <w:sz w:val="18"/>
          <w:szCs w:val="18"/>
        </w:rPr>
        <w:t xml:space="preserve">IEEE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Trans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66</w:t>
      </w:r>
      <w:r w:rsidRPr="004C44A3">
        <w:rPr>
          <w:rFonts w:ascii="Palatino" w:hAnsi="Palatino"/>
          <w:sz w:val="18"/>
          <w:szCs w:val="18"/>
        </w:rPr>
        <w:t>, 52–72, doi:10.1109/TEM.2017.2749638</w:t>
      </w:r>
    </w:p>
    <w:p w14:paraId="410C213F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Jafarnejad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Momeni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Razavi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Hajiagha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S.H.; </w:t>
      </w:r>
      <w:proofErr w:type="spellStart"/>
      <w:r w:rsidRPr="004C44A3">
        <w:rPr>
          <w:rFonts w:ascii="Palatino" w:hAnsi="Palatino"/>
          <w:sz w:val="18"/>
          <w:szCs w:val="18"/>
        </w:rPr>
        <w:t>Faridi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Khorshidi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A dynamic supply chain resilience model for medical equipment’s industry.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Model.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14</w:t>
      </w:r>
      <w:r w:rsidRPr="004C44A3">
        <w:rPr>
          <w:rFonts w:ascii="Palatino" w:hAnsi="Palatino"/>
          <w:sz w:val="18"/>
          <w:szCs w:val="18"/>
        </w:rPr>
        <w:t>, 816–840, doi:10.1108/JM2-11-2018-0195.</w:t>
      </w:r>
    </w:p>
    <w:p w14:paraId="09643991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Jain, V.; Kumar, S.; </w:t>
      </w:r>
      <w:proofErr w:type="spellStart"/>
      <w:r w:rsidRPr="004C44A3">
        <w:rPr>
          <w:rFonts w:ascii="Palatino" w:hAnsi="Palatino"/>
          <w:sz w:val="18"/>
          <w:szCs w:val="18"/>
        </w:rPr>
        <w:t>Soni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U.; Chandra, C. Supply chain resilience: model development and empirical analysis.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55</w:t>
      </w:r>
      <w:r w:rsidRPr="004C44A3">
        <w:rPr>
          <w:rFonts w:ascii="Palatino" w:hAnsi="Palatino"/>
          <w:sz w:val="18"/>
          <w:szCs w:val="18"/>
        </w:rPr>
        <w:t>, 6779–6800, doi:10.1080/00207543.2017.1349947</w:t>
      </w:r>
    </w:p>
    <w:p w14:paraId="650134AF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Junaid, M.; </w:t>
      </w:r>
      <w:proofErr w:type="spellStart"/>
      <w:r w:rsidRPr="004C44A3">
        <w:rPr>
          <w:rFonts w:ascii="Palatino" w:hAnsi="Palatino"/>
          <w:sz w:val="18"/>
          <w:szCs w:val="18"/>
        </w:rPr>
        <w:t>Xue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Y.; Syed, M.W.; Li, J.Z.; </w:t>
      </w:r>
      <w:proofErr w:type="spellStart"/>
      <w:r w:rsidRPr="004C44A3">
        <w:rPr>
          <w:rFonts w:ascii="Palatino" w:hAnsi="Palatino"/>
          <w:sz w:val="18"/>
          <w:szCs w:val="18"/>
        </w:rPr>
        <w:t>Ziaullah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A </w:t>
      </w:r>
      <w:proofErr w:type="spellStart"/>
      <w:r w:rsidRPr="004C44A3">
        <w:rPr>
          <w:rFonts w:ascii="Palatino" w:hAnsi="Palatino"/>
          <w:sz w:val="18"/>
          <w:szCs w:val="18"/>
        </w:rPr>
        <w:t>neutrosophic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ahp</w:t>
      </w:r>
      <w:proofErr w:type="spellEnd"/>
      <w:r w:rsidRPr="004C44A3">
        <w:rPr>
          <w:rFonts w:ascii="Palatino" w:hAnsi="Palatino"/>
          <w:sz w:val="18"/>
          <w:szCs w:val="18"/>
        </w:rPr>
        <w:t xml:space="preserve"> and </w:t>
      </w:r>
      <w:proofErr w:type="spellStart"/>
      <w:r w:rsidRPr="004C44A3">
        <w:rPr>
          <w:rFonts w:ascii="Palatino" w:hAnsi="Palatino"/>
          <w:sz w:val="18"/>
          <w:szCs w:val="18"/>
        </w:rPr>
        <w:t>topsis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 framework for supply chain risk assessment in automotive industry of Pakistan. </w:t>
      </w:r>
      <w:r w:rsidRPr="004C44A3">
        <w:rPr>
          <w:rFonts w:ascii="Palatino" w:hAnsi="Palatino"/>
          <w:i/>
          <w:iCs/>
          <w:sz w:val="18"/>
          <w:szCs w:val="18"/>
        </w:rPr>
        <w:t>Sustain.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</w:t>
      </w:r>
      <w:r w:rsidRPr="004C44A3">
        <w:rPr>
          <w:rFonts w:ascii="Palatino" w:hAnsi="Palatino"/>
          <w:sz w:val="18"/>
          <w:szCs w:val="18"/>
        </w:rPr>
        <w:t>, 154, doi:10.3390/SU12010154</w:t>
      </w:r>
    </w:p>
    <w:p w14:paraId="7A4F0293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Kamalahmadi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Parast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A review of the literature on the principles of enterprise and supply chain resilience: Major findings and directions for future research.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171</w:t>
      </w:r>
      <w:r w:rsidRPr="004C44A3">
        <w:rPr>
          <w:rFonts w:ascii="Palatino" w:hAnsi="Palatino"/>
          <w:sz w:val="18"/>
          <w:szCs w:val="18"/>
        </w:rPr>
        <w:t>, 116–133, doi:10.1016/j.ijpe.2015.10.023</w:t>
      </w:r>
    </w:p>
    <w:p w14:paraId="4422BBE9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Kaur, H.; Singh, S.P.; Garza-Reyes, J.A.; Mishra, N. Sustainable stochastic production and procurement problem for resilient supply chain.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139</w:t>
      </w:r>
      <w:r w:rsidRPr="004C44A3">
        <w:rPr>
          <w:rFonts w:ascii="Palatino" w:hAnsi="Palatino"/>
          <w:sz w:val="18"/>
          <w:szCs w:val="18"/>
        </w:rPr>
        <w:t>, 105560, doi:10.1016/j.cie.2018.12.007</w:t>
      </w:r>
    </w:p>
    <w:p w14:paraId="038FB2E3" w14:textId="5C352B43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Kırılmaz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O.; Erol, S. A proactive approach to supply chain risk management: Shifting orders among suppliers to mitigate the supply side risks.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Purch. Supply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</w:t>
      </w:r>
      <w:r w:rsidRPr="004C44A3">
        <w:rPr>
          <w:rFonts w:ascii="Palatino" w:hAnsi="Palatino"/>
          <w:sz w:val="18"/>
          <w:szCs w:val="18"/>
        </w:rPr>
        <w:t>, 54–65, doi:10.1016/j.pursup.2016.04.002</w:t>
      </w:r>
    </w:p>
    <w:p w14:paraId="3ACE6EC1" w14:textId="00B10099" w:rsidR="00F553DC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Klibi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W.; Martel, A. Scenario-based Supply Chain Network risk modeling.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Eur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Res.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2012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223</w:t>
      </w:r>
      <w:r w:rsidRPr="004C44A3">
        <w:rPr>
          <w:rFonts w:ascii="Palatino" w:hAnsi="Palatino"/>
          <w:sz w:val="18"/>
          <w:szCs w:val="18"/>
          <w:lang w:val="es-ES_tradnl"/>
        </w:rPr>
        <w:t>, 644–658, doi:10.1016/j.ejor.2012.06.027</w:t>
      </w:r>
    </w:p>
    <w:p w14:paraId="1C7BB61C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Kochan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C.; Nowicki, D. Supply chain resilience: a systematic literature review and typological framework.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Phys.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Distrib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48</w:t>
      </w:r>
      <w:r w:rsidRPr="004C44A3">
        <w:rPr>
          <w:rFonts w:ascii="Palatino" w:hAnsi="Palatino"/>
          <w:sz w:val="18"/>
          <w:szCs w:val="18"/>
        </w:rPr>
        <w:t>, 842–865, doi:10.1108/IJPDLM-02-2017-0099</w:t>
      </w:r>
    </w:p>
    <w:p w14:paraId="51061B66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Koronis, E.; </w:t>
      </w:r>
      <w:proofErr w:type="spellStart"/>
      <w:r w:rsidRPr="004C44A3">
        <w:rPr>
          <w:rFonts w:ascii="Palatino" w:hAnsi="Palatino"/>
          <w:sz w:val="18"/>
          <w:szCs w:val="18"/>
        </w:rPr>
        <w:t>Ponis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S.T. Introducing corporate reputation continuity to support organizational resilience against crises. </w:t>
      </w:r>
      <w:r w:rsidRPr="004C44A3">
        <w:rPr>
          <w:rFonts w:ascii="Palatino" w:hAnsi="Palatino"/>
          <w:i/>
          <w:iCs/>
          <w:sz w:val="18"/>
          <w:szCs w:val="18"/>
        </w:rPr>
        <w:t>J. Appl. Bus.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</w:t>
      </w:r>
      <w:r w:rsidRPr="004C44A3">
        <w:rPr>
          <w:rFonts w:ascii="Palatino" w:hAnsi="Palatino"/>
          <w:sz w:val="18"/>
          <w:szCs w:val="18"/>
        </w:rPr>
        <w:t>, 283–290</w:t>
      </w:r>
    </w:p>
    <w:p w14:paraId="7255FFFA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Kristianto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Y.; Gunasekaran, A.; </w:t>
      </w:r>
      <w:proofErr w:type="spellStart"/>
      <w:r w:rsidRPr="004C44A3">
        <w:rPr>
          <w:rFonts w:ascii="Palatino" w:hAnsi="Palatino"/>
          <w:sz w:val="18"/>
          <w:szCs w:val="18"/>
        </w:rPr>
        <w:t>Helo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Hao, Y. A model of resilient supply chain network design: A two-stage programming with fuzzy shortest path. </w:t>
      </w:r>
      <w:r w:rsidRPr="004C44A3">
        <w:rPr>
          <w:rFonts w:ascii="Palatino" w:hAnsi="Palatino"/>
          <w:i/>
          <w:iCs/>
          <w:sz w:val="18"/>
          <w:szCs w:val="18"/>
        </w:rPr>
        <w:t>Expert Syst. Appl.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41</w:t>
      </w:r>
      <w:r w:rsidRPr="004C44A3">
        <w:rPr>
          <w:rFonts w:ascii="Palatino" w:hAnsi="Palatino"/>
          <w:sz w:val="18"/>
          <w:szCs w:val="18"/>
        </w:rPr>
        <w:t>, 39–49, doi:10.1016/j.eswa.2013.07.009</w:t>
      </w:r>
    </w:p>
    <w:p w14:paraId="684A178C" w14:textId="77777777" w:rsidR="00F553DC" w:rsidRPr="004C44A3" w:rsidRDefault="00F553DC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Kumar, S.; </w:t>
      </w:r>
      <w:proofErr w:type="spellStart"/>
      <w:r w:rsidRPr="004C44A3">
        <w:rPr>
          <w:rFonts w:ascii="Palatino" w:hAnsi="Palatino"/>
          <w:sz w:val="18"/>
          <w:szCs w:val="18"/>
        </w:rPr>
        <w:t>Anbanandam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An integrated Delphi – fuzzy logic approach for measuring supply chain resilience: an illustrative case from manufacturing industry.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Meas. 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Excell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</w:t>
      </w:r>
      <w:r w:rsidRPr="004C44A3">
        <w:rPr>
          <w:rFonts w:ascii="Palatino" w:hAnsi="Palatino"/>
          <w:sz w:val="18"/>
          <w:szCs w:val="18"/>
        </w:rPr>
        <w:t>, 350–375, doi:10.1108/MBE-01-2019-0001</w:t>
      </w:r>
    </w:p>
    <w:p w14:paraId="7D764E44" w14:textId="343D96EA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Kumar, S.; </w:t>
      </w:r>
      <w:proofErr w:type="spellStart"/>
      <w:r w:rsidRPr="004C44A3">
        <w:rPr>
          <w:rFonts w:ascii="Palatino" w:hAnsi="Palatino"/>
          <w:sz w:val="18"/>
          <w:szCs w:val="18"/>
        </w:rPr>
        <w:t>Anbanandam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Impact of risk management culture on supply chain resilience: An empirical study from Indian manufacturing industry. </w:t>
      </w:r>
      <w:r w:rsidRPr="004C44A3">
        <w:rPr>
          <w:rFonts w:ascii="Palatino" w:hAnsi="Palatino"/>
          <w:i/>
          <w:iCs/>
          <w:sz w:val="18"/>
          <w:szCs w:val="18"/>
        </w:rPr>
        <w:t xml:space="preserve">Proc. Inst. Mech. Eng. Part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J. Risk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Reliab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234, 246–259, doi:10.1177/1748006X19886718.</w:t>
      </w:r>
    </w:p>
    <w:p w14:paraId="39D3664D" w14:textId="7E0862E6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Kumar, S.; Himes, K.; </w:t>
      </w:r>
      <w:proofErr w:type="spellStart"/>
      <w:r w:rsidRPr="004C44A3">
        <w:rPr>
          <w:rFonts w:ascii="Palatino" w:hAnsi="Palatino"/>
          <w:sz w:val="18"/>
          <w:szCs w:val="18"/>
        </w:rPr>
        <w:t>Kritzer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 Risk assessment and operational approaches to managing risk in global supply chains Article information.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Manuf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Technol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2013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25</w:t>
      </w:r>
      <w:r w:rsidRPr="004C44A3">
        <w:rPr>
          <w:rFonts w:ascii="Palatino" w:hAnsi="Palatino"/>
          <w:sz w:val="18"/>
          <w:szCs w:val="18"/>
          <w:lang w:val="es-ES_tradnl"/>
        </w:rPr>
        <w:t>, 873–890</w:t>
      </w:r>
    </w:p>
    <w:p w14:paraId="3EA582EF" w14:textId="77777777" w:rsidR="00F553DC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Kwak, D.-W.; </w:t>
      </w:r>
      <w:proofErr w:type="spellStart"/>
      <w:r w:rsidRPr="004C44A3">
        <w:rPr>
          <w:rFonts w:ascii="Palatino" w:hAnsi="Palatino"/>
          <w:sz w:val="18"/>
          <w:szCs w:val="18"/>
        </w:rPr>
        <w:t>Seo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Y.-J.; Mason, R. Investigating the relationship between supply chain innovation, risk management capabilities and competitive advantage in global supply chains.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Prod.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38</w:t>
      </w:r>
      <w:r w:rsidRPr="004C44A3">
        <w:rPr>
          <w:rFonts w:ascii="Palatino" w:hAnsi="Palatino"/>
          <w:sz w:val="18"/>
          <w:szCs w:val="18"/>
        </w:rPr>
        <w:t>, 2–21, doi:10.1108/IJOPM-06-2015-0390</w:t>
      </w:r>
    </w:p>
    <w:p w14:paraId="6E9CEAF4" w14:textId="77777777" w:rsidR="00F553DC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>Kwesi-</w:t>
      </w:r>
      <w:proofErr w:type="spellStart"/>
      <w:r w:rsidRPr="004C44A3">
        <w:rPr>
          <w:rFonts w:ascii="Palatino" w:hAnsi="Palatino"/>
          <w:sz w:val="18"/>
          <w:szCs w:val="18"/>
        </w:rPr>
        <w:t>Buor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J.; </w:t>
      </w:r>
      <w:proofErr w:type="spellStart"/>
      <w:r w:rsidRPr="004C44A3">
        <w:rPr>
          <w:rFonts w:ascii="Palatino" w:hAnsi="Palatino"/>
          <w:sz w:val="18"/>
          <w:szCs w:val="18"/>
        </w:rPr>
        <w:t>Menachof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D.; Talas, R. Scenario analysis and disaster preparedness for port and maritime logistics risk management.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Accid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Anal. Prev.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123</w:t>
      </w:r>
      <w:r w:rsidRPr="004C44A3">
        <w:rPr>
          <w:rFonts w:ascii="Palatino" w:hAnsi="Palatino"/>
          <w:sz w:val="18"/>
          <w:szCs w:val="18"/>
        </w:rPr>
        <w:t>, 433–447, doi:10.1016/j.aap.2016.07.013.</w:t>
      </w:r>
    </w:p>
    <w:p w14:paraId="14EE9492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Ledwoch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Yasarcan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H.; </w:t>
      </w:r>
      <w:proofErr w:type="spellStart"/>
      <w:r w:rsidRPr="004C44A3">
        <w:rPr>
          <w:rFonts w:ascii="Palatino" w:hAnsi="Palatino"/>
          <w:sz w:val="18"/>
          <w:szCs w:val="18"/>
        </w:rPr>
        <w:t>Brintrup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The moderating impact of supply network topology on the effectiveness of risk management.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197</w:t>
      </w:r>
      <w:r w:rsidRPr="004C44A3">
        <w:rPr>
          <w:rFonts w:ascii="Palatino" w:hAnsi="Palatino"/>
          <w:sz w:val="18"/>
          <w:szCs w:val="18"/>
        </w:rPr>
        <w:t>, 13–26, doi:10.1016/j.ijpe.2017.12.013</w:t>
      </w:r>
    </w:p>
    <w:p w14:paraId="1FC65751" w14:textId="599C342F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Li, H.; </w:t>
      </w:r>
      <w:proofErr w:type="spellStart"/>
      <w:r w:rsidRPr="004C44A3">
        <w:rPr>
          <w:rFonts w:ascii="Palatino" w:hAnsi="Palatino"/>
          <w:sz w:val="18"/>
          <w:szCs w:val="18"/>
        </w:rPr>
        <w:t>Pedrielli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Lee, L.; Chew, E. Enhancement of supply chain resilience through inter-echelon information sharing. </w:t>
      </w:r>
      <w:r w:rsidRPr="004C44A3">
        <w:rPr>
          <w:rFonts w:ascii="Palatino" w:hAnsi="Palatino"/>
          <w:i/>
          <w:iCs/>
          <w:sz w:val="18"/>
          <w:szCs w:val="18"/>
        </w:rPr>
        <w:t>Flex. Serv. Manuf.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29</w:t>
      </w:r>
      <w:r w:rsidRPr="004C44A3">
        <w:rPr>
          <w:rFonts w:ascii="Palatino" w:hAnsi="Palatino"/>
          <w:sz w:val="18"/>
          <w:szCs w:val="18"/>
        </w:rPr>
        <w:t>, 260–285, doi:10.1007/s10696-016-9249-3.</w:t>
      </w:r>
    </w:p>
    <w:p w14:paraId="588AE4EF" w14:textId="3006ECF6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Lim-Camacho, L.; </w:t>
      </w:r>
      <w:proofErr w:type="spellStart"/>
      <w:r w:rsidRPr="004C44A3">
        <w:rPr>
          <w:rFonts w:ascii="Palatino" w:hAnsi="Palatino"/>
          <w:sz w:val="18"/>
          <w:szCs w:val="18"/>
        </w:rPr>
        <w:t>Jeanneret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T.; Hodgkinson, J.H. Towards resilient, responsive and rewarding mining: An adaptive value chains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Resour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P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olicy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101465, </w:t>
      </w:r>
      <w:proofErr w:type="spellStart"/>
      <w:r w:rsidRPr="004C44A3">
        <w:rPr>
          <w:rFonts w:ascii="Palatino" w:hAnsi="Palatino"/>
          <w:sz w:val="18"/>
          <w:szCs w:val="18"/>
          <w:lang w:val="es-ES_tradnl"/>
        </w:rPr>
        <w:t>doi:https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>://doi.org/10.1016/j.resourpol.2019.101465</w:t>
      </w:r>
    </w:p>
    <w:p w14:paraId="14BD55C3" w14:textId="3E8FDCC0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Linnenluecke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M.K. Resilience in Business and Management Research: A Review of Influential Publications and a Research Agenda.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Rev.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2017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19</w:t>
      </w:r>
      <w:r w:rsidRPr="004C44A3">
        <w:rPr>
          <w:rFonts w:ascii="Palatino" w:hAnsi="Palatino"/>
          <w:sz w:val="18"/>
          <w:szCs w:val="18"/>
          <w:lang w:val="es-ES_tradnl"/>
        </w:rPr>
        <w:t>, 4–30, doi:10.1111/ijmr.12076</w:t>
      </w:r>
    </w:p>
    <w:p w14:paraId="171093B2" w14:textId="14912BD1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Liu, F.; Song, J.-S.; Tong, J.D. Building Supply Chain Resilience through Virtual Stockpile Pooling. </w:t>
      </w:r>
      <w:r w:rsidRPr="004C44A3">
        <w:rPr>
          <w:rFonts w:ascii="Palatino" w:hAnsi="Palatino"/>
          <w:i/>
          <w:iCs/>
          <w:sz w:val="18"/>
          <w:szCs w:val="18"/>
        </w:rPr>
        <w:t xml:space="preserve">Prod.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</w:t>
      </w:r>
      <w:r w:rsidRPr="004C44A3">
        <w:rPr>
          <w:rFonts w:ascii="Palatino" w:hAnsi="Palatino"/>
          <w:sz w:val="18"/>
          <w:szCs w:val="18"/>
        </w:rPr>
        <w:t>, 1745–1762, doi:10.1111/poms.12573.</w:t>
      </w:r>
    </w:p>
    <w:p w14:paraId="204AB916" w14:textId="6DAB3165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Liu, C.-L.; Shang, K.-C.; </w:t>
      </w:r>
      <w:proofErr w:type="spellStart"/>
      <w:r w:rsidRPr="004C44A3">
        <w:rPr>
          <w:rFonts w:ascii="Palatino" w:hAnsi="Palatino"/>
          <w:sz w:val="18"/>
          <w:szCs w:val="18"/>
        </w:rPr>
        <w:t>Lirn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T.-C.; Lai, K.-H.; </w:t>
      </w:r>
      <w:proofErr w:type="spellStart"/>
      <w:r w:rsidRPr="004C44A3">
        <w:rPr>
          <w:rFonts w:ascii="Palatino" w:hAnsi="Palatino"/>
          <w:sz w:val="18"/>
          <w:szCs w:val="18"/>
        </w:rPr>
        <w:t>Lun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Y.H. V Supply chain resilience, firm performance, and management policies in the liner shipping industry.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Transp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Res.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Part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A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Policy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Pract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110</w:t>
      </w:r>
      <w:r w:rsidRPr="004C44A3">
        <w:rPr>
          <w:rFonts w:ascii="Palatino" w:hAnsi="Palatino"/>
          <w:sz w:val="18"/>
          <w:szCs w:val="18"/>
          <w:lang w:val="es-ES_tradnl"/>
        </w:rPr>
        <w:t>, 202–219, doi:10.1016/j.tra.2017.02.004</w:t>
      </w:r>
    </w:p>
    <w:p w14:paraId="71FEE243" w14:textId="0E0E07D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Loh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H.S.; Thai, V. V Cost Consequences of a Port-Related Supply Chain Disruption.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Asian J. Shipp.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31</w:t>
      </w:r>
      <w:r w:rsidRPr="004C44A3">
        <w:rPr>
          <w:rFonts w:ascii="Palatino" w:hAnsi="Palatino"/>
          <w:sz w:val="18"/>
          <w:szCs w:val="18"/>
        </w:rPr>
        <w:t>, 319–340, doi:10.1016/j.ajsl.2015.09.001</w:t>
      </w:r>
    </w:p>
    <w:p w14:paraId="4B4F8651" w14:textId="4AF66BA1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Loh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H.; Thai, V. Management of disruptions by seaports: preliminary findings.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Asia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Pacific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J. Mark.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2015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27</w:t>
      </w:r>
      <w:r w:rsidRPr="004C44A3">
        <w:rPr>
          <w:rFonts w:ascii="Palatino" w:hAnsi="Palatino"/>
          <w:sz w:val="18"/>
          <w:szCs w:val="18"/>
          <w:lang w:val="es-ES_tradnl"/>
        </w:rPr>
        <w:t>, 146–162, doi:10.1108/APJML-04-2014-0053</w:t>
      </w:r>
    </w:p>
    <w:p w14:paraId="6A8BEDEE" w14:textId="34ACA7D8" w:rsidR="003A34E0" w:rsidRPr="004C44A3" w:rsidRDefault="003A34E0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Loh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H.S.; Thai, V. V Managing port-related supply chain disruptions (PSCDs): a management model and empirical evidence.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Marit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Policy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2016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43</w:t>
      </w:r>
      <w:r w:rsidRPr="004C44A3">
        <w:rPr>
          <w:rFonts w:ascii="Palatino" w:hAnsi="Palatino"/>
          <w:sz w:val="18"/>
          <w:szCs w:val="18"/>
          <w:lang w:val="es-ES_tradnl"/>
        </w:rPr>
        <w:t>, 436–455, doi:10.1080/03088839.2015.1107921</w:t>
      </w:r>
    </w:p>
    <w:p w14:paraId="5EAFD166" w14:textId="519BBF4E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Loh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H.S.; Van Thai, V. Managing port-related supply chain disruptions: A conceptual paper.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Asian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Shipp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2014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30</w:t>
      </w:r>
      <w:r w:rsidRPr="004C44A3">
        <w:rPr>
          <w:rFonts w:ascii="Palatino" w:hAnsi="Palatino"/>
          <w:sz w:val="18"/>
          <w:szCs w:val="18"/>
          <w:lang w:val="es-ES_tradnl"/>
        </w:rPr>
        <w:t>, 97–116, doi:10.1016/j.ajsl.2014.04.005</w:t>
      </w:r>
    </w:p>
    <w:p w14:paraId="5F06F69D" w14:textId="292FD8BA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Lotfi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Saghiri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Disentangling resilience, agility and leanness Conceptual development and empirical analysis.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Manuf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Technol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29</w:t>
      </w:r>
      <w:r w:rsidRPr="004C44A3">
        <w:rPr>
          <w:rFonts w:ascii="Palatino" w:hAnsi="Palatino"/>
          <w:sz w:val="18"/>
          <w:szCs w:val="18"/>
          <w:lang w:val="es-ES_tradnl"/>
        </w:rPr>
        <w:t>, 168–197, doi:10.1108/JMTM-01-2017-0014</w:t>
      </w:r>
    </w:p>
    <w:p w14:paraId="5A3B12EF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Lücker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Seifert, R.W. Building up Resilience in a Pharmaceutical Supply Chain through Inventory, Dual Sourcing and Agility Capacity. </w:t>
      </w:r>
      <w:r w:rsidRPr="004C44A3">
        <w:rPr>
          <w:rFonts w:ascii="Palatino" w:hAnsi="Palatino"/>
          <w:i/>
          <w:iCs/>
          <w:sz w:val="18"/>
          <w:szCs w:val="18"/>
        </w:rPr>
        <w:t>Omega (United Kingdom)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73</w:t>
      </w:r>
      <w:r w:rsidRPr="004C44A3">
        <w:rPr>
          <w:rFonts w:ascii="Palatino" w:hAnsi="Palatino"/>
          <w:sz w:val="18"/>
          <w:szCs w:val="18"/>
        </w:rPr>
        <w:t>, 114–124, doi:10.1016/j.omega.2017.01.001</w:t>
      </w:r>
    </w:p>
    <w:p w14:paraId="27523890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Lücker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Seifert, R.W.; </w:t>
      </w:r>
      <w:proofErr w:type="spellStart"/>
      <w:r w:rsidRPr="004C44A3">
        <w:rPr>
          <w:rFonts w:ascii="Palatino" w:hAnsi="Palatino"/>
          <w:sz w:val="18"/>
          <w:szCs w:val="18"/>
        </w:rPr>
        <w:t>Biçer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I. Roles of inventory and reserve capacity in mitigating supply chain disruption risk.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57</w:t>
      </w:r>
      <w:r w:rsidRPr="004C44A3">
        <w:rPr>
          <w:rFonts w:ascii="Palatino" w:hAnsi="Palatino"/>
          <w:sz w:val="18"/>
          <w:szCs w:val="18"/>
        </w:rPr>
        <w:t>, 1238–1249, doi:10.1080/00207543.2018.1504173.</w:t>
      </w:r>
    </w:p>
    <w:p w14:paraId="1850A8B5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Malek, A.; </w:t>
      </w:r>
      <w:proofErr w:type="spellStart"/>
      <w:r w:rsidRPr="004C44A3">
        <w:rPr>
          <w:rFonts w:ascii="Palatino" w:hAnsi="Palatino"/>
          <w:sz w:val="18"/>
          <w:szCs w:val="18"/>
        </w:rPr>
        <w:t>Ebrahimnejad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Tavakkoli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-Moghaddam, R. An improved hybrid grey relational analysis approach for green resilient supply chain network assessment. </w:t>
      </w:r>
      <w:r w:rsidRPr="004C44A3">
        <w:rPr>
          <w:rFonts w:ascii="Palatino" w:hAnsi="Palatino"/>
          <w:i/>
          <w:iCs/>
          <w:sz w:val="18"/>
          <w:szCs w:val="18"/>
        </w:rPr>
        <w:t>Sustain.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1433, doi:10.3390/su9081433.</w:t>
      </w:r>
    </w:p>
    <w:p w14:paraId="6964EAAA" w14:textId="34019368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Mancheri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Sprecher, B.; </w:t>
      </w:r>
      <w:proofErr w:type="spellStart"/>
      <w:r w:rsidRPr="004C44A3">
        <w:rPr>
          <w:rFonts w:ascii="Palatino" w:hAnsi="Palatino"/>
          <w:sz w:val="18"/>
          <w:szCs w:val="18"/>
        </w:rPr>
        <w:t>Deetman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Young, S.; </w:t>
      </w:r>
      <w:proofErr w:type="spellStart"/>
      <w:r w:rsidRPr="004C44A3">
        <w:rPr>
          <w:rFonts w:ascii="Palatino" w:hAnsi="Palatino"/>
          <w:sz w:val="18"/>
          <w:szCs w:val="18"/>
        </w:rPr>
        <w:t>Bleischwitz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Dong, L.; Kleijn, R.; </w:t>
      </w:r>
      <w:proofErr w:type="spellStart"/>
      <w:r w:rsidRPr="004C44A3">
        <w:rPr>
          <w:rFonts w:ascii="Palatino" w:hAnsi="Palatino"/>
          <w:sz w:val="18"/>
          <w:szCs w:val="18"/>
        </w:rPr>
        <w:t>Tukker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Resilience in the tantalum supply chain.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Resour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Conserv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Recycl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129</w:t>
      </w:r>
      <w:r w:rsidRPr="004C44A3">
        <w:rPr>
          <w:rFonts w:ascii="Palatino" w:hAnsi="Palatino"/>
          <w:sz w:val="18"/>
          <w:szCs w:val="18"/>
        </w:rPr>
        <w:t>, 56–69, doi:10.1016/j.resconrec.2017.10.018.</w:t>
      </w:r>
    </w:p>
    <w:p w14:paraId="3B80C78F" w14:textId="56749D6D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Mancheri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N.; Sprecher, B.; Bailey, G.; Ge, J.; </w:t>
      </w:r>
      <w:proofErr w:type="spellStart"/>
      <w:r w:rsidRPr="004C44A3">
        <w:rPr>
          <w:rFonts w:ascii="Palatino" w:hAnsi="Palatino"/>
          <w:sz w:val="18"/>
          <w:szCs w:val="18"/>
        </w:rPr>
        <w:t>Tukker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Effect of Chinese policies on rare earth supply chain resilience.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Resour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Conserv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Recycl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>, 101–112, doi:10.1016/j.resconrec.2018.11.017</w:t>
      </w:r>
    </w:p>
    <w:p w14:paraId="5F8B5D76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Mandal, S. An empirical competence-capability model of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Disaster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Resil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Built Environ.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</w:t>
      </w:r>
      <w:r w:rsidRPr="004C44A3">
        <w:rPr>
          <w:rFonts w:ascii="Palatino" w:hAnsi="Palatino"/>
          <w:sz w:val="18"/>
          <w:szCs w:val="18"/>
        </w:rPr>
        <w:t>, doi:10.1108/IJDRBE-02-2015-0003.</w:t>
      </w:r>
    </w:p>
    <w:p w14:paraId="008D72AE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Mandal, S. The influence of organizational culture on healthcare supply chain resilience: moderating role of technology orientation. </w:t>
      </w:r>
      <w:r w:rsidRPr="004C44A3">
        <w:rPr>
          <w:rFonts w:ascii="Palatino" w:hAnsi="Palatino"/>
          <w:i/>
          <w:iCs/>
          <w:sz w:val="18"/>
          <w:szCs w:val="18"/>
        </w:rPr>
        <w:t>J. Bus. Ind. Mark.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32</w:t>
      </w:r>
      <w:r w:rsidRPr="004C44A3">
        <w:rPr>
          <w:rFonts w:ascii="Palatino" w:hAnsi="Palatino"/>
          <w:sz w:val="18"/>
          <w:szCs w:val="18"/>
        </w:rPr>
        <w:t>, 1021–1037, doi:10.1108/JBIM-08-2016-0187</w:t>
      </w:r>
    </w:p>
    <w:p w14:paraId="4D752586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Mandal, S.; Bhattacharya, S.; </w:t>
      </w:r>
      <w:proofErr w:type="spellStart"/>
      <w:r w:rsidRPr="004C44A3">
        <w:rPr>
          <w:rFonts w:ascii="Palatino" w:hAnsi="Palatino"/>
          <w:sz w:val="18"/>
          <w:szCs w:val="18"/>
        </w:rPr>
        <w:t>Korasiga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V.; </w:t>
      </w:r>
      <w:proofErr w:type="spellStart"/>
      <w:r w:rsidRPr="004C44A3">
        <w:rPr>
          <w:rFonts w:ascii="Palatino" w:hAnsi="Palatino"/>
          <w:sz w:val="18"/>
          <w:szCs w:val="18"/>
        </w:rPr>
        <w:t>Sarathy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The dominant influence of logistics capabilities on integration: Empirical evidence from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Disaster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Resil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Built Environ.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</w:t>
      </w:r>
      <w:r w:rsidRPr="004C44A3">
        <w:rPr>
          <w:rFonts w:ascii="Palatino" w:hAnsi="Palatino"/>
          <w:sz w:val="18"/>
          <w:szCs w:val="18"/>
        </w:rPr>
        <w:t>, 357–374, doi:10.1108/IJDRBE-05-2016-0019.</w:t>
      </w:r>
    </w:p>
    <w:p w14:paraId="222D54E2" w14:textId="72F0498B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Mandal, S.; </w:t>
      </w:r>
      <w:proofErr w:type="spellStart"/>
      <w:r w:rsidRPr="004C44A3">
        <w:rPr>
          <w:rFonts w:ascii="Palatino" w:hAnsi="Palatino"/>
          <w:sz w:val="18"/>
          <w:szCs w:val="18"/>
        </w:rPr>
        <w:t>Sarathy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Korasiga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V.; Bhattacharya, S.; </w:t>
      </w:r>
      <w:proofErr w:type="spellStart"/>
      <w:r w:rsidRPr="004C44A3">
        <w:rPr>
          <w:rFonts w:ascii="Palatino" w:hAnsi="Palatino"/>
          <w:sz w:val="18"/>
          <w:szCs w:val="18"/>
        </w:rPr>
        <w:t>Dastidar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Achieving supply chain resilience: The contribution of logistics and supply chain capabilities.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Disaster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Resil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Built Environ.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</w:t>
      </w:r>
      <w:r w:rsidRPr="004C44A3">
        <w:rPr>
          <w:rFonts w:ascii="Palatino" w:hAnsi="Palatino"/>
          <w:sz w:val="18"/>
          <w:szCs w:val="18"/>
        </w:rPr>
        <w:t>, 544–562, doi:10.1108/IJDRBE-04-2016-0010.</w:t>
      </w:r>
    </w:p>
    <w:p w14:paraId="07424B9E" w14:textId="155B9217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Manning, L.; Soon, J. Building strategic resilience in the food supply chain.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Br.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Food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J.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2016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118</w:t>
      </w:r>
      <w:r w:rsidRPr="004C44A3">
        <w:rPr>
          <w:rFonts w:ascii="Palatino" w:hAnsi="Palatino"/>
          <w:sz w:val="18"/>
          <w:szCs w:val="18"/>
          <w:lang w:val="es-ES_tradnl"/>
        </w:rPr>
        <w:t>, 1477–1493, doi:10.1108/BFJ-10-2015-0350</w:t>
      </w:r>
    </w:p>
    <w:p w14:paraId="401E20D1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Mao, X.; Lou, X.; Yuan, C.; Zhou, J. Resilience-based restoration model for supply chain networks. </w:t>
      </w:r>
      <w:r w:rsidRPr="004C44A3">
        <w:rPr>
          <w:rFonts w:ascii="Palatino" w:hAnsi="Palatino"/>
          <w:i/>
          <w:iCs/>
          <w:sz w:val="18"/>
          <w:szCs w:val="18"/>
        </w:rPr>
        <w:t>Mathematics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</w:t>
      </w:r>
      <w:r w:rsidRPr="004C44A3">
        <w:rPr>
          <w:rFonts w:ascii="Palatino" w:hAnsi="Palatino"/>
          <w:sz w:val="18"/>
          <w:szCs w:val="18"/>
        </w:rPr>
        <w:t>, 163, doi:10.3390/math8020163.</w:t>
      </w:r>
    </w:p>
    <w:p w14:paraId="5EDDCD09" w14:textId="77777777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Mari, S.; Lee, Y.; </w:t>
      </w:r>
      <w:proofErr w:type="spellStart"/>
      <w:r w:rsidRPr="004C44A3">
        <w:rPr>
          <w:rFonts w:ascii="Palatino" w:hAnsi="Palatino"/>
          <w:sz w:val="18"/>
          <w:szCs w:val="18"/>
        </w:rPr>
        <w:t>Memon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Sustainable and resilient supply chain network design under disruption risks.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Sustain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</w:t>
      </w:r>
      <w:r w:rsidRPr="004C44A3">
        <w:rPr>
          <w:rFonts w:ascii="Palatino" w:hAnsi="Palatino"/>
          <w:sz w:val="18"/>
          <w:szCs w:val="18"/>
        </w:rPr>
        <w:t>, 6666–6686, doi:10.3390/su6106666</w:t>
      </w:r>
    </w:p>
    <w:p w14:paraId="7E0FCDAC" w14:textId="1D47FB96" w:rsidR="008F679B" w:rsidRPr="004C44A3" w:rsidRDefault="008F679B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Mari, I.; Lee, H.; </w:t>
      </w:r>
      <w:proofErr w:type="spellStart"/>
      <w:r w:rsidRPr="004C44A3">
        <w:rPr>
          <w:rFonts w:ascii="Palatino" w:hAnsi="Palatino"/>
          <w:sz w:val="18"/>
          <w:szCs w:val="18"/>
        </w:rPr>
        <w:t>Memon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Sustainable and Resilient Garment Supply Chain Network Design with Fuzzy Multi-Objectives under Uncertainty. </w:t>
      </w:r>
      <w:r w:rsidRPr="004C44A3">
        <w:rPr>
          <w:rFonts w:ascii="Palatino" w:hAnsi="Palatino"/>
          <w:i/>
          <w:iCs/>
          <w:sz w:val="18"/>
          <w:szCs w:val="18"/>
        </w:rPr>
        <w:t>Sustainability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</w:t>
      </w:r>
      <w:r w:rsidRPr="004C44A3">
        <w:rPr>
          <w:rFonts w:ascii="Palatino" w:hAnsi="Palatino"/>
          <w:sz w:val="18"/>
          <w:szCs w:val="18"/>
        </w:rPr>
        <w:t xml:space="preserve">, 1038, </w:t>
      </w:r>
      <w:proofErr w:type="spellStart"/>
      <w:r w:rsidRPr="004C44A3">
        <w:rPr>
          <w:rFonts w:ascii="Palatino" w:hAnsi="Palatino"/>
          <w:sz w:val="18"/>
          <w:szCs w:val="18"/>
        </w:rPr>
        <w:t>doi:https</w:t>
      </w:r>
      <w:proofErr w:type="spellEnd"/>
      <w:r w:rsidRPr="004C44A3">
        <w:rPr>
          <w:rFonts w:ascii="Palatino" w:hAnsi="Palatino"/>
          <w:sz w:val="18"/>
          <w:szCs w:val="18"/>
        </w:rPr>
        <w:t>://doi.org/10.3390/su8101038</w:t>
      </w:r>
    </w:p>
    <w:p w14:paraId="6D8B5BC4" w14:textId="164C69D6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Maslaric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Backalic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T.; </w:t>
      </w:r>
      <w:proofErr w:type="spellStart"/>
      <w:r w:rsidRPr="004C44A3">
        <w:rPr>
          <w:rFonts w:ascii="Palatino" w:hAnsi="Palatino"/>
          <w:sz w:val="18"/>
          <w:szCs w:val="18"/>
        </w:rPr>
        <w:t>Nikolicic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Mircetic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 Assessing the trade-off between lean and resilience through supply chain risk management.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2013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4</w:t>
      </w:r>
      <w:r w:rsidRPr="004C44A3">
        <w:rPr>
          <w:rFonts w:ascii="Palatino" w:hAnsi="Palatino"/>
          <w:sz w:val="18"/>
          <w:szCs w:val="18"/>
          <w:lang w:val="es-ES_tradnl"/>
        </w:rPr>
        <w:t>, 229–236</w:t>
      </w:r>
    </w:p>
    <w:p w14:paraId="3F5245E8" w14:textId="77777777" w:rsidR="008F679B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Meuwissen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M.P.M.; </w:t>
      </w:r>
      <w:proofErr w:type="spellStart"/>
      <w:r w:rsidRPr="004C44A3">
        <w:rPr>
          <w:rFonts w:ascii="Palatino" w:hAnsi="Palatino"/>
          <w:sz w:val="18"/>
          <w:szCs w:val="18"/>
        </w:rPr>
        <w:t>Feindt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P.H.; Spiegel, A.; </w:t>
      </w:r>
      <w:proofErr w:type="spellStart"/>
      <w:r w:rsidRPr="004C44A3">
        <w:rPr>
          <w:rFonts w:ascii="Palatino" w:hAnsi="Palatino"/>
          <w:sz w:val="18"/>
          <w:szCs w:val="18"/>
        </w:rPr>
        <w:t>Termeer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C.J.A.M.; </w:t>
      </w:r>
      <w:proofErr w:type="spellStart"/>
      <w:r w:rsidRPr="004C44A3">
        <w:rPr>
          <w:rFonts w:ascii="Palatino" w:hAnsi="Palatino"/>
          <w:sz w:val="18"/>
          <w:szCs w:val="18"/>
        </w:rPr>
        <w:t>Mathijs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de </w:t>
      </w:r>
      <w:proofErr w:type="spellStart"/>
      <w:r w:rsidRPr="004C44A3">
        <w:rPr>
          <w:rFonts w:ascii="Palatino" w:hAnsi="Palatino"/>
          <w:sz w:val="18"/>
          <w:szCs w:val="18"/>
        </w:rPr>
        <w:t>Mey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Y.; Finger, R.; </w:t>
      </w:r>
      <w:proofErr w:type="spellStart"/>
      <w:r w:rsidRPr="004C44A3">
        <w:rPr>
          <w:rFonts w:ascii="Palatino" w:hAnsi="Palatino"/>
          <w:sz w:val="18"/>
          <w:szCs w:val="18"/>
        </w:rPr>
        <w:t>Balmann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Wauters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Urquhart, J.; et al. A framework to assess the resilience of farming systems. </w:t>
      </w:r>
      <w:r w:rsidRPr="004C44A3">
        <w:rPr>
          <w:rFonts w:ascii="Palatino" w:hAnsi="Palatino"/>
          <w:i/>
          <w:iCs/>
          <w:sz w:val="18"/>
          <w:szCs w:val="18"/>
        </w:rPr>
        <w:t xml:space="preserve">Agric.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Syst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176</w:t>
      </w:r>
      <w:r w:rsidRPr="004C44A3">
        <w:rPr>
          <w:rFonts w:ascii="Palatino" w:hAnsi="Palatino"/>
          <w:sz w:val="18"/>
          <w:szCs w:val="18"/>
        </w:rPr>
        <w:t>, 102656, doi:10.1016/j.agsy.2019.102656.</w:t>
      </w:r>
    </w:p>
    <w:p w14:paraId="5250AA06" w14:textId="77777777" w:rsidR="008F679B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>Mikhail, M.; El-</w:t>
      </w:r>
      <w:proofErr w:type="spellStart"/>
      <w:r w:rsidRPr="004C44A3">
        <w:rPr>
          <w:rFonts w:ascii="Palatino" w:hAnsi="Palatino"/>
          <w:sz w:val="18"/>
          <w:szCs w:val="18"/>
        </w:rPr>
        <w:t>Beheiry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Afia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 Incorporating resilience determinants in supply chain network design model.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Model.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doi:10.1108/JM2-05-2018-0057</w:t>
      </w:r>
    </w:p>
    <w:p w14:paraId="7B9792B9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Mital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Del Giudice, M.; Papa, A. Comparing supply chain risks for multiple product categories with cognitive mapping and Analytic Hierarchy Process. </w:t>
      </w:r>
      <w:r w:rsidRPr="004C44A3">
        <w:rPr>
          <w:rFonts w:ascii="Palatino" w:hAnsi="Palatino"/>
          <w:i/>
          <w:iCs/>
          <w:sz w:val="18"/>
          <w:szCs w:val="18"/>
        </w:rPr>
        <w:t>Technol. Forecast. Soc. Change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131</w:t>
      </w:r>
      <w:r w:rsidRPr="004C44A3">
        <w:rPr>
          <w:rFonts w:ascii="Palatino" w:hAnsi="Palatino"/>
          <w:sz w:val="18"/>
          <w:szCs w:val="18"/>
        </w:rPr>
        <w:t>, 159–170, doi:10.1016/j.techfore.2017.05.036.</w:t>
      </w:r>
    </w:p>
    <w:p w14:paraId="00E4CEA7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Mitra, K.; </w:t>
      </w:r>
      <w:proofErr w:type="spellStart"/>
      <w:r w:rsidRPr="004C44A3">
        <w:rPr>
          <w:rFonts w:ascii="Palatino" w:hAnsi="Palatino"/>
          <w:sz w:val="18"/>
          <w:szCs w:val="18"/>
        </w:rPr>
        <w:t>Gudi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Patwardhan, S.; Sardar, G. Towards resilient supply chains: Uncertainty analysis using fuzzy mathematical programming. </w:t>
      </w:r>
      <w:r w:rsidRPr="004C44A3">
        <w:rPr>
          <w:rFonts w:ascii="Palatino" w:hAnsi="Palatino"/>
          <w:i/>
          <w:iCs/>
          <w:sz w:val="18"/>
          <w:szCs w:val="18"/>
        </w:rPr>
        <w:t>Chem. Eng. Res. Des.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87</w:t>
      </w:r>
      <w:r w:rsidRPr="004C44A3">
        <w:rPr>
          <w:rFonts w:ascii="Palatino" w:hAnsi="Palatino"/>
          <w:sz w:val="18"/>
          <w:szCs w:val="18"/>
        </w:rPr>
        <w:t>, 967–981, doi:10.1016/j.cherd.2008.12.025</w:t>
      </w:r>
    </w:p>
    <w:p w14:paraId="64D8917E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Mohammed, A.; Harris, I.; </w:t>
      </w:r>
      <w:proofErr w:type="spellStart"/>
      <w:r w:rsidRPr="004C44A3">
        <w:rPr>
          <w:rFonts w:ascii="Palatino" w:hAnsi="Palatino"/>
          <w:sz w:val="18"/>
          <w:szCs w:val="18"/>
        </w:rPr>
        <w:t>Soroka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Nujoom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 A hybrid MCDM-fuzzy multi-objective programming approach for a G-resilient supply chain network design.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127</w:t>
      </w:r>
      <w:r w:rsidRPr="004C44A3">
        <w:rPr>
          <w:rFonts w:ascii="Palatino" w:hAnsi="Palatino"/>
          <w:sz w:val="18"/>
          <w:szCs w:val="18"/>
        </w:rPr>
        <w:t>, 297–312, doi:10.1016/j.cie.2018.09.052</w:t>
      </w:r>
    </w:p>
    <w:p w14:paraId="63526AC9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>Mohammed, A. Towards ‘</w:t>
      </w:r>
      <w:proofErr w:type="spellStart"/>
      <w:r w:rsidRPr="004C44A3">
        <w:rPr>
          <w:rFonts w:ascii="Palatino" w:hAnsi="Palatino"/>
          <w:sz w:val="18"/>
          <w:szCs w:val="18"/>
        </w:rPr>
        <w:t>gresilient</w:t>
      </w:r>
      <w:proofErr w:type="spellEnd"/>
      <w:r w:rsidRPr="004C44A3">
        <w:rPr>
          <w:rFonts w:ascii="Palatino" w:hAnsi="Palatino"/>
          <w:sz w:val="18"/>
          <w:szCs w:val="18"/>
        </w:rPr>
        <w:t xml:space="preserve">’ supply chain management: A quantitative study.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Resour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Conserv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Recycl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155</w:t>
      </w:r>
      <w:r w:rsidRPr="004C44A3">
        <w:rPr>
          <w:rFonts w:ascii="Palatino" w:hAnsi="Palatino"/>
          <w:sz w:val="18"/>
          <w:szCs w:val="18"/>
        </w:rPr>
        <w:t>, 104641, doi:10.1016/j.resconrec.2019.104641</w:t>
      </w:r>
    </w:p>
    <w:p w14:paraId="6BD7886B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Rashid, A.H.; Loke, S.-P.; </w:t>
      </w:r>
      <w:proofErr w:type="spellStart"/>
      <w:r w:rsidRPr="004C44A3">
        <w:rPr>
          <w:rFonts w:ascii="Palatino" w:hAnsi="Palatino"/>
          <w:sz w:val="18"/>
          <w:szCs w:val="18"/>
        </w:rPr>
        <w:t>Ooi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K.-B. Strengthening supply chain risk management for business continuity: A case study approach.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Enterp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Dev.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</w:t>
      </w:r>
      <w:r w:rsidRPr="004C44A3">
        <w:rPr>
          <w:rFonts w:ascii="Palatino" w:hAnsi="Palatino"/>
          <w:sz w:val="18"/>
          <w:szCs w:val="18"/>
        </w:rPr>
        <w:t>, 278–301, doi:10.1504/IJMED.2014.069173.</w:t>
      </w:r>
    </w:p>
    <w:p w14:paraId="46996430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Namdar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J.; Li, X.; Sawhney, R.; Pradhan, N. Supply chain resilience for single and multiple sourcing in the presence of disruption risks. </w:t>
      </w:r>
      <w:r w:rsidRPr="004C44A3">
        <w:rPr>
          <w:rFonts w:ascii="Palatino" w:hAnsi="Palatino"/>
          <w:i/>
          <w:iCs/>
          <w:sz w:val="18"/>
          <w:szCs w:val="18"/>
        </w:rPr>
        <w:t>Int. J. Prod.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56</w:t>
      </w:r>
      <w:r w:rsidRPr="004C44A3">
        <w:rPr>
          <w:rFonts w:ascii="Palatino" w:hAnsi="Palatino"/>
          <w:sz w:val="18"/>
          <w:szCs w:val="18"/>
        </w:rPr>
        <w:t>, 2339–2360, doi:10.1080/00207543.2017.1370149</w:t>
      </w:r>
    </w:p>
    <w:p w14:paraId="05A54DE6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Nguyen, H.; Sharkey, T.C.; Wheeler, S.; Mitchell, J.E.; Wallace, W.A. Towards the development of quantitative resilience indices for Multi-Echelon Assembly Supply Chains. </w:t>
      </w:r>
      <w:r w:rsidRPr="004C44A3">
        <w:rPr>
          <w:rFonts w:ascii="Palatino" w:hAnsi="Palatino"/>
          <w:i/>
          <w:iCs/>
          <w:sz w:val="18"/>
          <w:szCs w:val="18"/>
        </w:rPr>
        <w:t>Omega (United Kingdom)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>, 102199, doi:10.1016/j.omega.2020.102199</w:t>
      </w:r>
    </w:p>
    <w:p w14:paraId="31AA1678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Otto, C.; </w:t>
      </w:r>
      <w:proofErr w:type="spellStart"/>
      <w:r w:rsidRPr="004C44A3">
        <w:rPr>
          <w:rFonts w:ascii="Palatino" w:hAnsi="Palatino"/>
          <w:sz w:val="18"/>
          <w:szCs w:val="18"/>
        </w:rPr>
        <w:t>Willner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Wenz, L.; </w:t>
      </w:r>
      <w:proofErr w:type="spellStart"/>
      <w:r w:rsidRPr="004C44A3">
        <w:rPr>
          <w:rFonts w:ascii="Palatino" w:hAnsi="Palatino"/>
          <w:sz w:val="18"/>
          <w:szCs w:val="18"/>
        </w:rPr>
        <w:t>Frieler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K.; </w:t>
      </w:r>
      <w:proofErr w:type="spellStart"/>
      <w:r w:rsidRPr="004C44A3">
        <w:rPr>
          <w:rFonts w:ascii="Palatino" w:hAnsi="Palatino"/>
          <w:sz w:val="18"/>
          <w:szCs w:val="18"/>
        </w:rPr>
        <w:t>Levermann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Modeling loss-propagation in the global supply network: The dynamic agent-based model acclimate.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Econ.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Dyn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83</w:t>
      </w:r>
      <w:r w:rsidRPr="004C44A3">
        <w:rPr>
          <w:rFonts w:ascii="Palatino" w:hAnsi="Palatino"/>
          <w:sz w:val="18"/>
          <w:szCs w:val="18"/>
        </w:rPr>
        <w:t>, 232–269, doi:10.1016/j.jedc.2017.08.001</w:t>
      </w:r>
    </w:p>
    <w:p w14:paraId="652CCFFC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Pashapour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Bozorgi</w:t>
      </w:r>
      <w:proofErr w:type="spellEnd"/>
      <w:r w:rsidRPr="004C44A3">
        <w:rPr>
          <w:rFonts w:ascii="Palatino" w:hAnsi="Palatino"/>
          <w:sz w:val="18"/>
          <w:szCs w:val="18"/>
        </w:rPr>
        <w:t xml:space="preserve">-Amiri, A.; </w:t>
      </w:r>
      <w:proofErr w:type="spellStart"/>
      <w:r w:rsidRPr="004C44A3">
        <w:rPr>
          <w:rFonts w:ascii="Palatino" w:hAnsi="Palatino"/>
          <w:sz w:val="18"/>
          <w:szCs w:val="18"/>
        </w:rPr>
        <w:t>Azadeh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Ghaderi, S.F.; </w:t>
      </w:r>
      <w:proofErr w:type="spellStart"/>
      <w:r w:rsidRPr="004C44A3">
        <w:rPr>
          <w:rFonts w:ascii="Palatino" w:hAnsi="Palatino"/>
          <w:sz w:val="18"/>
          <w:szCs w:val="18"/>
        </w:rPr>
        <w:t>Keramati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Performance optimization of organizations considering economic resilience factors under uncertainty: A case study of a petrochemical plant.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231</w:t>
      </w:r>
      <w:r w:rsidRPr="004C44A3">
        <w:rPr>
          <w:rFonts w:ascii="Palatino" w:hAnsi="Palatino"/>
          <w:sz w:val="18"/>
          <w:szCs w:val="18"/>
        </w:rPr>
        <w:t>, 1526–1541, doi:10.1016/j.jclepro.2019.05.171</w:t>
      </w:r>
    </w:p>
    <w:p w14:paraId="0333E0F3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Pavlov, A.; Ivanov, D.; Pavlov, D.; </w:t>
      </w:r>
      <w:proofErr w:type="spellStart"/>
      <w:r w:rsidRPr="004C44A3">
        <w:rPr>
          <w:rFonts w:ascii="Palatino" w:hAnsi="Palatino"/>
          <w:sz w:val="18"/>
          <w:szCs w:val="18"/>
        </w:rPr>
        <w:t>Slinko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Optimization of network redundancy and contingency planning in sustainable and resilient supply chain resource management under conditions of structural dynamics. </w:t>
      </w:r>
      <w:r w:rsidRPr="004C44A3">
        <w:rPr>
          <w:rFonts w:ascii="Palatino" w:hAnsi="Palatino"/>
          <w:i/>
          <w:iCs/>
          <w:sz w:val="18"/>
          <w:szCs w:val="18"/>
        </w:rPr>
        <w:t xml:space="preserve">Ann.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doi:10.1007/s10479-019-03182-6</w:t>
      </w:r>
    </w:p>
    <w:p w14:paraId="78497B0D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Pavlov, A.; Ivanov, D.; </w:t>
      </w:r>
      <w:proofErr w:type="spellStart"/>
      <w:r w:rsidRPr="004C44A3">
        <w:rPr>
          <w:rFonts w:ascii="Palatino" w:hAnsi="Palatino"/>
          <w:sz w:val="18"/>
          <w:szCs w:val="18"/>
        </w:rPr>
        <w:t>Dolgui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Sokolov, B. Hybrid Fuzzy-Probabilistic Approach to Supply Chain Resilience Assessment. </w:t>
      </w:r>
      <w:r w:rsidRPr="004C44A3">
        <w:rPr>
          <w:rFonts w:ascii="Palatino" w:hAnsi="Palatino"/>
          <w:i/>
          <w:iCs/>
          <w:sz w:val="18"/>
          <w:szCs w:val="18"/>
        </w:rPr>
        <w:t xml:space="preserve">IEEE Trans. Eng.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65</w:t>
      </w:r>
      <w:r w:rsidRPr="004C44A3">
        <w:rPr>
          <w:rFonts w:ascii="Palatino" w:hAnsi="Palatino"/>
          <w:sz w:val="18"/>
          <w:szCs w:val="18"/>
        </w:rPr>
        <w:t>, 303–315, doi:10.1109/TEM.2017.2773574.</w:t>
      </w:r>
    </w:p>
    <w:p w14:paraId="3602AB72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Pettit, T.J.; </w:t>
      </w:r>
      <w:proofErr w:type="spellStart"/>
      <w:r w:rsidRPr="004C44A3">
        <w:rPr>
          <w:rFonts w:ascii="Palatino" w:hAnsi="Palatino"/>
          <w:sz w:val="18"/>
          <w:szCs w:val="18"/>
        </w:rPr>
        <w:t>Croxton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K.L.; </w:t>
      </w:r>
      <w:proofErr w:type="spellStart"/>
      <w:r w:rsidRPr="004C44A3">
        <w:rPr>
          <w:rFonts w:ascii="Palatino" w:hAnsi="Palatino"/>
          <w:sz w:val="18"/>
          <w:szCs w:val="18"/>
        </w:rPr>
        <w:t>Fiksel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 Ensuring supply chain resilience: Development and implementation of an assessment tool.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34</w:t>
      </w:r>
      <w:r w:rsidRPr="004C44A3">
        <w:rPr>
          <w:rFonts w:ascii="Palatino" w:hAnsi="Palatino"/>
          <w:sz w:val="18"/>
          <w:szCs w:val="18"/>
        </w:rPr>
        <w:t>, 46–76, doi:10.1111/jbl.12009</w:t>
      </w:r>
    </w:p>
    <w:p w14:paraId="1F77F96D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Ponis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Koronis, E. Supply chain resilience: Definition of concept and its formative elements. </w:t>
      </w:r>
      <w:r w:rsidRPr="004C44A3">
        <w:rPr>
          <w:rFonts w:ascii="Palatino" w:hAnsi="Palatino"/>
          <w:i/>
          <w:iCs/>
          <w:sz w:val="18"/>
          <w:szCs w:val="18"/>
        </w:rPr>
        <w:t>J. Appl. Bus.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</w:t>
      </w:r>
      <w:r w:rsidRPr="004C44A3">
        <w:rPr>
          <w:rFonts w:ascii="Palatino" w:hAnsi="Palatino"/>
          <w:sz w:val="18"/>
          <w:szCs w:val="18"/>
        </w:rPr>
        <w:t>, 921–930</w:t>
      </w:r>
    </w:p>
    <w:p w14:paraId="58A8893D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Ponomarov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S.Y.; Holcomb, M.C. Understanding the concept of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20</w:t>
      </w:r>
      <w:r w:rsidRPr="004C44A3">
        <w:rPr>
          <w:rFonts w:ascii="Palatino" w:hAnsi="Palatino"/>
          <w:sz w:val="18"/>
          <w:szCs w:val="18"/>
        </w:rPr>
        <w:t>, 124–143, doi:10.1108/09574090910954873</w:t>
      </w:r>
    </w:p>
    <w:p w14:paraId="54A5BD4E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Pournader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Rotaru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K.; </w:t>
      </w:r>
      <w:proofErr w:type="spellStart"/>
      <w:r w:rsidRPr="004C44A3">
        <w:rPr>
          <w:rFonts w:ascii="Palatino" w:hAnsi="Palatino"/>
          <w:sz w:val="18"/>
          <w:szCs w:val="18"/>
        </w:rPr>
        <w:t>Kach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A.P.; </w:t>
      </w:r>
      <w:proofErr w:type="spellStart"/>
      <w:r w:rsidRPr="004C44A3">
        <w:rPr>
          <w:rFonts w:ascii="Palatino" w:hAnsi="Palatino"/>
          <w:sz w:val="18"/>
          <w:szCs w:val="18"/>
        </w:rPr>
        <w:t>Razavi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Hajiagha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S.H. An analytical model for system-wide and tier-specific assessment of resilience to supply chain risks.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21</w:t>
      </w:r>
      <w:r w:rsidRPr="004C44A3">
        <w:rPr>
          <w:rFonts w:ascii="Palatino" w:hAnsi="Palatino"/>
          <w:sz w:val="18"/>
          <w:szCs w:val="18"/>
        </w:rPr>
        <w:t>, 589–609, doi:10.1108/SCM-11-2015-0430.</w:t>
      </w:r>
    </w:p>
    <w:p w14:paraId="755C327F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Purvis, L.; Spall, S.; </w:t>
      </w:r>
      <w:proofErr w:type="spellStart"/>
      <w:r w:rsidRPr="004C44A3">
        <w:rPr>
          <w:rFonts w:ascii="Palatino" w:hAnsi="Palatino"/>
          <w:sz w:val="18"/>
          <w:szCs w:val="18"/>
        </w:rPr>
        <w:t>Naim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Spiegler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V. Developing a resilient supply chain strategy during ‘boom’ and ‘bust.’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Plan.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27</w:t>
      </w:r>
      <w:r w:rsidRPr="004C44A3">
        <w:rPr>
          <w:rFonts w:ascii="Palatino" w:hAnsi="Palatino"/>
          <w:sz w:val="18"/>
          <w:szCs w:val="18"/>
        </w:rPr>
        <w:t>, 579–590, doi:10.1080/09537287.2016.1165306</w:t>
      </w:r>
    </w:p>
    <w:p w14:paraId="6D0A382E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Raj, R.; Wang, J.; Nayak, A.; Tiwari, M.; Han, B.; Liu, C.; Zhang, W. Measuring the resilience of supply chain systems using a survival model. </w:t>
      </w:r>
      <w:r w:rsidRPr="004C44A3">
        <w:rPr>
          <w:rFonts w:ascii="Palatino" w:hAnsi="Palatino"/>
          <w:i/>
          <w:iCs/>
          <w:sz w:val="18"/>
          <w:szCs w:val="18"/>
        </w:rPr>
        <w:t>IEEE Syst.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377–381, doi:10.1109/JSYST.2014.2339552</w:t>
      </w:r>
    </w:p>
    <w:p w14:paraId="3C1A3B44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Rajesh, R.; Ravi, V. Analyzing drivers of risks in electronic supply chains: a grey–DEMATEL approach. </w:t>
      </w:r>
      <w:r w:rsidRPr="004C44A3">
        <w:rPr>
          <w:rFonts w:ascii="Palatino" w:hAnsi="Palatino"/>
          <w:i/>
          <w:iCs/>
          <w:sz w:val="18"/>
          <w:szCs w:val="18"/>
        </w:rPr>
        <w:t>Int. J. Adv. Manuf. Technol.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94</w:t>
      </w:r>
      <w:r w:rsidRPr="004C44A3">
        <w:rPr>
          <w:rFonts w:ascii="Palatino" w:hAnsi="Palatino"/>
          <w:sz w:val="18"/>
          <w:szCs w:val="18"/>
        </w:rPr>
        <w:t>, 1127–1145, doi:10.1007/s00170-017-0118-3</w:t>
      </w:r>
    </w:p>
    <w:p w14:paraId="55607199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Rajesh, R. A fuzzy approach to analyzing the level of resilience in manufacturing supply chains.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Sustain. Prod.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Consum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</w:t>
      </w:r>
      <w:r w:rsidRPr="004C44A3">
        <w:rPr>
          <w:rFonts w:ascii="Palatino" w:hAnsi="Palatino"/>
          <w:sz w:val="18"/>
          <w:szCs w:val="18"/>
        </w:rPr>
        <w:t>, 224–236, doi:10.1016/j.spc.2019.02.005</w:t>
      </w:r>
    </w:p>
    <w:p w14:paraId="6FF2E8E0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Rajesh, R. Forecasting supply chain resilience performance using grey prediction. </w:t>
      </w:r>
      <w:r w:rsidRPr="004C44A3">
        <w:rPr>
          <w:rFonts w:ascii="Palatino" w:hAnsi="Palatino"/>
          <w:i/>
          <w:iCs/>
          <w:sz w:val="18"/>
          <w:szCs w:val="18"/>
        </w:rPr>
        <w:t xml:space="preserve">Electron.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Commer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 Appl.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20</w:t>
      </w:r>
      <w:r w:rsidRPr="004C44A3">
        <w:rPr>
          <w:rFonts w:ascii="Palatino" w:hAnsi="Palatino"/>
          <w:sz w:val="18"/>
          <w:szCs w:val="18"/>
        </w:rPr>
        <w:t>, 42–58, doi:10.1016/j.elerap.2016.09.006</w:t>
      </w:r>
    </w:p>
    <w:p w14:paraId="54DCC199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Rajesh, R. A grey-layered ANP based decision support model for analyzing strategies of resilience in electronic supply chains. </w:t>
      </w:r>
      <w:r w:rsidRPr="004C44A3">
        <w:rPr>
          <w:rFonts w:ascii="Palatino" w:hAnsi="Palatino"/>
          <w:i/>
          <w:iCs/>
          <w:sz w:val="18"/>
          <w:szCs w:val="18"/>
        </w:rPr>
        <w:t xml:space="preserve">Eng. Appl.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Artif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Intell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87</w:t>
      </w:r>
      <w:r w:rsidRPr="004C44A3">
        <w:rPr>
          <w:rFonts w:ascii="Palatino" w:hAnsi="Palatino"/>
          <w:sz w:val="18"/>
          <w:szCs w:val="18"/>
        </w:rPr>
        <w:t>, 103338, doi:10.1016/j.engappai.2019.103338</w:t>
      </w:r>
    </w:p>
    <w:p w14:paraId="33FBFDE6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Rajesh, R. Network design for resilience in supply chains using novel crazy elitist TLBO. </w:t>
      </w:r>
      <w:r w:rsidRPr="004C44A3">
        <w:rPr>
          <w:rFonts w:ascii="Palatino" w:hAnsi="Palatino"/>
          <w:i/>
          <w:iCs/>
          <w:sz w:val="18"/>
          <w:szCs w:val="18"/>
        </w:rPr>
        <w:t xml:space="preserve">Neural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Appl.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doi:10.1007/s00521-019-04260-3</w:t>
      </w:r>
    </w:p>
    <w:p w14:paraId="654828EF" w14:textId="77777777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Ramezankhani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Torabi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Vahidi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 Supply chain performance measurement and evaluation: A mixed sustainability and resilience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126</w:t>
      </w:r>
      <w:r w:rsidRPr="004C44A3">
        <w:rPr>
          <w:rFonts w:ascii="Palatino" w:hAnsi="Palatino"/>
          <w:sz w:val="18"/>
          <w:szCs w:val="18"/>
        </w:rPr>
        <w:t>, 531–548, doi:10.1016/j.cie.2018.09.054</w:t>
      </w:r>
    </w:p>
    <w:p w14:paraId="1C574480" w14:textId="714E0172" w:rsidR="008763E3" w:rsidRPr="004C44A3" w:rsidRDefault="008763E3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Ramirez-Peña, M.; Sánchez </w:t>
      </w:r>
      <w:proofErr w:type="spellStart"/>
      <w:r w:rsidRPr="004C44A3">
        <w:rPr>
          <w:rFonts w:ascii="Palatino" w:hAnsi="Palatino"/>
          <w:sz w:val="18"/>
          <w:szCs w:val="18"/>
        </w:rPr>
        <w:t>Sotano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A.J.; Pérez-Fernandez, V.; Abad, F.J.; Batista, M. Achieving a sustainable shipbuilding supply chain under I4.0 perspective.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244</w:t>
      </w:r>
      <w:r w:rsidRPr="004C44A3">
        <w:rPr>
          <w:rFonts w:ascii="Palatino" w:hAnsi="Palatino"/>
          <w:sz w:val="18"/>
          <w:szCs w:val="18"/>
        </w:rPr>
        <w:t>, 118789, doi:10.1016/j.jclepro.2019.118789</w:t>
      </w:r>
    </w:p>
    <w:p w14:paraId="589A5698" w14:textId="33F8D984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Ravulakollu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A.K.; </w:t>
      </w:r>
      <w:proofErr w:type="spellStart"/>
      <w:r w:rsidRPr="004C44A3">
        <w:rPr>
          <w:rFonts w:ascii="Palatino" w:hAnsi="Palatino"/>
          <w:sz w:val="18"/>
          <w:szCs w:val="18"/>
        </w:rPr>
        <w:t>Urciuoli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L.; </w:t>
      </w:r>
      <w:proofErr w:type="spellStart"/>
      <w:r w:rsidRPr="004C44A3">
        <w:rPr>
          <w:rFonts w:ascii="Palatino" w:hAnsi="Palatino"/>
          <w:sz w:val="18"/>
          <w:szCs w:val="18"/>
        </w:rPr>
        <w:t>Rukanova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Tan, Y.H.; </w:t>
      </w:r>
      <w:proofErr w:type="spellStart"/>
      <w:r w:rsidRPr="004C44A3">
        <w:rPr>
          <w:rFonts w:ascii="Palatino" w:hAnsi="Palatino"/>
          <w:sz w:val="18"/>
          <w:szCs w:val="18"/>
        </w:rPr>
        <w:t>Hakvoort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R.A. Risk based framework for assessing resilience in a complex multi-actor supply chain domain.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Supply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Chain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Forum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19</w:t>
      </w:r>
      <w:r w:rsidRPr="004C44A3">
        <w:rPr>
          <w:rFonts w:ascii="Palatino" w:hAnsi="Palatino"/>
          <w:sz w:val="18"/>
          <w:szCs w:val="18"/>
          <w:lang w:val="es-ES_tradnl"/>
        </w:rPr>
        <w:t>, 266–281, doi:10.1080/16258312.2018.1540913</w:t>
      </w:r>
    </w:p>
    <w:p w14:paraId="5AEB96A6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Rezapour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Farahani, R.Z.; </w:t>
      </w:r>
      <w:proofErr w:type="spellStart"/>
      <w:r w:rsidRPr="004C44A3">
        <w:rPr>
          <w:rFonts w:ascii="Palatino" w:hAnsi="Palatino"/>
          <w:sz w:val="18"/>
          <w:szCs w:val="18"/>
        </w:rPr>
        <w:t>Pourakbar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Resilient supply chain network design under competition: A case study. </w:t>
      </w:r>
      <w:r w:rsidRPr="004C44A3">
        <w:rPr>
          <w:rFonts w:ascii="Palatino" w:hAnsi="Palatino"/>
          <w:i/>
          <w:iCs/>
          <w:sz w:val="18"/>
          <w:szCs w:val="18"/>
        </w:rPr>
        <w:t xml:space="preserve">Eur.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259</w:t>
      </w:r>
      <w:r w:rsidRPr="004C44A3">
        <w:rPr>
          <w:rFonts w:ascii="Palatino" w:hAnsi="Palatino"/>
          <w:sz w:val="18"/>
          <w:szCs w:val="18"/>
        </w:rPr>
        <w:t>, 1017–1035, doi:10.1016/j.ejor.2016.11.041</w:t>
      </w:r>
    </w:p>
    <w:p w14:paraId="1AFF4855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Rozhkov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Ivanov, D. Contingency production-inventory control policy for capacity disruptions in the retail supply chain with perishable products. </w:t>
      </w:r>
      <w:r w:rsidRPr="004C44A3">
        <w:rPr>
          <w:rFonts w:ascii="Palatino" w:hAnsi="Palatino"/>
          <w:i/>
          <w:iCs/>
          <w:sz w:val="18"/>
          <w:szCs w:val="18"/>
        </w:rPr>
        <w:t>IFAC-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PapersOnLine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51</w:t>
      </w:r>
      <w:r w:rsidRPr="004C44A3">
        <w:rPr>
          <w:rFonts w:ascii="Palatino" w:hAnsi="Palatino"/>
          <w:sz w:val="18"/>
          <w:szCs w:val="18"/>
        </w:rPr>
        <w:t>, 1448–1452, doi:10.1016/j.ifacol.2018.08.311.</w:t>
      </w:r>
    </w:p>
    <w:p w14:paraId="4E86992E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Ruiz-Benítez, R.; López, C.; Real, J.C. The lean and resilient management of the supply chain and its impact on performance.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203</w:t>
      </w:r>
      <w:r w:rsidRPr="004C44A3">
        <w:rPr>
          <w:rFonts w:ascii="Palatino" w:hAnsi="Palatino"/>
          <w:sz w:val="18"/>
          <w:szCs w:val="18"/>
        </w:rPr>
        <w:t>, 190–202, doi:10.1016/j.ijpe.2018.06.009.</w:t>
      </w:r>
    </w:p>
    <w:p w14:paraId="1CAF4B4F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Sabouhi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</w:t>
      </w:r>
      <w:proofErr w:type="spellStart"/>
      <w:r w:rsidRPr="004C44A3">
        <w:rPr>
          <w:rFonts w:ascii="Palatino" w:hAnsi="Palatino"/>
          <w:sz w:val="18"/>
          <w:szCs w:val="18"/>
        </w:rPr>
        <w:t>Pishvaee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Jabalameli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Resilient supply chain design under operational and disruption risks considering quantity discount: A case study of pharmaceutical supply chain.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126</w:t>
      </w:r>
      <w:r w:rsidRPr="004C44A3">
        <w:rPr>
          <w:rFonts w:ascii="Palatino" w:hAnsi="Palatino"/>
          <w:sz w:val="18"/>
          <w:szCs w:val="18"/>
        </w:rPr>
        <w:t>, 657–672, doi:10.1016/j.cie.2018.10.001</w:t>
      </w:r>
    </w:p>
    <w:p w14:paraId="0BE8E820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Sáenz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M.J.; Revilla, E.; </w:t>
      </w:r>
      <w:proofErr w:type="spellStart"/>
      <w:r w:rsidRPr="004C44A3">
        <w:rPr>
          <w:rFonts w:ascii="Palatino" w:hAnsi="Palatino"/>
          <w:sz w:val="18"/>
          <w:szCs w:val="18"/>
        </w:rPr>
        <w:t>Acero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Aligning supply chain design for boosting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Bus.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Horiz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61</w:t>
      </w:r>
      <w:r w:rsidRPr="004C44A3">
        <w:rPr>
          <w:rFonts w:ascii="Palatino" w:hAnsi="Palatino"/>
          <w:sz w:val="18"/>
          <w:szCs w:val="18"/>
        </w:rPr>
        <w:t>, 443–452, doi:10.1016/j.bushor.2018.01.009</w:t>
      </w:r>
    </w:p>
    <w:p w14:paraId="011DBF9D" w14:textId="77777777" w:rsidR="008763E3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Saghaei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Ghaderi, H.; Soleimani, H. Design and optimization of biomass electricity supply chain with uncertainty in material quality, availability and market demand. </w:t>
      </w:r>
      <w:r w:rsidRPr="004C44A3">
        <w:rPr>
          <w:rFonts w:ascii="Palatino" w:hAnsi="Palatino"/>
          <w:i/>
          <w:iCs/>
          <w:sz w:val="18"/>
          <w:szCs w:val="18"/>
        </w:rPr>
        <w:t>Energy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197</w:t>
      </w:r>
      <w:r w:rsidRPr="004C44A3">
        <w:rPr>
          <w:rFonts w:ascii="Palatino" w:hAnsi="Palatino"/>
          <w:sz w:val="18"/>
          <w:szCs w:val="18"/>
        </w:rPr>
        <w:t>, 117165, doi:10.1016/j.energy.2020.117165</w:t>
      </w:r>
    </w:p>
    <w:p w14:paraId="6D4C8F0C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lastRenderedPageBreak/>
        <w:t>Sahu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Datta, S.; Mahapatra, S. Evaluation of performance index in resilient supply chain: a fuzzy-based approach. </w:t>
      </w:r>
      <w:r w:rsidRPr="004C44A3">
        <w:rPr>
          <w:rFonts w:ascii="Palatino" w:hAnsi="Palatino"/>
          <w:i/>
          <w:iCs/>
          <w:sz w:val="18"/>
          <w:szCs w:val="18"/>
        </w:rPr>
        <w:t>Benchmarking An Int.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</w:t>
      </w:r>
      <w:r w:rsidRPr="004C44A3">
        <w:rPr>
          <w:rFonts w:ascii="Palatino" w:hAnsi="Palatino"/>
          <w:sz w:val="18"/>
          <w:szCs w:val="18"/>
        </w:rPr>
        <w:t>, 118–142, doi:10.1108/BIJ-07-2015-0068</w:t>
      </w:r>
    </w:p>
    <w:p w14:paraId="2D18B539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Sahu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Datta, S.; Mahapatra, S. Evaluation and selection of resilient suppliers in fuzzy environment: Exploration of fuzzy-VIKOR. </w:t>
      </w:r>
      <w:r w:rsidRPr="004C44A3">
        <w:rPr>
          <w:rFonts w:ascii="Palatino" w:hAnsi="Palatino"/>
          <w:i/>
          <w:iCs/>
          <w:sz w:val="18"/>
          <w:szCs w:val="18"/>
        </w:rPr>
        <w:t>Benchmarking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</w:t>
      </w:r>
      <w:r w:rsidRPr="004C44A3">
        <w:rPr>
          <w:rFonts w:ascii="Palatino" w:hAnsi="Palatino"/>
          <w:sz w:val="18"/>
          <w:szCs w:val="18"/>
        </w:rPr>
        <w:t>, 651–673, doi:10.1108/BIJ-11-2014-0109.</w:t>
      </w:r>
    </w:p>
    <w:p w14:paraId="27ED2672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Salehi, N.; </w:t>
      </w:r>
      <w:proofErr w:type="spellStart"/>
      <w:r w:rsidRPr="004C44A3">
        <w:rPr>
          <w:rFonts w:ascii="Palatino" w:hAnsi="Palatino"/>
          <w:sz w:val="18"/>
          <w:szCs w:val="18"/>
        </w:rPr>
        <w:t>Torabi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S.A.; </w:t>
      </w:r>
      <w:proofErr w:type="spellStart"/>
      <w:r w:rsidRPr="004C44A3">
        <w:rPr>
          <w:rFonts w:ascii="Palatino" w:hAnsi="Palatino"/>
          <w:sz w:val="18"/>
          <w:szCs w:val="18"/>
        </w:rPr>
        <w:t>Sahebjamnia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 Retail supply chain network design under operational and disruption risks.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75</w:t>
      </w:r>
      <w:r w:rsidRPr="004C44A3">
        <w:rPr>
          <w:rFonts w:ascii="Palatino" w:hAnsi="Palatino"/>
          <w:sz w:val="18"/>
          <w:szCs w:val="18"/>
        </w:rPr>
        <w:t>, 95–114, doi:10.1016/j.tre.2014.12.015.</w:t>
      </w:r>
    </w:p>
    <w:p w14:paraId="4FE8BBFB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Sawyerr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E.; Harrison, C. Developing resilient supply chains: lessons from high-reliability </w:t>
      </w:r>
      <w:proofErr w:type="spellStart"/>
      <w:r w:rsidRPr="004C44A3">
        <w:rPr>
          <w:rFonts w:ascii="Palatino" w:hAnsi="Palatino"/>
          <w:sz w:val="18"/>
          <w:szCs w:val="18"/>
        </w:rPr>
        <w:t>organisations</w:t>
      </w:r>
      <w:proofErr w:type="spellEnd"/>
      <w:r w:rsidRPr="004C44A3">
        <w:rPr>
          <w:rFonts w:ascii="Palatino" w:hAnsi="Palatino"/>
          <w:sz w:val="18"/>
          <w:szCs w:val="18"/>
        </w:rPr>
        <w:t xml:space="preserve">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</w:t>
      </w:r>
      <w:r w:rsidRPr="004C44A3">
        <w:rPr>
          <w:rFonts w:ascii="Palatino" w:hAnsi="Palatino"/>
          <w:sz w:val="18"/>
          <w:szCs w:val="18"/>
        </w:rPr>
        <w:t>, 77–100, doi:10.1108/SCM-09-2018-0329</w:t>
      </w:r>
    </w:p>
    <w:p w14:paraId="2E805A7C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Schmitt, A.; Singh, M. A quantitative analysis of disruption risk in a multi-echelon supply chain.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139</w:t>
      </w:r>
      <w:r w:rsidRPr="004C44A3">
        <w:rPr>
          <w:rFonts w:ascii="Palatino" w:hAnsi="Palatino"/>
          <w:sz w:val="18"/>
          <w:szCs w:val="18"/>
        </w:rPr>
        <w:t>, 22–32, doi:10.1016/j.ijpe.2012.01.004</w:t>
      </w:r>
    </w:p>
    <w:p w14:paraId="0D1C19C5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Scholten, K.; Scott, P.S.; </w:t>
      </w:r>
      <w:proofErr w:type="spellStart"/>
      <w:r w:rsidRPr="004C44A3">
        <w:rPr>
          <w:rFonts w:ascii="Palatino" w:hAnsi="Palatino"/>
          <w:sz w:val="18"/>
          <w:szCs w:val="18"/>
        </w:rPr>
        <w:t>Fynes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Mitigation processes - antecedents for building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19</w:t>
      </w:r>
      <w:r w:rsidRPr="004C44A3">
        <w:rPr>
          <w:rFonts w:ascii="Palatino" w:hAnsi="Palatino"/>
          <w:sz w:val="18"/>
          <w:szCs w:val="18"/>
        </w:rPr>
        <w:t>, 211–228, doi:10.1108/SCM-06-2013-0191</w:t>
      </w:r>
    </w:p>
    <w:p w14:paraId="0A15626D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Sen, D.; Datta, S.; Mahapatra, S. On evaluation of supply chain’s </w:t>
      </w:r>
      <w:proofErr w:type="spellStart"/>
      <w:r w:rsidRPr="004C44A3">
        <w:rPr>
          <w:rFonts w:ascii="Palatino" w:hAnsi="Palatino"/>
          <w:sz w:val="18"/>
          <w:szCs w:val="18"/>
        </w:rPr>
        <w:t>ecosilient</w:t>
      </w:r>
      <w:proofErr w:type="spellEnd"/>
      <w:r w:rsidRPr="004C44A3">
        <w:rPr>
          <w:rFonts w:ascii="Palatino" w:hAnsi="Palatino"/>
          <w:sz w:val="18"/>
          <w:szCs w:val="18"/>
        </w:rPr>
        <w:t xml:space="preserve"> (g-resilient) performance index: A fuzzy embedded decision support framework. </w:t>
      </w:r>
      <w:r w:rsidRPr="004C44A3">
        <w:rPr>
          <w:rFonts w:ascii="Palatino" w:hAnsi="Palatino"/>
          <w:i/>
          <w:iCs/>
          <w:sz w:val="18"/>
          <w:szCs w:val="18"/>
        </w:rPr>
        <w:t>Benchmarking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</w:t>
      </w:r>
      <w:r w:rsidRPr="004C44A3">
        <w:rPr>
          <w:rFonts w:ascii="Palatino" w:hAnsi="Palatino"/>
          <w:sz w:val="18"/>
          <w:szCs w:val="18"/>
        </w:rPr>
        <w:t>, 2370–2389, doi:10.1108/BIJ-03-2017-0038</w:t>
      </w:r>
    </w:p>
    <w:p w14:paraId="716DAA7D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Shao, L.; </w:t>
      </w:r>
      <w:proofErr w:type="spellStart"/>
      <w:r w:rsidRPr="004C44A3">
        <w:rPr>
          <w:rFonts w:ascii="Palatino" w:hAnsi="Palatino"/>
          <w:sz w:val="18"/>
          <w:szCs w:val="18"/>
        </w:rPr>
        <w:t>Jin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Resilience assessment of the lithium supply chain in China under impact of new energy vehicles and supply interruption.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252</w:t>
      </w:r>
      <w:r w:rsidRPr="004C44A3">
        <w:rPr>
          <w:rFonts w:ascii="Palatino" w:hAnsi="Palatino"/>
          <w:sz w:val="18"/>
          <w:szCs w:val="18"/>
        </w:rPr>
        <w:t>, 119624, doi:10.1016/j.jclepro.2019.119624.</w:t>
      </w:r>
    </w:p>
    <w:p w14:paraId="173274C6" w14:textId="6F4F0EFC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Sharma, S.K.; George, S.A. Modelling resilience of truckload transportation industry. </w:t>
      </w:r>
      <w:r w:rsidRPr="004C44A3">
        <w:rPr>
          <w:rFonts w:ascii="Palatino" w:hAnsi="Palatino"/>
          <w:i/>
          <w:iCs/>
          <w:sz w:val="18"/>
          <w:szCs w:val="18"/>
        </w:rPr>
        <w:t>Benchmarking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</w:t>
      </w:r>
      <w:r w:rsidRPr="004C44A3">
        <w:rPr>
          <w:rFonts w:ascii="Palatino" w:hAnsi="Palatino"/>
          <w:sz w:val="18"/>
          <w:szCs w:val="18"/>
        </w:rPr>
        <w:t>, 2531–2545, doi:10.1108/BIJ-07-2017-0188.</w:t>
      </w:r>
    </w:p>
    <w:p w14:paraId="46FEB9FB" w14:textId="3531A355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Shqairat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Sundarakani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An empirical study of oil and gas value chain agility in the UAE.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Benchmarking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25</w:t>
      </w:r>
      <w:r w:rsidRPr="004C44A3">
        <w:rPr>
          <w:rFonts w:ascii="Palatino" w:hAnsi="Palatino"/>
          <w:sz w:val="18"/>
          <w:szCs w:val="18"/>
          <w:lang w:val="es-ES_tradnl"/>
        </w:rPr>
        <w:t>, 3541–3569, doi:10.1108/BIJ-05-2017-0090</w:t>
      </w:r>
    </w:p>
    <w:p w14:paraId="05B6910C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Singh, C.; </w:t>
      </w:r>
      <w:proofErr w:type="spellStart"/>
      <w:r w:rsidRPr="004C44A3">
        <w:rPr>
          <w:rFonts w:ascii="Palatino" w:hAnsi="Palatino"/>
          <w:sz w:val="18"/>
          <w:szCs w:val="18"/>
        </w:rPr>
        <w:t>Soni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</w:t>
      </w:r>
      <w:proofErr w:type="spellStart"/>
      <w:r w:rsidRPr="004C44A3">
        <w:rPr>
          <w:rFonts w:ascii="Palatino" w:hAnsi="Palatino"/>
          <w:sz w:val="18"/>
          <w:szCs w:val="18"/>
        </w:rPr>
        <w:t>Badhotiya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 Performance indicators for supply chain resilience: review and conceptual framework. </w:t>
      </w:r>
      <w:r w:rsidRPr="004C44A3">
        <w:rPr>
          <w:rFonts w:ascii="Palatino" w:hAnsi="Palatino"/>
          <w:i/>
          <w:iCs/>
          <w:sz w:val="18"/>
          <w:szCs w:val="18"/>
        </w:rPr>
        <w:t>J. Ind. Eng. Int.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15</w:t>
      </w:r>
      <w:r w:rsidRPr="004C44A3">
        <w:rPr>
          <w:rFonts w:ascii="Palatino" w:hAnsi="Palatino"/>
          <w:sz w:val="18"/>
          <w:szCs w:val="18"/>
        </w:rPr>
        <w:t>, 105-117, doi:10.1007/s40092-019-00322-2</w:t>
      </w:r>
    </w:p>
    <w:p w14:paraId="47E726EA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Soni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U.; Jain, V.; Kumar, S. Measuring supply chain resilience using a deterministic modeling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Ind.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2014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74</w:t>
      </w:r>
      <w:r w:rsidRPr="004C44A3">
        <w:rPr>
          <w:rFonts w:ascii="Palatino" w:hAnsi="Palatino"/>
          <w:sz w:val="18"/>
          <w:szCs w:val="18"/>
        </w:rPr>
        <w:t>, 11–25, doi:10.1016/j.cie.2014.04.019</w:t>
      </w:r>
    </w:p>
    <w:p w14:paraId="09CCC9A2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Statsenko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L.; Corral de </w:t>
      </w:r>
      <w:proofErr w:type="spellStart"/>
      <w:r w:rsidRPr="004C44A3">
        <w:rPr>
          <w:rFonts w:ascii="Palatino" w:hAnsi="Palatino"/>
          <w:sz w:val="18"/>
          <w:szCs w:val="18"/>
        </w:rPr>
        <w:t>Zubielqui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 Customer collaboration, service firms’ diversification and innovation performance.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Ind. Mark.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doi:10.1016/j.indmarman.2019.09.013.</w:t>
      </w:r>
    </w:p>
    <w:p w14:paraId="1060118A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Stone, J.; </w:t>
      </w:r>
      <w:proofErr w:type="spellStart"/>
      <w:r w:rsidRPr="004C44A3">
        <w:rPr>
          <w:rFonts w:ascii="Palatino" w:hAnsi="Palatino"/>
          <w:sz w:val="18"/>
          <w:szCs w:val="18"/>
        </w:rPr>
        <w:t>Rahimifard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Resilience in agri-food supply chains: a critical analysis of the literature and synthesis of a novel framework. </w:t>
      </w:r>
      <w:r w:rsidRPr="004C44A3">
        <w:rPr>
          <w:rFonts w:ascii="Palatino" w:hAnsi="Palatino"/>
          <w:i/>
          <w:iCs/>
          <w:sz w:val="18"/>
          <w:szCs w:val="18"/>
        </w:rPr>
        <w:t xml:space="preserve">Supply Chain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An Int.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</w:t>
      </w:r>
      <w:r w:rsidRPr="004C44A3">
        <w:rPr>
          <w:rFonts w:ascii="Palatino" w:hAnsi="Palatino"/>
          <w:sz w:val="18"/>
          <w:szCs w:val="18"/>
        </w:rPr>
        <w:t>, 207–238, doi:10.1108/SCM-06-2017-0201.</w:t>
      </w:r>
    </w:p>
    <w:p w14:paraId="508D8BC3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Subramanian, N.; Abdulrahman, M. Logistics and cloud computing service providers’ cooperation: a resilience perspective. </w:t>
      </w:r>
      <w:r w:rsidRPr="004C44A3">
        <w:rPr>
          <w:rFonts w:ascii="Palatino" w:hAnsi="Palatino"/>
          <w:i/>
          <w:iCs/>
          <w:sz w:val="18"/>
          <w:szCs w:val="18"/>
        </w:rPr>
        <w:t>Prod. Plan. Control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28</w:t>
      </w:r>
      <w:r w:rsidRPr="004C44A3">
        <w:rPr>
          <w:rFonts w:ascii="Palatino" w:hAnsi="Palatino"/>
          <w:sz w:val="18"/>
          <w:szCs w:val="18"/>
        </w:rPr>
        <w:t>, 919–928, doi:10.1080/09537287.2017.1336793</w:t>
      </w:r>
    </w:p>
    <w:p w14:paraId="61378D42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Tan, R.R.; Aviso, K.B.; </w:t>
      </w:r>
      <w:proofErr w:type="spellStart"/>
      <w:r w:rsidRPr="004C44A3">
        <w:rPr>
          <w:rFonts w:ascii="Palatino" w:hAnsi="Palatino"/>
          <w:sz w:val="18"/>
          <w:szCs w:val="18"/>
        </w:rPr>
        <w:t>Cayamanda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C.D.; Chiu, A.S.F.; </w:t>
      </w:r>
      <w:proofErr w:type="spellStart"/>
      <w:r w:rsidRPr="004C44A3">
        <w:rPr>
          <w:rFonts w:ascii="Palatino" w:hAnsi="Palatino"/>
          <w:sz w:val="18"/>
          <w:szCs w:val="18"/>
        </w:rPr>
        <w:t>Promentilla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M.A.B.; </w:t>
      </w:r>
      <w:proofErr w:type="spellStart"/>
      <w:r w:rsidRPr="004C44A3">
        <w:rPr>
          <w:rFonts w:ascii="Palatino" w:hAnsi="Palatino"/>
          <w:sz w:val="18"/>
          <w:szCs w:val="18"/>
        </w:rPr>
        <w:t>Ubando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A.T.; Yu, K.D.S. A fuzzy linear programming enterprise input–output model for optimal crisis operations in industrial complexes.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181</w:t>
      </w:r>
      <w:r w:rsidRPr="004C44A3">
        <w:rPr>
          <w:rFonts w:ascii="Palatino" w:hAnsi="Palatino"/>
          <w:sz w:val="18"/>
          <w:szCs w:val="18"/>
        </w:rPr>
        <w:t>, 410–418, doi:10.1016/j.ijpe.2015.10.012</w:t>
      </w:r>
    </w:p>
    <w:p w14:paraId="2B32F984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Tang, C.; Tomlin, B. The power of flexibility for mitigating supply chain risks.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2008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116</w:t>
      </w:r>
      <w:r w:rsidRPr="004C44A3">
        <w:rPr>
          <w:rFonts w:ascii="Palatino" w:hAnsi="Palatino"/>
          <w:sz w:val="18"/>
          <w:szCs w:val="18"/>
        </w:rPr>
        <w:t>, 12–27, doi:10.1016/j.ijpe.2008.07.008</w:t>
      </w:r>
    </w:p>
    <w:p w14:paraId="5D9AFCF1" w14:textId="2C7A9A0E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Thekdi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Santos, J. Decision-Making Analytics Using Plural Resilience Parameters for Adaptive Management of Complex Systems. </w:t>
      </w:r>
      <w:r w:rsidRPr="004C44A3">
        <w:rPr>
          <w:rFonts w:ascii="Palatino" w:hAnsi="Palatino"/>
          <w:i/>
          <w:iCs/>
          <w:sz w:val="18"/>
          <w:szCs w:val="18"/>
        </w:rPr>
        <w:t>Risk Anal.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39</w:t>
      </w:r>
      <w:r w:rsidRPr="004C44A3">
        <w:rPr>
          <w:rFonts w:ascii="Palatino" w:hAnsi="Palatino"/>
          <w:sz w:val="18"/>
          <w:szCs w:val="18"/>
        </w:rPr>
        <w:t>, 871–889, doi:10.1111/risa.13209</w:t>
      </w:r>
    </w:p>
    <w:p w14:paraId="7674E5D2" w14:textId="7DA1A837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Thekdi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S.A.; Santos, J.R. Supply Chain Vulnerability Analysis Using Scenario-Based Input-Output Modeling: Application to Port Operations.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Risk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Anal.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2016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36</w:t>
      </w:r>
      <w:r w:rsidRPr="004C44A3">
        <w:rPr>
          <w:rFonts w:ascii="Palatino" w:hAnsi="Palatino"/>
          <w:sz w:val="18"/>
          <w:szCs w:val="18"/>
          <w:lang w:val="es-ES_tradnl"/>
        </w:rPr>
        <w:t>, 1025–1039, doi:10.1111/risa.12473</w:t>
      </w:r>
    </w:p>
    <w:p w14:paraId="1DE6880A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Thomé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A.M.T.; </w:t>
      </w:r>
      <w:proofErr w:type="spellStart"/>
      <w:r w:rsidRPr="004C44A3">
        <w:rPr>
          <w:rFonts w:ascii="Palatino" w:hAnsi="Palatino"/>
          <w:sz w:val="18"/>
          <w:szCs w:val="18"/>
        </w:rPr>
        <w:t>Scavarda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L.F.; </w:t>
      </w:r>
      <w:proofErr w:type="spellStart"/>
      <w:r w:rsidRPr="004C44A3">
        <w:rPr>
          <w:rFonts w:ascii="Palatino" w:hAnsi="Palatino"/>
          <w:sz w:val="18"/>
          <w:szCs w:val="18"/>
        </w:rPr>
        <w:t>Scavarda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A.; </w:t>
      </w:r>
      <w:proofErr w:type="spellStart"/>
      <w:r w:rsidRPr="004C44A3">
        <w:rPr>
          <w:rFonts w:ascii="Palatino" w:hAnsi="Palatino"/>
          <w:sz w:val="18"/>
          <w:szCs w:val="18"/>
        </w:rPr>
        <w:t>Thomé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F.E.S.D.S. Similarities and contrasts of complexity, uncertainty, risks, and resilience in supply chains and temporary multi-organization projects.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Proj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34</w:t>
      </w:r>
      <w:r w:rsidRPr="004C44A3">
        <w:rPr>
          <w:rFonts w:ascii="Palatino" w:hAnsi="Palatino"/>
          <w:sz w:val="18"/>
          <w:szCs w:val="18"/>
        </w:rPr>
        <w:t>, 1328–1346, doi:10.1016/j.ijproman.2015.10.012</w:t>
      </w:r>
    </w:p>
    <w:p w14:paraId="2FFD9CFC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Torabi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Baghersad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Mansouri, S. Resilient supplier selection and order allocation under operational and disruption risks.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79</w:t>
      </w:r>
      <w:r w:rsidRPr="004C44A3">
        <w:rPr>
          <w:rFonts w:ascii="Palatino" w:hAnsi="Palatino"/>
          <w:sz w:val="18"/>
          <w:szCs w:val="18"/>
        </w:rPr>
        <w:t xml:space="preserve">, 22–48, </w:t>
      </w:r>
      <w:proofErr w:type="spellStart"/>
      <w:r w:rsidRPr="004C44A3">
        <w:rPr>
          <w:rFonts w:ascii="Palatino" w:hAnsi="Palatino"/>
          <w:sz w:val="18"/>
          <w:szCs w:val="18"/>
        </w:rPr>
        <w:t>doi:https</w:t>
      </w:r>
      <w:proofErr w:type="spellEnd"/>
      <w:r w:rsidRPr="004C44A3">
        <w:rPr>
          <w:rFonts w:ascii="Palatino" w:hAnsi="Palatino"/>
          <w:sz w:val="18"/>
          <w:szCs w:val="18"/>
        </w:rPr>
        <w:t>://doi.org/10.1016/j.tre.2015.03.005</w:t>
      </w:r>
    </w:p>
    <w:p w14:paraId="2F7C2F9D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Tucker, E.L.; </w:t>
      </w:r>
      <w:proofErr w:type="spellStart"/>
      <w:r w:rsidRPr="004C44A3">
        <w:rPr>
          <w:rFonts w:ascii="Palatino" w:hAnsi="Palatino"/>
          <w:sz w:val="18"/>
          <w:szCs w:val="18"/>
        </w:rPr>
        <w:t>Daskin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M.S.; Sweet, B. V; </w:t>
      </w:r>
      <w:proofErr w:type="spellStart"/>
      <w:r w:rsidRPr="004C44A3">
        <w:rPr>
          <w:rFonts w:ascii="Palatino" w:hAnsi="Palatino"/>
          <w:sz w:val="18"/>
          <w:szCs w:val="18"/>
        </w:rPr>
        <w:t>Hopp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W.J. Incentivizing resilient supply chain design to prevent drug shortages: policy analysis using two- and multi-stage stochastic programs. </w:t>
      </w:r>
      <w:r w:rsidRPr="004C44A3">
        <w:rPr>
          <w:rFonts w:ascii="Palatino" w:hAnsi="Palatino"/>
          <w:i/>
          <w:iCs/>
          <w:sz w:val="18"/>
          <w:szCs w:val="18"/>
        </w:rPr>
        <w:t>IISE Trans.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52</w:t>
      </w:r>
      <w:r w:rsidRPr="004C44A3">
        <w:rPr>
          <w:rFonts w:ascii="Palatino" w:hAnsi="Palatino"/>
          <w:sz w:val="18"/>
          <w:szCs w:val="18"/>
        </w:rPr>
        <w:t>, 394–412, doi:10.1080/24725854.2019.1646441.</w:t>
      </w:r>
    </w:p>
    <w:p w14:paraId="4A3B5920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Umar, M.; Wilson, M.; </w:t>
      </w:r>
      <w:proofErr w:type="spellStart"/>
      <w:r w:rsidRPr="004C44A3">
        <w:rPr>
          <w:rFonts w:ascii="Palatino" w:hAnsi="Palatino"/>
          <w:sz w:val="18"/>
          <w:szCs w:val="18"/>
        </w:rPr>
        <w:t>Heyl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 Food network resilience against natural disasters: A conceptual framework. </w:t>
      </w:r>
      <w:r w:rsidRPr="004C44A3">
        <w:rPr>
          <w:rFonts w:ascii="Palatino" w:hAnsi="Palatino"/>
          <w:i/>
          <w:iCs/>
          <w:sz w:val="18"/>
          <w:szCs w:val="18"/>
        </w:rPr>
        <w:t>SAGE Open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</w:t>
      </w:r>
      <w:r w:rsidRPr="004C44A3">
        <w:rPr>
          <w:rFonts w:ascii="Palatino" w:hAnsi="Palatino"/>
          <w:sz w:val="18"/>
          <w:szCs w:val="18"/>
        </w:rPr>
        <w:t>, 2158244017717570, doi:10.1177/2158244017717570</w:t>
      </w:r>
    </w:p>
    <w:p w14:paraId="61D6F837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Valipour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Parkouhi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Safaei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Ghadikolaei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 A resilience approach for supplier selection: Using Fuzzy Analytic Network Process and grey VIKOR techniques.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161</w:t>
      </w:r>
      <w:r w:rsidRPr="004C44A3">
        <w:rPr>
          <w:rFonts w:ascii="Palatino" w:hAnsi="Palatino"/>
          <w:sz w:val="18"/>
          <w:szCs w:val="18"/>
        </w:rPr>
        <w:t>, 431–451, doi:10.1016/j.jclepro.2017.04.175</w:t>
      </w:r>
    </w:p>
    <w:p w14:paraId="0EFD3CC9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Vargas, J.; González, D. Model to assess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Saf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Secur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</w:t>
      </w:r>
      <w:r w:rsidRPr="004C44A3">
        <w:rPr>
          <w:rFonts w:ascii="Palatino" w:hAnsi="Palatino"/>
          <w:sz w:val="18"/>
          <w:szCs w:val="18"/>
        </w:rPr>
        <w:t>, 282–292, doi:10.2495/SAFE-V6-N2-282-292</w:t>
      </w:r>
    </w:p>
    <w:p w14:paraId="2411A697" w14:textId="77777777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Venkatesan, S.P.; </w:t>
      </w:r>
      <w:proofErr w:type="spellStart"/>
      <w:r w:rsidRPr="004C44A3">
        <w:rPr>
          <w:rFonts w:ascii="Palatino" w:hAnsi="Palatino"/>
          <w:sz w:val="18"/>
          <w:szCs w:val="18"/>
        </w:rPr>
        <w:t>Kumanan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 Supply chain risk </w:t>
      </w:r>
      <w:proofErr w:type="spellStart"/>
      <w:r w:rsidRPr="004C44A3">
        <w:rPr>
          <w:rFonts w:ascii="Palatino" w:hAnsi="Palatino"/>
          <w:sz w:val="18"/>
          <w:szCs w:val="18"/>
        </w:rPr>
        <w:t>prioritisation</w:t>
      </w:r>
      <w:proofErr w:type="spellEnd"/>
      <w:r w:rsidRPr="004C44A3">
        <w:rPr>
          <w:rFonts w:ascii="Palatino" w:hAnsi="Palatino"/>
          <w:sz w:val="18"/>
          <w:szCs w:val="18"/>
        </w:rPr>
        <w:t xml:space="preserve"> using a hybrid AHP and PROMETHEE approach.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Serv.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2012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</w:t>
      </w:r>
      <w:r w:rsidRPr="004C44A3">
        <w:rPr>
          <w:rFonts w:ascii="Palatino" w:hAnsi="Palatino"/>
          <w:sz w:val="18"/>
          <w:szCs w:val="18"/>
        </w:rPr>
        <w:t>, 19–41, doi:10.1504/IJSOM.2012.048274</w:t>
      </w:r>
    </w:p>
    <w:p w14:paraId="5430B1D7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Vishnu, C..; Sridharan, R.; Gunasekaran, A.; Ram Kumar, P. Strategic capabilities for managing risks in supply chains: current state and research futurities.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Adv.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doi:10.1108/JAMR-04-2019-0061.</w:t>
      </w:r>
    </w:p>
    <w:p w14:paraId="6B236DC7" w14:textId="2B9949F2" w:rsidR="00062672" w:rsidRPr="004C44A3" w:rsidRDefault="0006267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Vroegindewey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Hodbod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J. Resilience of Agricultural Value Chains in Developing Country Contexts: A Framework and Assessment Approach. </w:t>
      </w:r>
      <w:r w:rsidRPr="004C44A3">
        <w:rPr>
          <w:rFonts w:ascii="Palatino" w:hAnsi="Palatino"/>
          <w:i/>
          <w:iCs/>
          <w:sz w:val="18"/>
          <w:szCs w:val="18"/>
        </w:rPr>
        <w:t>Sustainability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10</w:t>
      </w:r>
      <w:r w:rsidRPr="004C44A3">
        <w:rPr>
          <w:rFonts w:ascii="Palatino" w:hAnsi="Palatino"/>
          <w:sz w:val="18"/>
          <w:szCs w:val="18"/>
        </w:rPr>
        <w:t>, 916, doi:10.3390/su10040916.</w:t>
      </w:r>
    </w:p>
    <w:p w14:paraId="32B68336" w14:textId="1ED479BC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Vugrin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E.D.; Warren, D.E.; </w:t>
      </w:r>
      <w:proofErr w:type="spellStart"/>
      <w:r w:rsidRPr="004C44A3">
        <w:rPr>
          <w:rFonts w:ascii="Palatino" w:hAnsi="Palatino"/>
          <w:sz w:val="18"/>
          <w:szCs w:val="18"/>
        </w:rPr>
        <w:t>Ehlen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M.A. A resilience assessment framework for infrastructure and economic systems: Quantitative and qualitative resilience analysis of petrochemical supply chains to a hurricane.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Process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Saf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Prog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2011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30</w:t>
      </w:r>
      <w:r w:rsidRPr="004C44A3">
        <w:rPr>
          <w:rFonts w:ascii="Palatino" w:hAnsi="Palatino"/>
          <w:sz w:val="18"/>
          <w:szCs w:val="18"/>
          <w:lang w:val="es-ES_tradnl"/>
        </w:rPr>
        <w:t>, 280–290, doi:10.1002/prs.10437</w:t>
      </w:r>
    </w:p>
    <w:p w14:paraId="493761FB" w14:textId="77777777" w:rsidR="0006267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Z.; Zhang, J. Agent-based evaluation of humanitarian relief goods supply capability.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Disaster Risk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Reduct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36</w:t>
      </w:r>
      <w:r w:rsidRPr="004C44A3">
        <w:rPr>
          <w:rFonts w:ascii="Palatino" w:hAnsi="Palatino"/>
          <w:sz w:val="18"/>
          <w:szCs w:val="18"/>
        </w:rPr>
        <w:t>, doi:10.1016/j.ijdrr.2019.101105</w:t>
      </w:r>
    </w:p>
    <w:p w14:paraId="6CB6A93B" w14:textId="77777777" w:rsidR="0006267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X.; </w:t>
      </w:r>
      <w:proofErr w:type="spellStart"/>
      <w:r w:rsidRPr="004C44A3">
        <w:rPr>
          <w:rFonts w:ascii="Palatino" w:hAnsi="Palatino"/>
          <w:sz w:val="18"/>
          <w:szCs w:val="18"/>
        </w:rPr>
        <w:t>Herty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Zhao, L. Contingent rerouting for enhancing supply chain resilience from supplier behavior perspective.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Trans.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Res.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</w:t>
      </w:r>
      <w:r w:rsidRPr="004C44A3">
        <w:rPr>
          <w:rFonts w:ascii="Palatino" w:hAnsi="Palatino"/>
          <w:sz w:val="18"/>
          <w:szCs w:val="18"/>
        </w:rPr>
        <w:t>, 775–796, doi:10.1111/itor.12151</w:t>
      </w:r>
    </w:p>
    <w:p w14:paraId="36872E7A" w14:textId="2BD98B36" w:rsidR="0006267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W.; Huang, L.; Zhu, Y.; Jiang, L.; </w:t>
      </w:r>
      <w:proofErr w:type="spellStart"/>
      <w:r w:rsidRPr="004C44A3">
        <w:rPr>
          <w:rFonts w:ascii="Palatino" w:hAnsi="Palatino"/>
          <w:sz w:val="18"/>
          <w:szCs w:val="18"/>
        </w:rPr>
        <w:t>Sahu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A.K.; </w:t>
      </w:r>
      <w:proofErr w:type="spellStart"/>
      <w:r w:rsidRPr="004C44A3">
        <w:rPr>
          <w:rFonts w:ascii="Palatino" w:hAnsi="Palatino"/>
          <w:sz w:val="18"/>
          <w:szCs w:val="18"/>
        </w:rPr>
        <w:t>Sahu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A.K.; </w:t>
      </w:r>
      <w:proofErr w:type="spellStart"/>
      <w:r w:rsidRPr="004C44A3">
        <w:rPr>
          <w:rFonts w:ascii="Palatino" w:hAnsi="Palatino"/>
          <w:sz w:val="18"/>
          <w:szCs w:val="18"/>
        </w:rPr>
        <w:t>Sahu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N.K. Decision support system toward evaluation of resilient supplier: A novel fuzzy gain-loss computational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Kybernetes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>, 176, 102656, doi:10.1108/K-05-2019-0345</w:t>
      </w:r>
    </w:p>
    <w:p w14:paraId="53BE5FE5" w14:textId="4971C6C2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J.; Dou, R.; </w:t>
      </w:r>
      <w:proofErr w:type="spellStart"/>
      <w:r w:rsidRPr="004C44A3">
        <w:rPr>
          <w:rFonts w:ascii="Palatino" w:hAnsi="Palatino"/>
          <w:sz w:val="18"/>
          <w:szCs w:val="18"/>
        </w:rPr>
        <w:t>Muddada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Zhang, W. Management of a holistic supply chain network for proactive resilience: Theory and case study.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125</w:t>
      </w:r>
      <w:r w:rsidRPr="004C44A3">
        <w:rPr>
          <w:rFonts w:ascii="Palatino" w:hAnsi="Palatino"/>
          <w:sz w:val="18"/>
          <w:szCs w:val="18"/>
          <w:lang w:val="es-ES_tradnl"/>
        </w:rPr>
        <w:t>, 668–677, doi:10.1016/j.cie.2017.12.021</w:t>
      </w:r>
    </w:p>
    <w:p w14:paraId="1DE33D60" w14:textId="31B63E4E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D.; Ip, W. Evaluation and analysis of logistic network resilience with application to aircraft servicing.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IEEE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Syst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 J.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2009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3</w:t>
      </w:r>
      <w:r w:rsidRPr="004C44A3">
        <w:rPr>
          <w:rFonts w:ascii="Palatino" w:hAnsi="Palatino"/>
          <w:sz w:val="18"/>
          <w:szCs w:val="18"/>
          <w:lang w:val="es-ES_tradnl"/>
        </w:rPr>
        <w:t>, 166–173, doi:10.1109/JSYST.2009.2017395</w:t>
      </w:r>
    </w:p>
    <w:p w14:paraId="7B0EC37A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T.-K.; Zhang, Q.; Chong, H.-Y.; Wang, X. Integrated supplier selection framework in a resilient construction supply chain: An approach via analytic hierarchy process (AHP) and grey relational analysis (GRA). </w:t>
      </w:r>
      <w:r w:rsidRPr="004C44A3">
        <w:rPr>
          <w:rFonts w:ascii="Palatino" w:hAnsi="Palatino"/>
          <w:i/>
          <w:iCs/>
          <w:sz w:val="18"/>
          <w:szCs w:val="18"/>
        </w:rPr>
        <w:t>Sustain.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9</w:t>
      </w:r>
      <w:r w:rsidRPr="004C44A3">
        <w:rPr>
          <w:rFonts w:ascii="Palatino" w:hAnsi="Palatino"/>
          <w:sz w:val="18"/>
          <w:szCs w:val="18"/>
        </w:rPr>
        <w:t>, 289, doi:10.3390/su9020289</w:t>
      </w:r>
    </w:p>
    <w:p w14:paraId="006E1244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Wang, J.; Wu, Y. An improved Voronoi-diagram-based algorithm for continuous facility location problem under disruptions. </w:t>
      </w:r>
      <w:r w:rsidRPr="004C44A3">
        <w:rPr>
          <w:rFonts w:ascii="Palatino" w:hAnsi="Palatino"/>
          <w:i/>
          <w:iCs/>
          <w:sz w:val="18"/>
          <w:szCs w:val="18"/>
        </w:rPr>
        <w:t>Sustain.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10</w:t>
      </w:r>
      <w:r w:rsidRPr="004C44A3">
        <w:rPr>
          <w:rFonts w:ascii="Palatino" w:hAnsi="Palatino"/>
          <w:sz w:val="18"/>
          <w:szCs w:val="18"/>
        </w:rPr>
        <w:t>, 3099, doi:10.3390/su10093099</w:t>
      </w:r>
    </w:p>
    <w:p w14:paraId="19BF6065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Wedawatta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G.; </w:t>
      </w:r>
      <w:proofErr w:type="spellStart"/>
      <w:r w:rsidRPr="004C44A3">
        <w:rPr>
          <w:rFonts w:ascii="Palatino" w:hAnsi="Palatino"/>
          <w:sz w:val="18"/>
          <w:szCs w:val="18"/>
        </w:rPr>
        <w:t>Ingirige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B.; </w:t>
      </w:r>
      <w:proofErr w:type="spellStart"/>
      <w:r w:rsidRPr="004C44A3">
        <w:rPr>
          <w:rFonts w:ascii="Palatino" w:hAnsi="Palatino"/>
          <w:sz w:val="18"/>
          <w:szCs w:val="18"/>
        </w:rPr>
        <w:t>Amaratunga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 Building up </w:t>
      </w:r>
      <w:proofErr w:type="spellStart"/>
      <w:r w:rsidRPr="004C44A3">
        <w:rPr>
          <w:rFonts w:ascii="Palatino" w:hAnsi="Palatino"/>
          <w:sz w:val="18"/>
          <w:szCs w:val="18"/>
        </w:rPr>
        <w:t>resilienc</w:t>
      </w:r>
      <w:proofErr w:type="spellEnd"/>
      <w:r w:rsidRPr="004C44A3">
        <w:rPr>
          <w:rFonts w:ascii="Palatino" w:hAnsi="Palatino"/>
          <w:sz w:val="18"/>
          <w:szCs w:val="18"/>
        </w:rPr>
        <w:t xml:space="preserve"> e of construction sector SMEs and their supply chains to extreme weather events. </w:t>
      </w:r>
      <w:r w:rsidRPr="004C44A3">
        <w:rPr>
          <w:rFonts w:ascii="Palatino" w:hAnsi="Palatino"/>
          <w:i/>
          <w:iCs/>
          <w:sz w:val="18"/>
          <w:szCs w:val="18"/>
        </w:rPr>
        <w:t xml:space="preserve">Int. 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Strateg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Prop.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14</w:t>
      </w:r>
      <w:r w:rsidRPr="004C44A3">
        <w:rPr>
          <w:rFonts w:ascii="Palatino" w:hAnsi="Palatino"/>
          <w:sz w:val="18"/>
          <w:szCs w:val="18"/>
        </w:rPr>
        <w:t>, 362–375, doi:10.3846/ijspm.2010.27</w:t>
      </w:r>
    </w:p>
    <w:p w14:paraId="5DE1C42E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Wicher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</w:t>
      </w:r>
      <w:proofErr w:type="spellStart"/>
      <w:r w:rsidRPr="004C44A3">
        <w:rPr>
          <w:rFonts w:ascii="Palatino" w:hAnsi="Palatino"/>
          <w:sz w:val="18"/>
          <w:szCs w:val="18"/>
        </w:rPr>
        <w:t>Staš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D.; </w:t>
      </w:r>
      <w:proofErr w:type="spellStart"/>
      <w:r w:rsidRPr="004C44A3">
        <w:rPr>
          <w:rFonts w:ascii="Palatino" w:hAnsi="Palatino"/>
          <w:sz w:val="18"/>
          <w:szCs w:val="18"/>
        </w:rPr>
        <w:t>Karkula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M.; </w:t>
      </w:r>
      <w:proofErr w:type="spellStart"/>
      <w:r w:rsidRPr="004C44A3">
        <w:rPr>
          <w:rFonts w:ascii="Palatino" w:hAnsi="Palatino"/>
          <w:sz w:val="18"/>
          <w:szCs w:val="18"/>
        </w:rPr>
        <w:t>Lenort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Besta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 A computer simulation-based analysis of supply chains resilience in industrial environment.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Metalurgija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2015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54</w:t>
      </w:r>
      <w:r w:rsidRPr="004C44A3">
        <w:rPr>
          <w:rFonts w:ascii="Palatino" w:hAnsi="Palatino"/>
          <w:sz w:val="18"/>
          <w:szCs w:val="18"/>
        </w:rPr>
        <w:t>, 703–706</w:t>
      </w:r>
    </w:p>
    <w:p w14:paraId="392FF49C" w14:textId="0E8E069D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Wicher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P.; </w:t>
      </w:r>
      <w:proofErr w:type="spellStart"/>
      <w:r w:rsidRPr="004C44A3">
        <w:rPr>
          <w:rFonts w:ascii="Palatino" w:hAnsi="Palatino"/>
          <w:sz w:val="18"/>
          <w:szCs w:val="18"/>
        </w:rPr>
        <w:t>Zapletal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F.; </w:t>
      </w:r>
      <w:proofErr w:type="spellStart"/>
      <w:r w:rsidRPr="004C44A3">
        <w:rPr>
          <w:rFonts w:ascii="Palatino" w:hAnsi="Palatino"/>
          <w:sz w:val="18"/>
          <w:szCs w:val="18"/>
        </w:rPr>
        <w:t>Lenort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R.; </w:t>
      </w:r>
      <w:proofErr w:type="spellStart"/>
      <w:r w:rsidRPr="004C44A3">
        <w:rPr>
          <w:rFonts w:ascii="Palatino" w:hAnsi="Palatino"/>
          <w:sz w:val="18"/>
          <w:szCs w:val="18"/>
        </w:rPr>
        <w:t>Staš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 Measuring the metallurgical supply chain resilience using fuzzy analytic network process.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Metalurgija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2016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55</w:t>
      </w:r>
      <w:r w:rsidRPr="004C44A3">
        <w:rPr>
          <w:rFonts w:ascii="Palatino" w:hAnsi="Palatino"/>
          <w:sz w:val="18"/>
          <w:szCs w:val="18"/>
        </w:rPr>
        <w:t>, 783–786</w:t>
      </w:r>
    </w:p>
    <w:p w14:paraId="79A07F23" w14:textId="1D3A5435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Wieland, A. Selecting the right supply chain based on risks.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Manuf. Technol.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24</w:t>
      </w:r>
      <w:r w:rsidRPr="004C44A3">
        <w:rPr>
          <w:rFonts w:ascii="Palatino" w:hAnsi="Palatino"/>
          <w:sz w:val="18"/>
          <w:szCs w:val="18"/>
        </w:rPr>
        <w:t>, 652–668, doi:10.1108/17410381311327954</w:t>
      </w:r>
    </w:p>
    <w:p w14:paraId="7FC7E95F" w14:textId="1FFC3702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Wu, T.; Huang, S.; Blackhurst, J.; Zhang, X.; Wang, S. Supply chain risk management: An agent-based simulation to study the impact of retail stockouts. </w:t>
      </w:r>
      <w:r w:rsidRPr="004C44A3">
        <w:rPr>
          <w:rFonts w:ascii="Palatino" w:hAnsi="Palatino"/>
          <w:i/>
          <w:iCs/>
          <w:sz w:val="18"/>
          <w:szCs w:val="18"/>
        </w:rPr>
        <w:t xml:space="preserve">IEEE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Trans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Eng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60</w:t>
      </w:r>
      <w:r w:rsidRPr="004C44A3">
        <w:rPr>
          <w:rFonts w:ascii="Palatino" w:hAnsi="Palatino"/>
          <w:sz w:val="18"/>
          <w:szCs w:val="18"/>
        </w:rPr>
        <w:t>, 676–686, doi:10.1109/TEM.2012.2190986</w:t>
      </w:r>
    </w:p>
    <w:p w14:paraId="29D71461" w14:textId="3B35A01C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lastRenderedPageBreak/>
        <w:t xml:space="preserve">Xu, B.; Li, J.; Yang, Y.; Wu, H.; </w:t>
      </w:r>
      <w:proofErr w:type="spellStart"/>
      <w:r w:rsidRPr="004C44A3">
        <w:rPr>
          <w:rFonts w:ascii="Palatino" w:hAnsi="Palatino"/>
          <w:sz w:val="18"/>
          <w:szCs w:val="18"/>
        </w:rPr>
        <w:t>Postolache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O. Model and Resilience Analysis for Handling Chain Systems in Container Ports.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Complexity</w:t>
      </w:r>
      <w:proofErr w:type="spellEnd"/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>, doi:10.1155/2019/9812651</w:t>
      </w:r>
    </w:p>
    <w:p w14:paraId="3350E683" w14:textId="42D859B2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Yan, W.; Cao, H.; Zhang, Y.; Ning, P.; Song, Q.; Yang, J.; Sun, Z. Rethinking Chinese supply resilience of critical metals in lithium-ion batteries.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Clean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Prod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256</w:t>
      </w:r>
      <w:r w:rsidRPr="004C44A3">
        <w:rPr>
          <w:rFonts w:ascii="Palatino" w:hAnsi="Palatino"/>
          <w:sz w:val="18"/>
          <w:szCs w:val="18"/>
        </w:rPr>
        <w:t>, 120719, doi:10.1016/j.jclepro.2020.120719</w:t>
      </w:r>
    </w:p>
    <w:p w14:paraId="00F5DBA8" w14:textId="72F87546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Yang, C.-C.; Hsu, W.-L. Evaluating the impact of security management practices on resilience capability in maritime firms—a relational perspective.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Transp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Res.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Part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A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Policy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Pract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110</w:t>
      </w:r>
      <w:r w:rsidRPr="004C44A3">
        <w:rPr>
          <w:rFonts w:ascii="Palatino" w:hAnsi="Palatino"/>
          <w:sz w:val="18"/>
          <w:szCs w:val="18"/>
          <w:lang w:val="es-ES_tradnl"/>
        </w:rPr>
        <w:t>, 220–233, doi:10.1016/j.tra.2017.06.005</w:t>
      </w:r>
    </w:p>
    <w:p w14:paraId="41A7F2F3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Yavari, M.; </w:t>
      </w:r>
      <w:proofErr w:type="spellStart"/>
      <w:r w:rsidRPr="004C44A3">
        <w:rPr>
          <w:rFonts w:ascii="Palatino" w:hAnsi="Palatino"/>
          <w:sz w:val="18"/>
          <w:szCs w:val="18"/>
        </w:rPr>
        <w:t>Zaker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 An integrated two-layer network model for designing a resilient green-closed loop supply chain of perishable products under disruption. </w:t>
      </w:r>
      <w:r w:rsidRPr="004C44A3">
        <w:rPr>
          <w:rFonts w:ascii="Palatino" w:hAnsi="Palatino"/>
          <w:i/>
          <w:iCs/>
          <w:sz w:val="18"/>
          <w:szCs w:val="18"/>
        </w:rPr>
        <w:t>J. Clean. Prod.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230</w:t>
      </w:r>
      <w:r w:rsidRPr="004C44A3">
        <w:rPr>
          <w:rFonts w:ascii="Palatino" w:hAnsi="Palatino"/>
          <w:sz w:val="18"/>
          <w:szCs w:val="18"/>
        </w:rPr>
        <w:t>, 198–218, doi:10.1016/j.jclepro.2019.04.130</w:t>
      </w:r>
    </w:p>
    <w:p w14:paraId="6320396E" w14:textId="7E31DE15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Yavari, M.; </w:t>
      </w:r>
      <w:proofErr w:type="spellStart"/>
      <w:r w:rsidRPr="004C44A3">
        <w:rPr>
          <w:rFonts w:ascii="Palatino" w:hAnsi="Palatino"/>
          <w:sz w:val="18"/>
          <w:szCs w:val="18"/>
        </w:rPr>
        <w:t>Zaker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H. Designing a resilient-green closed loop supply chain network for perishable products by considering disruption in both supply chain and power networks.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Comput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Chem. Eng.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2020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134</w:t>
      </w:r>
      <w:r w:rsidRPr="004C44A3">
        <w:rPr>
          <w:rFonts w:ascii="Palatino" w:hAnsi="Palatino"/>
          <w:sz w:val="18"/>
          <w:szCs w:val="18"/>
        </w:rPr>
        <w:t>, 106680, doi:10.1016/j.compchemeng.2019.106680</w:t>
      </w:r>
    </w:p>
    <w:p w14:paraId="5A21BDF8" w14:textId="5B81B420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Ye, F.; Hou, G.; Li, Y.; Fu, S. Managing bioethanol supply chain resiliency: a risk-sharing model to mitigate yield uncertainty risk.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Ind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Data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Syst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2018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118</w:t>
      </w:r>
      <w:r w:rsidRPr="004C44A3">
        <w:rPr>
          <w:rFonts w:ascii="Palatino" w:hAnsi="Palatino"/>
          <w:sz w:val="18"/>
          <w:szCs w:val="18"/>
          <w:lang w:val="es-ES_tradnl"/>
        </w:rPr>
        <w:t>, 1510–1527, doi:10.1108/IMDS-09-2017-0429</w:t>
      </w:r>
    </w:p>
    <w:p w14:paraId="6648130A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Zahiri, B.; Zhuang, J.; </w:t>
      </w:r>
      <w:proofErr w:type="spellStart"/>
      <w:r w:rsidRPr="004C44A3">
        <w:rPr>
          <w:rFonts w:ascii="Palatino" w:hAnsi="Palatino"/>
          <w:sz w:val="18"/>
          <w:szCs w:val="18"/>
        </w:rPr>
        <w:t>Mohammadi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M. Toward an integrated sustainable-resilient supply chain: A pharmaceutical case study. </w:t>
      </w:r>
      <w:r w:rsidRPr="004C44A3">
        <w:rPr>
          <w:rFonts w:ascii="Palatino" w:hAnsi="Palatino"/>
          <w:i/>
          <w:iCs/>
          <w:sz w:val="18"/>
          <w:szCs w:val="18"/>
        </w:rPr>
        <w:t xml:space="preserve">Transp. Res. Part E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Logist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 Transp. Rev.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103</w:t>
      </w:r>
      <w:r w:rsidRPr="004C44A3">
        <w:rPr>
          <w:rFonts w:ascii="Palatino" w:hAnsi="Palatino"/>
          <w:sz w:val="18"/>
          <w:szCs w:val="18"/>
        </w:rPr>
        <w:t>, 109–142, doi:10.1016/j.tre.2017.04.009</w:t>
      </w:r>
    </w:p>
    <w:p w14:paraId="760F5DEA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Zainal </w:t>
      </w:r>
      <w:proofErr w:type="spellStart"/>
      <w:r w:rsidRPr="004C44A3">
        <w:rPr>
          <w:rFonts w:ascii="Palatino" w:hAnsi="Palatino"/>
          <w:sz w:val="18"/>
          <w:szCs w:val="18"/>
        </w:rPr>
        <w:t>Abidin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N.A.; </w:t>
      </w:r>
      <w:proofErr w:type="spellStart"/>
      <w:r w:rsidRPr="004C44A3">
        <w:rPr>
          <w:rFonts w:ascii="Palatino" w:hAnsi="Palatino"/>
          <w:sz w:val="18"/>
          <w:szCs w:val="18"/>
        </w:rPr>
        <w:t>Ingirige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B. The dynamics of vulnerabilities and capabilities in improving resilience within Malaysian construction supply chain. </w:t>
      </w:r>
      <w:r w:rsidRPr="004C44A3">
        <w:rPr>
          <w:rFonts w:ascii="Palatino" w:hAnsi="Palatino"/>
          <w:i/>
          <w:iCs/>
          <w:sz w:val="18"/>
          <w:szCs w:val="18"/>
        </w:rPr>
        <w:t xml:space="preserve">Constr.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Innov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</w:t>
      </w:r>
      <w:r w:rsidRPr="004C44A3">
        <w:rPr>
          <w:rFonts w:ascii="Palatino" w:hAnsi="Palatino"/>
          <w:sz w:val="18"/>
          <w:szCs w:val="18"/>
        </w:rPr>
        <w:t>, 412–432, doi:10.1108/CI-09-2017-0079</w:t>
      </w:r>
    </w:p>
    <w:p w14:paraId="4692E0CE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Zanjirani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D.; </w:t>
      </w:r>
      <w:proofErr w:type="spellStart"/>
      <w:r w:rsidRPr="004C44A3">
        <w:rPr>
          <w:rFonts w:ascii="Palatino" w:hAnsi="Palatino"/>
          <w:sz w:val="18"/>
          <w:szCs w:val="18"/>
        </w:rPr>
        <w:t>Hashemkhani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 </w:t>
      </w:r>
      <w:proofErr w:type="spellStart"/>
      <w:r w:rsidRPr="004C44A3">
        <w:rPr>
          <w:rFonts w:ascii="Palatino" w:hAnsi="Palatino"/>
          <w:sz w:val="18"/>
          <w:szCs w:val="18"/>
        </w:rPr>
        <w:t>Zolfani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S.; </w:t>
      </w:r>
      <w:proofErr w:type="spellStart"/>
      <w:r w:rsidRPr="004C44A3">
        <w:rPr>
          <w:rFonts w:ascii="Palatino" w:hAnsi="Palatino"/>
          <w:sz w:val="18"/>
          <w:szCs w:val="18"/>
        </w:rPr>
        <w:t>Prentkovskis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O. L.A.R.G. supplier selection based on integrating house of quality, Taguchi loss function and M.O.P.A. </w:t>
      </w:r>
      <w:r w:rsidRPr="004C44A3">
        <w:rPr>
          <w:rFonts w:ascii="Palatino" w:hAnsi="Palatino"/>
          <w:i/>
          <w:iCs/>
          <w:sz w:val="18"/>
          <w:szCs w:val="18"/>
        </w:rPr>
        <w:t xml:space="preserve">Econ. Res.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Istraz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32</w:t>
      </w:r>
      <w:r w:rsidRPr="004C44A3">
        <w:rPr>
          <w:rFonts w:ascii="Palatino" w:hAnsi="Palatino"/>
          <w:sz w:val="18"/>
          <w:szCs w:val="18"/>
        </w:rPr>
        <w:t>, 1944–1964, doi:10.1080/1331677X.2019.1635036</w:t>
      </w:r>
    </w:p>
    <w:p w14:paraId="0BC70FFD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proofErr w:type="spellStart"/>
      <w:r w:rsidRPr="004C44A3">
        <w:rPr>
          <w:rFonts w:ascii="Palatino" w:hAnsi="Palatino"/>
          <w:sz w:val="18"/>
          <w:szCs w:val="18"/>
        </w:rPr>
        <w:t>Zavitsas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K.; </w:t>
      </w:r>
      <w:proofErr w:type="spellStart"/>
      <w:r w:rsidRPr="004C44A3">
        <w:rPr>
          <w:rFonts w:ascii="Palatino" w:hAnsi="Palatino"/>
          <w:sz w:val="18"/>
          <w:szCs w:val="18"/>
        </w:rPr>
        <w:t>Zis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T.; Bell, M.G.H. The impact of flexible environmental policy on maritime supply chain resilience. </w:t>
      </w:r>
      <w:r w:rsidRPr="004C44A3">
        <w:rPr>
          <w:rFonts w:ascii="Palatino" w:hAnsi="Palatino"/>
          <w:i/>
          <w:iCs/>
          <w:sz w:val="18"/>
          <w:szCs w:val="18"/>
        </w:rPr>
        <w:t>Transp. Policy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2018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72</w:t>
      </w:r>
      <w:r w:rsidRPr="004C44A3">
        <w:rPr>
          <w:rFonts w:ascii="Palatino" w:hAnsi="Palatino"/>
          <w:sz w:val="18"/>
          <w:szCs w:val="18"/>
        </w:rPr>
        <w:t>, 116–128, doi:10.1016/j.tranpol.2018.09.020</w:t>
      </w:r>
    </w:p>
    <w:p w14:paraId="6EBD0585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Zeng, B.; Yen, B.P.-C. Rethinking the role of partnerships in global supply chains: A risk-based perspective. </w:t>
      </w:r>
      <w:r w:rsidRPr="004C44A3">
        <w:rPr>
          <w:rFonts w:ascii="Palatino" w:hAnsi="Palatino"/>
          <w:i/>
          <w:iCs/>
          <w:sz w:val="18"/>
          <w:szCs w:val="18"/>
        </w:rPr>
        <w:t>Int. J. Prod. Econ.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2017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185</w:t>
      </w:r>
      <w:r w:rsidRPr="004C44A3">
        <w:rPr>
          <w:rFonts w:ascii="Palatino" w:hAnsi="Palatino"/>
          <w:sz w:val="18"/>
          <w:szCs w:val="18"/>
        </w:rPr>
        <w:t>, 52–62, doi:10.1016/j.ijpe.2016.12.004</w:t>
      </w:r>
    </w:p>
    <w:p w14:paraId="6489AA63" w14:textId="021FD2F6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Zhao, S.; You, F. Resilient supply chain design and operations with decision-dependent uncertainty using a data-driven robust optimization approach.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AIChE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 J.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2019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65</w:t>
      </w:r>
      <w:r w:rsidRPr="004C44A3">
        <w:rPr>
          <w:rFonts w:ascii="Palatino" w:hAnsi="Palatino"/>
          <w:sz w:val="18"/>
          <w:szCs w:val="18"/>
        </w:rPr>
        <w:t>, 1006–1021, doi:10.1002/aic.16513</w:t>
      </w:r>
    </w:p>
    <w:p w14:paraId="19ECCF9B" w14:textId="2CE5358B" w:rsidR="002A2E48" w:rsidRPr="004C44A3" w:rsidRDefault="002A2E48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Zhao, K.; </w:t>
      </w:r>
      <w:proofErr w:type="spellStart"/>
      <w:r w:rsidRPr="004C44A3">
        <w:rPr>
          <w:rFonts w:ascii="Palatino" w:hAnsi="Palatino"/>
          <w:sz w:val="18"/>
          <w:szCs w:val="18"/>
        </w:rPr>
        <w:t>Zuo</w:t>
      </w:r>
      <w:proofErr w:type="spellEnd"/>
      <w:r w:rsidRPr="004C44A3">
        <w:rPr>
          <w:rFonts w:ascii="Palatino" w:hAnsi="Palatino"/>
          <w:sz w:val="18"/>
          <w:szCs w:val="18"/>
        </w:rPr>
        <w:t xml:space="preserve">, Z.; Blackhurst, J. V Modelling supply chain adaptation for disruptions: An empirically grounded complex adaptive systems approach.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Oper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Manag</w:t>
      </w:r>
      <w:proofErr w:type="spellEnd"/>
      <w:r w:rsidRPr="004C44A3">
        <w:rPr>
          <w:rFonts w:ascii="Palatino" w:hAnsi="Palatino"/>
          <w:i/>
          <w:iCs/>
          <w:sz w:val="18"/>
          <w:szCs w:val="18"/>
          <w:lang w:val="es-ES_tradnl"/>
        </w:rPr>
        <w:t>.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  <w:lang w:val="es-ES_tradnl"/>
        </w:rPr>
        <w:t>2019</w:t>
      </w:r>
      <w:r w:rsidRPr="004C44A3">
        <w:rPr>
          <w:rFonts w:ascii="Palatino" w:hAnsi="Palatino"/>
          <w:sz w:val="18"/>
          <w:szCs w:val="18"/>
          <w:lang w:val="es-ES_tradnl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  <w:lang w:val="es-ES_tradnl"/>
        </w:rPr>
        <w:t>65</w:t>
      </w:r>
      <w:r w:rsidRPr="004C44A3">
        <w:rPr>
          <w:rFonts w:ascii="Palatino" w:hAnsi="Palatino"/>
          <w:sz w:val="18"/>
          <w:szCs w:val="18"/>
          <w:lang w:val="es-ES_tradnl"/>
        </w:rPr>
        <w:t>, 190–212, doi:10.1002/joom.1009</w:t>
      </w:r>
    </w:p>
    <w:p w14:paraId="105A8789" w14:textId="77777777" w:rsidR="006B63C2" w:rsidRPr="004C44A3" w:rsidRDefault="006B63C2" w:rsidP="004C44A3">
      <w:pPr>
        <w:pStyle w:val="Prrafodelista"/>
        <w:numPr>
          <w:ilvl w:val="0"/>
          <w:numId w:val="11"/>
        </w:numPr>
        <w:snapToGrid w:val="0"/>
        <w:spacing w:line="260" w:lineRule="atLeast"/>
        <w:ind w:left="426"/>
        <w:contextualSpacing w:val="0"/>
        <w:rPr>
          <w:rFonts w:ascii="Palatino" w:hAnsi="Palatino"/>
          <w:sz w:val="18"/>
          <w:szCs w:val="18"/>
        </w:rPr>
      </w:pPr>
      <w:r w:rsidRPr="004C44A3">
        <w:rPr>
          <w:rFonts w:ascii="Palatino" w:hAnsi="Palatino"/>
          <w:sz w:val="18"/>
          <w:szCs w:val="18"/>
        </w:rPr>
        <w:t xml:space="preserve">Zhu, J.; Ruth, M. Exploring the resilience of industrial ecosystems. </w:t>
      </w:r>
      <w:r w:rsidRPr="004C44A3">
        <w:rPr>
          <w:rFonts w:ascii="Palatino" w:hAnsi="Palatino"/>
          <w:i/>
          <w:iCs/>
          <w:sz w:val="18"/>
          <w:szCs w:val="18"/>
        </w:rPr>
        <w:t xml:space="preserve">J.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Environ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 xml:space="preserve">. </w:t>
      </w:r>
      <w:proofErr w:type="spellStart"/>
      <w:r w:rsidRPr="004C44A3">
        <w:rPr>
          <w:rFonts w:ascii="Palatino" w:hAnsi="Palatino"/>
          <w:i/>
          <w:iCs/>
          <w:sz w:val="18"/>
          <w:szCs w:val="18"/>
        </w:rPr>
        <w:t>Manage</w:t>
      </w:r>
      <w:proofErr w:type="spellEnd"/>
      <w:r w:rsidRPr="004C44A3">
        <w:rPr>
          <w:rFonts w:ascii="Palatino" w:hAnsi="Palatino"/>
          <w:i/>
          <w:iCs/>
          <w:sz w:val="18"/>
          <w:szCs w:val="18"/>
        </w:rPr>
        <w:t>.</w:t>
      </w:r>
      <w:r w:rsidRPr="004C44A3">
        <w:rPr>
          <w:rFonts w:ascii="Palatino" w:hAnsi="Palatino"/>
          <w:sz w:val="18"/>
          <w:szCs w:val="18"/>
        </w:rPr>
        <w:t xml:space="preserve"> </w:t>
      </w:r>
      <w:r w:rsidRPr="004C44A3">
        <w:rPr>
          <w:rFonts w:ascii="Palatino" w:hAnsi="Palatino"/>
          <w:b/>
          <w:bCs/>
          <w:sz w:val="18"/>
          <w:szCs w:val="18"/>
        </w:rPr>
        <w:t>2013</w:t>
      </w:r>
      <w:r w:rsidRPr="004C44A3">
        <w:rPr>
          <w:rFonts w:ascii="Palatino" w:hAnsi="Palatino"/>
          <w:sz w:val="18"/>
          <w:szCs w:val="18"/>
        </w:rPr>
        <w:t xml:space="preserve">, </w:t>
      </w:r>
      <w:r w:rsidRPr="004C44A3">
        <w:rPr>
          <w:rFonts w:ascii="Palatino" w:hAnsi="Palatino"/>
          <w:i/>
          <w:iCs/>
          <w:sz w:val="18"/>
          <w:szCs w:val="18"/>
        </w:rPr>
        <w:t>122</w:t>
      </w:r>
      <w:r w:rsidRPr="004C44A3">
        <w:rPr>
          <w:rFonts w:ascii="Palatino" w:hAnsi="Palatino"/>
          <w:sz w:val="18"/>
          <w:szCs w:val="18"/>
        </w:rPr>
        <w:t>, 65–75, doi:10.1016/j.jenvman.2013.02.052</w:t>
      </w:r>
    </w:p>
    <w:p w14:paraId="7C0E5800" w14:textId="77777777" w:rsidR="006B63C2" w:rsidRPr="004C44A3" w:rsidRDefault="006B63C2" w:rsidP="007F0E36">
      <w:pPr>
        <w:jc w:val="both"/>
        <w:rPr>
          <w:rFonts w:ascii="Palatino" w:hAnsi="Palatino"/>
          <w:sz w:val="18"/>
          <w:szCs w:val="18"/>
        </w:rPr>
      </w:pPr>
    </w:p>
    <w:p w14:paraId="2FDFC5C1" w14:textId="3E6139DC" w:rsidR="003A34E0" w:rsidRPr="004C44A3" w:rsidRDefault="003A34E0" w:rsidP="003A34E0">
      <w:pPr>
        <w:pStyle w:val="NormalWeb"/>
        <w:snapToGrid w:val="0"/>
        <w:spacing w:before="0" w:beforeAutospacing="0" w:after="0" w:afterAutospacing="0" w:line="260" w:lineRule="atLeast"/>
        <w:ind w:left="426"/>
        <w:jc w:val="both"/>
        <w:rPr>
          <w:rFonts w:ascii="Palatino" w:hAnsi="Palatino"/>
          <w:color w:val="000000"/>
          <w:sz w:val="18"/>
          <w:szCs w:val="18"/>
          <w:lang w:val="en-US"/>
        </w:rPr>
      </w:pPr>
    </w:p>
    <w:p w14:paraId="6C0DE0C5" w14:textId="77777777" w:rsidR="005C53F2" w:rsidRPr="0009241C" w:rsidRDefault="005C53F2" w:rsidP="007F0E36">
      <w:pPr>
        <w:ind w:left="426"/>
        <w:rPr>
          <w:lang w:val="en-US"/>
        </w:rPr>
      </w:pPr>
    </w:p>
    <w:sectPr w:rsidR="005C53F2" w:rsidRPr="0009241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9A51B" w14:textId="77777777" w:rsidR="00AE749A" w:rsidRDefault="00AE749A" w:rsidP="00101F31">
      <w:r>
        <w:separator/>
      </w:r>
    </w:p>
  </w:endnote>
  <w:endnote w:type="continuationSeparator" w:id="0">
    <w:p w14:paraId="22C30F97" w14:textId="77777777" w:rsidR="00AE749A" w:rsidRDefault="00AE749A" w:rsidP="0010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4D101" w14:textId="77777777" w:rsidR="00AE749A" w:rsidRDefault="00AE749A" w:rsidP="00101F31">
      <w:r>
        <w:separator/>
      </w:r>
    </w:p>
  </w:footnote>
  <w:footnote w:type="continuationSeparator" w:id="0">
    <w:p w14:paraId="74C435EC" w14:textId="77777777" w:rsidR="00AE749A" w:rsidRDefault="00AE749A" w:rsidP="0010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E4F9" w14:textId="77777777" w:rsidR="003A34E0" w:rsidRDefault="003A34E0" w:rsidP="00101F31">
    <w:pPr>
      <w:pStyle w:val="MDPIheaderjournallogo"/>
    </w:pPr>
    <w:r w:rsidRPr="004F5E4F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9CB60E9" wp14:editId="1A51A02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721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721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302643" w14:textId="77777777" w:rsidR="003A34E0" w:rsidRDefault="003A34E0" w:rsidP="00101F31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CD3203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51B6232D" wp14:editId="53706271">
                                <wp:extent cx="540385" cy="357505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B60E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5.0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4B6BgIAAPMDAAAOAAAAZHJzL2Uyb0RvYy54bWysU1Fv0zAQfkfiP1h+p0mDSteo7gQbRUhj&#13;&#10;IG38AMdxGgvbZ9lek/LrOTtpN+AN4QfrbH/3+e67u+31aDQ5Sh8UWEaXi5ISaQW0yh4Y/f64f3NF&#13;&#10;SYjctlyDlYyeZKDXu9evtoOrZQU96FZ6giQ21INjtI/R1UURRC8NDwtw0uJjB97wiEd/KFrPB2Q3&#13;&#10;uqjK8l0xgG+dByFDwNvb6ZHuMn/XSRG/dl2QkWhGMbaYd5/3Ju3Fbsvrg+euV2IOg/9DFIYri59e&#13;&#10;qG555OTJq7+ojBIeAnRxIcAU0HVKyJwDZrMs/8jmoedO5lxQnOAuMoX/Ryvuj988US2j1XJNieUG&#13;&#10;i/Qox0g+wEiqpM/gQo2wB4fAOOI11jnnGtwdiB8BIcULzOQQEroZvkCLfPwpQvYYO2+SSpg3QRos&#13;&#10;yOlShPSnwMvVulq+XVEi8GldbqrNKgVR8Prs7HyInyQYkgxGPdY4k/PjXYgT9AxJfwXQqt0rrfPB&#13;&#10;H5ob7cmRYz/s85rZf4NpSwZGN6tqlZktJH+k5rVREftVK8PoVZnW1EG95O1H22ZI5EpPNgat7axO&#13;&#10;EmSSJo7NiMAkWQPtCXXyMPUlzhEaPfiflAzYk4xaHBpK9GeLJU/tezb82WjOBrcCHRmNlEzmTcxt&#13;&#10;noK28B4r0KmszvO/c2TYWVnfeQpS6748Z9TzrO5+AQAA//8DAFBLAwQUAAYACAAAACEA9tmfMuUA&#13;&#10;AAARAQAADwAAAGRycy9kb3ducmV2LnhtbEyPzW7CMBCE75V4B2uReisOoRAS4qCKqi3qDZoHMPGS&#13;&#10;RI3tEDs/ffsup/ay0mpmZ+dL95Nu2ICdq60RsFwEwNAUVtWmFJB/vT1tgTkvjZKNNSjgBx3ss9lD&#13;&#10;KhNlR3PC4exLRiHGJVJA5X2bcO6KCrV0C9uiIe1qOy09rV3JVSdHCtcND4Ngw7WsDX2oZIuHCovv&#13;&#10;c68F9O46Nqft8In58bDO32/R+uPWCfE4n153NF52wDxO/u8C7gzUHzIqdrG9UY41AuLneENWEoKQ&#13;&#10;yO6OYBVHwC4CwuUqAp6l/D9J9gsAAP//AwBQSwECLQAUAAYACAAAACEAtoM4kv4AAADhAQAAEwAA&#13;&#10;AAAAAAAAAAAAAAAAAAAAW0NvbnRlbnRfVHlwZXNdLnhtbFBLAQItABQABgAIAAAAIQA4/SH/1gAA&#13;&#10;AJQBAAALAAAAAAAAAAAAAAAAAC8BAABfcmVscy8ucmVsc1BLAQItABQABgAIAAAAIQAmM4B6BgIA&#13;&#10;APMDAAAOAAAAAAAAAAAAAAAAAC4CAABkcnMvZTJvRG9jLnhtbFBLAQItABQABgAIAAAAIQD22Z8y&#13;&#10;5QAAABEBAAAPAAAAAAAAAAAAAAAAAGAEAABkcnMvZG93bnJldi54bWxQSwUGAAAAAAQABADzAAAA&#13;&#10;cgUAAAAA&#13;&#10;" stroked="f">
              <v:textbox inset="0,0,0,0">
                <w:txbxContent>
                  <w:p w14:paraId="45302643" w14:textId="77777777" w:rsidR="003A34E0" w:rsidRDefault="003A34E0" w:rsidP="00101F31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CD3203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51B6232D" wp14:editId="53706271">
                          <wp:extent cx="540385" cy="357505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48794238" wp14:editId="6EEE4092">
          <wp:extent cx="1685925" cy="429260"/>
          <wp:effectExtent l="0" t="0" r="0" b="0"/>
          <wp:docPr id="4" name="Picture 5" descr="C:\Users\home\AppData\Local\Temp\HZ$D.082.3379\sustainability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082.3379\sustainability_logo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00F3A" w14:textId="77777777" w:rsidR="003A34E0" w:rsidRDefault="003A3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6CB3"/>
    <w:multiLevelType w:val="hybridMultilevel"/>
    <w:tmpl w:val="CABACB5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33665"/>
    <w:multiLevelType w:val="hybridMultilevel"/>
    <w:tmpl w:val="73865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334E43"/>
    <w:multiLevelType w:val="hybridMultilevel"/>
    <w:tmpl w:val="59C0A1A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81DFA"/>
    <w:multiLevelType w:val="hybridMultilevel"/>
    <w:tmpl w:val="6D1E95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06E7A"/>
    <w:multiLevelType w:val="multilevel"/>
    <w:tmpl w:val="80F6E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B647B8"/>
    <w:multiLevelType w:val="hybridMultilevel"/>
    <w:tmpl w:val="43020B9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F31"/>
    <w:rsid w:val="00002500"/>
    <w:rsid w:val="00062672"/>
    <w:rsid w:val="0009241C"/>
    <w:rsid w:val="000C4840"/>
    <w:rsid w:val="00101F31"/>
    <w:rsid w:val="0025550B"/>
    <w:rsid w:val="002A2E48"/>
    <w:rsid w:val="003244BC"/>
    <w:rsid w:val="00372541"/>
    <w:rsid w:val="003A0B40"/>
    <w:rsid w:val="003A34E0"/>
    <w:rsid w:val="004A07DD"/>
    <w:rsid w:val="004C44A3"/>
    <w:rsid w:val="00585D06"/>
    <w:rsid w:val="005C53F2"/>
    <w:rsid w:val="0062764F"/>
    <w:rsid w:val="00681288"/>
    <w:rsid w:val="006B63C2"/>
    <w:rsid w:val="007F0E36"/>
    <w:rsid w:val="00857713"/>
    <w:rsid w:val="008763E3"/>
    <w:rsid w:val="008C248B"/>
    <w:rsid w:val="008F679B"/>
    <w:rsid w:val="00AE67BB"/>
    <w:rsid w:val="00AE749A"/>
    <w:rsid w:val="00B33F07"/>
    <w:rsid w:val="00C167F6"/>
    <w:rsid w:val="00C50C5C"/>
    <w:rsid w:val="00CF4440"/>
    <w:rsid w:val="00E75E74"/>
    <w:rsid w:val="00E77F5E"/>
    <w:rsid w:val="00F5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CDB1F"/>
  <w15:chartTrackingRefBased/>
  <w15:docId w15:val="{3E2C94FD-2670-C041-8010-47A03478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550B"/>
    <w:pPr>
      <w:keepNext/>
      <w:keepLines/>
      <w:spacing w:before="240" w:line="340" w:lineRule="atLeast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de-D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55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3authornames">
    <w:name w:val="MDPI_1.3_authornames"/>
    <w:basedOn w:val="Normal"/>
    <w:next w:val="MDPI14history"/>
    <w:qFormat/>
    <w:rsid w:val="00101F3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101F31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101F31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ipervnculo">
    <w:name w:val="Hyperlink"/>
    <w:uiPriority w:val="99"/>
    <w:unhideWhenUsed/>
    <w:rsid w:val="00101F31"/>
    <w:rPr>
      <w:color w:val="0563C1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01F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01F31"/>
    <w:rPr>
      <w:rFonts w:ascii="Times New Roman" w:eastAsia="Times New Roman" w:hAnsi="Times New Roman" w:cs="Times New Roman"/>
      <w:sz w:val="20"/>
      <w:szCs w:val="20"/>
      <w:lang w:val="en-US"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01F31"/>
    <w:rPr>
      <w:rFonts w:ascii="Times New Roman" w:eastAsia="Times New Roman" w:hAnsi="Times New Roman" w:cs="Times New Roman"/>
      <w:sz w:val="20"/>
      <w:szCs w:val="20"/>
      <w:lang w:val="en-U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F31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F31"/>
    <w:rPr>
      <w:rFonts w:ascii="Times New Roman" w:hAnsi="Times New Roman" w:cs="Times New Roman"/>
      <w:sz w:val="18"/>
      <w:szCs w:val="18"/>
    </w:rPr>
  </w:style>
  <w:style w:type="paragraph" w:customStyle="1" w:styleId="MDPI11articletype">
    <w:name w:val="MDPI_1.1_article_type"/>
    <w:basedOn w:val="Normal"/>
    <w:next w:val="MDPI12title"/>
    <w:qFormat/>
    <w:rsid w:val="00101F31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101F31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7abstract">
    <w:name w:val="MDPI_1.7_abstract"/>
    <w:basedOn w:val="Normal"/>
    <w:next w:val="MDPI18keywords"/>
    <w:qFormat/>
    <w:rsid w:val="00101F31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18keywords">
    <w:name w:val="MDPI_1.8_keywords"/>
    <w:basedOn w:val="Normal"/>
    <w:next w:val="Normal"/>
    <w:qFormat/>
    <w:rsid w:val="00101F31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basedOn w:val="Normal"/>
    <w:qFormat/>
    <w:rsid w:val="00101F31"/>
    <w:pPr>
      <w:pBdr>
        <w:bottom w:val="single" w:sz="6" w:space="1" w:color="auto"/>
      </w:pBd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Normal"/>
    <w:qFormat/>
    <w:rsid w:val="00101F31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styleId="Encabezado">
    <w:name w:val="header"/>
    <w:basedOn w:val="Normal"/>
    <w:link w:val="EncabezadoCar"/>
    <w:uiPriority w:val="99"/>
    <w:unhideWhenUsed/>
    <w:rsid w:val="00101F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1F31"/>
  </w:style>
  <w:style w:type="paragraph" w:styleId="Piedepgina">
    <w:name w:val="footer"/>
    <w:basedOn w:val="Normal"/>
    <w:link w:val="PiedepginaCar"/>
    <w:uiPriority w:val="99"/>
    <w:unhideWhenUsed/>
    <w:rsid w:val="00101F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1F31"/>
  </w:style>
  <w:style w:type="paragraph" w:customStyle="1" w:styleId="MDPIheaderjournallogo">
    <w:name w:val="MDPI_header_journal_logo"/>
    <w:qFormat/>
    <w:rsid w:val="00101F31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62Acknowledgments">
    <w:name w:val="MDPI_6.2_Acknowledgments"/>
    <w:qFormat/>
    <w:rsid w:val="0009241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character" w:customStyle="1" w:styleId="Ttulo1Car">
    <w:name w:val="Título 1 Car"/>
    <w:basedOn w:val="Fuentedeprrafopredeter"/>
    <w:link w:val="Ttulo1"/>
    <w:uiPriority w:val="9"/>
    <w:rsid w:val="0025550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de-D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550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_tradnl"/>
    </w:rPr>
  </w:style>
  <w:style w:type="table" w:customStyle="1" w:styleId="Mdeck5tablebodythreelines">
    <w:name w:val="M_deck_5_table_body_three_lines"/>
    <w:basedOn w:val="Tablanormal"/>
    <w:uiPriority w:val="99"/>
    <w:rsid w:val="0025550B"/>
    <w:pPr>
      <w:adjustRightInd w:val="0"/>
      <w:snapToGrid w:val="0"/>
      <w:spacing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39"/>
    <w:rsid w:val="0025550B"/>
    <w:rPr>
      <w:rFonts w:ascii="Times New Roman" w:eastAsia="SimSun" w:hAnsi="Times New Roman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2textnoindent">
    <w:name w:val="MDPI_3.2_text_no_indent"/>
    <w:basedOn w:val="MDPI31text"/>
    <w:qFormat/>
    <w:rsid w:val="0025550B"/>
    <w:pPr>
      <w:ind w:firstLine="0"/>
    </w:pPr>
  </w:style>
  <w:style w:type="paragraph" w:customStyle="1" w:styleId="MDPI33textspaceafter">
    <w:name w:val="MDPI_3.3_text_space_after"/>
    <w:basedOn w:val="MDPI31text"/>
    <w:qFormat/>
    <w:rsid w:val="0025550B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550B"/>
    <w:pPr>
      <w:spacing w:after="120"/>
    </w:pPr>
  </w:style>
  <w:style w:type="paragraph" w:customStyle="1" w:styleId="MDPI36textafterlist">
    <w:name w:val="MDPI_3.6_text_after_list"/>
    <w:basedOn w:val="MDPI31text"/>
    <w:qFormat/>
    <w:rsid w:val="0025550B"/>
    <w:pPr>
      <w:spacing w:before="120"/>
    </w:pPr>
  </w:style>
  <w:style w:type="paragraph" w:customStyle="1" w:styleId="MDPI37itemize">
    <w:name w:val="MDPI_3.7_itemize"/>
    <w:basedOn w:val="MDPI31text"/>
    <w:qFormat/>
    <w:rsid w:val="0025550B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25550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550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550B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25550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25550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550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550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550B"/>
    <w:pPr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25550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550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550B"/>
  </w:style>
  <w:style w:type="paragraph" w:customStyle="1" w:styleId="MDPIfooterfirstpage">
    <w:name w:val="MDPI_footer_firstpage"/>
    <w:basedOn w:val="Normal"/>
    <w:qFormat/>
    <w:rsid w:val="0025550B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eastAsia="Times New Roman" w:hAnsi="Palatino Linotype" w:cs="Times New Roman"/>
      <w:sz w:val="16"/>
      <w:szCs w:val="20"/>
      <w:lang w:val="en-US" w:eastAsia="de-DE"/>
    </w:rPr>
  </w:style>
  <w:style w:type="paragraph" w:customStyle="1" w:styleId="MDPI31text">
    <w:name w:val="MDPI_3.1_text"/>
    <w:qFormat/>
    <w:rsid w:val="0025550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25550B"/>
    <w:pPr>
      <w:spacing w:before="240" w:after="120"/>
      <w:ind w:firstLine="0"/>
      <w:jc w:val="left"/>
      <w:outlineLvl w:val="2"/>
    </w:pPr>
  </w:style>
  <w:style w:type="paragraph" w:customStyle="1" w:styleId="MDPI22heading2">
    <w:name w:val="MDPI_2.2_heading2"/>
    <w:basedOn w:val="Normal"/>
    <w:qFormat/>
    <w:rsid w:val="0025550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71References">
    <w:name w:val="MDPI_7.1_References"/>
    <w:basedOn w:val="MDPI62Acknowledgments"/>
    <w:qFormat/>
    <w:rsid w:val="0025550B"/>
    <w:pPr>
      <w:numPr>
        <w:numId w:val="3"/>
      </w:numPr>
      <w:spacing w:before="0" w:line="260" w:lineRule="atLeast"/>
    </w:pPr>
  </w:style>
  <w:style w:type="character" w:styleId="Nmerodelnea">
    <w:name w:val="line number"/>
    <w:basedOn w:val="Fuentedeprrafopredeter"/>
    <w:uiPriority w:val="99"/>
    <w:semiHidden/>
    <w:unhideWhenUsed/>
    <w:rsid w:val="0025550B"/>
  </w:style>
  <w:style w:type="table" w:customStyle="1" w:styleId="MDPI41threelinetable">
    <w:name w:val="MDPI_4.1_three_line_table"/>
    <w:basedOn w:val="Tablanormal"/>
    <w:uiPriority w:val="99"/>
    <w:rsid w:val="0025550B"/>
    <w:pPr>
      <w:adjustRightInd w:val="0"/>
      <w:snapToGrid w:val="0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es-ES_tradn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Mencinsinresolver1">
    <w:name w:val="Mención sin resolver1"/>
    <w:uiPriority w:val="99"/>
    <w:semiHidden/>
    <w:unhideWhenUsed/>
    <w:rsid w:val="0025550B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25550B"/>
    <w:rPr>
      <w:rFonts w:ascii="Calibri" w:eastAsia="SimSun" w:hAnsi="Calibri" w:cs="Times New Roman"/>
      <w:sz w:val="20"/>
      <w:szCs w:val="20"/>
      <w:lang w:eastAsia="es-ES_tradn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TDC">
    <w:name w:val="TOC Heading"/>
    <w:basedOn w:val="Ttulo1"/>
    <w:next w:val="Normal"/>
    <w:uiPriority w:val="39"/>
    <w:unhideWhenUsed/>
    <w:qFormat/>
    <w:rsid w:val="0025550B"/>
    <w:pPr>
      <w:spacing w:before="480" w:line="276" w:lineRule="auto"/>
      <w:jc w:val="left"/>
      <w:outlineLvl w:val="9"/>
    </w:pPr>
    <w:rPr>
      <w:b/>
      <w:bCs/>
      <w:sz w:val="28"/>
      <w:szCs w:val="28"/>
      <w:lang w:val="es-ES" w:eastAsia="es-ES_tradnl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5550B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25550B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25550B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5550B"/>
    <w:rPr>
      <w:rFonts w:ascii="Consolas" w:hAnsi="Consolas"/>
      <w:sz w:val="21"/>
      <w:szCs w:val="21"/>
    </w:rPr>
  </w:style>
  <w:style w:type="paragraph" w:styleId="Sinespaciado">
    <w:name w:val="No Spacing"/>
    <w:link w:val="SinespaciadoCar"/>
    <w:uiPriority w:val="1"/>
    <w:qFormat/>
    <w:rsid w:val="0025550B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5550B"/>
    <w:rPr>
      <w:rFonts w:eastAsiaTheme="minorEastAsia"/>
      <w:sz w:val="22"/>
      <w:szCs w:val="22"/>
      <w:lang w:val="en-US" w:eastAsia="zh-CN"/>
    </w:rPr>
  </w:style>
  <w:style w:type="paragraph" w:styleId="Prrafodelista">
    <w:name w:val="List Paragraph"/>
    <w:basedOn w:val="Normal"/>
    <w:uiPriority w:val="34"/>
    <w:qFormat/>
    <w:rsid w:val="0025550B"/>
    <w:pPr>
      <w:ind w:left="720"/>
      <w:contextualSpacing/>
      <w:jc w:val="both"/>
    </w:pPr>
    <w:rPr>
      <w:rFonts w:ascii="Calibri Light" w:eastAsia="Times New Roman" w:hAnsi="Calibri Light" w:cs="Times New Roman"/>
      <w:sz w:val="20"/>
      <w:szCs w:val="22"/>
      <w:lang w:val="en-US" w:eastAsia="es-ES_tradnl"/>
    </w:rPr>
  </w:style>
  <w:style w:type="paragraph" w:styleId="NormalWeb">
    <w:name w:val="Normal (Web)"/>
    <w:basedOn w:val="Normal"/>
    <w:uiPriority w:val="99"/>
    <w:semiHidden/>
    <w:unhideWhenUsed/>
    <w:rsid w:val="002555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25550B"/>
    <w:rPr>
      <w:b/>
      <w:bCs/>
    </w:rPr>
  </w:style>
  <w:style w:type="paragraph" w:styleId="TDC1">
    <w:name w:val="toc 1"/>
    <w:basedOn w:val="Normal"/>
    <w:next w:val="Normal"/>
    <w:autoRedefine/>
    <w:uiPriority w:val="39"/>
    <w:unhideWhenUsed/>
    <w:rsid w:val="0025550B"/>
    <w:pPr>
      <w:spacing w:before="120"/>
    </w:pPr>
    <w:rPr>
      <w:rFonts w:ascii="Times New Roman" w:eastAsia="Times New Roman" w:hAnsi="Times New Roman" w:cstheme="minorHAnsi"/>
      <w:b/>
      <w:bCs/>
      <w:i/>
      <w:iCs/>
      <w:lang w:eastAsia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550B"/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550B"/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25550B"/>
    <w:rPr>
      <w:vertAlign w:val="superscript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255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5550B"/>
    <w:rPr>
      <w:rFonts w:ascii="Courier New" w:eastAsia="Times New Roman" w:hAnsi="Courier New" w:cs="Courier New"/>
      <w:sz w:val="20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550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550B"/>
    <w:rPr>
      <w:rFonts w:ascii="Times New Roman" w:eastAsia="Times New Roman" w:hAnsi="Times New Roman" w:cs="Times New Roman"/>
      <w:b/>
      <w:bCs/>
      <w:sz w:val="20"/>
      <w:szCs w:val="20"/>
      <w:lang w:val="en-US"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25550B"/>
  </w:style>
  <w:style w:type="character" w:styleId="Hipervnculovisitado">
    <w:name w:val="FollowedHyperlink"/>
    <w:basedOn w:val="Fuentedeprrafopredeter"/>
    <w:uiPriority w:val="99"/>
    <w:semiHidden/>
    <w:unhideWhenUsed/>
    <w:rsid w:val="0025550B"/>
    <w:rPr>
      <w:color w:val="954F72" w:themeColor="followedHyperlink"/>
      <w:u w:val="single"/>
    </w:rPr>
  </w:style>
  <w:style w:type="character" w:customStyle="1" w:styleId="anchortext">
    <w:name w:val="anchortext"/>
    <w:basedOn w:val="Fuentedeprrafopredeter"/>
    <w:rsid w:val="0025550B"/>
  </w:style>
  <w:style w:type="paragraph" w:styleId="Revisin">
    <w:name w:val="Revision"/>
    <w:hidden/>
    <w:uiPriority w:val="99"/>
    <w:semiHidden/>
    <w:rsid w:val="0025550B"/>
    <w:rPr>
      <w:rFonts w:ascii="Times New Roman" w:eastAsia="Times New Roman" w:hAnsi="Times New Roman" w:cs="Times New Roman"/>
      <w:lang w:eastAsia="es-ES_tradnl"/>
    </w:rPr>
  </w:style>
  <w:style w:type="character" w:styleId="Refdenotaalfinal">
    <w:name w:val="endnote reference"/>
    <w:basedOn w:val="Fuentedeprrafopredeter"/>
    <w:uiPriority w:val="99"/>
    <w:semiHidden/>
    <w:unhideWhenUsed/>
    <w:rsid w:val="0025550B"/>
    <w:rPr>
      <w:vertAlign w:val="superscript"/>
    </w:rPr>
  </w:style>
  <w:style w:type="paragraph" w:customStyle="1" w:styleId="msonormal0">
    <w:name w:val="msonormal"/>
    <w:basedOn w:val="Normal"/>
    <w:rsid w:val="002555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25550B"/>
    <w:pPr>
      <w:spacing w:before="120"/>
      <w:ind w:left="240"/>
    </w:pPr>
    <w:rPr>
      <w:rFonts w:ascii="Times New Roman" w:eastAsia="Times New Roman" w:hAnsi="Times New Roman" w:cstheme="minorHAnsi"/>
      <w:b/>
      <w:bCs/>
      <w:sz w:val="22"/>
      <w:szCs w:val="22"/>
      <w:lang w:eastAsia="es-ES_tradnl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25550B"/>
    <w:pPr>
      <w:ind w:left="48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25550B"/>
    <w:pPr>
      <w:ind w:left="72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25550B"/>
    <w:pPr>
      <w:ind w:left="96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25550B"/>
    <w:pPr>
      <w:ind w:left="120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25550B"/>
    <w:pPr>
      <w:ind w:left="144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25550B"/>
    <w:pPr>
      <w:ind w:left="168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25550B"/>
    <w:pPr>
      <w:ind w:left="1920"/>
    </w:pPr>
    <w:rPr>
      <w:rFonts w:ascii="Times New Roman" w:eastAsia="Times New Roman" w:hAnsi="Times New Roman" w:cstheme="minorHAnsi"/>
      <w:sz w:val="20"/>
      <w:szCs w:val="20"/>
      <w:lang w:eastAsia="es-ES_tradnl"/>
    </w:rPr>
  </w:style>
  <w:style w:type="paragraph" w:styleId="Tabladeilustraciones">
    <w:name w:val="table of figures"/>
    <w:basedOn w:val="Normal"/>
    <w:next w:val="Normal"/>
    <w:uiPriority w:val="99"/>
    <w:unhideWhenUsed/>
    <w:rsid w:val="0025550B"/>
    <w:rPr>
      <w:rFonts w:ascii="Times New Roman" w:eastAsia="Times New Roman" w:hAnsi="Times New Roman" w:cs="Times New Roman"/>
      <w:lang w:eastAsia="es-ES_tradnl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555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Fuentedeprrafopredeter"/>
    <w:rsid w:val="0025550B"/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5550B"/>
    <w:rPr>
      <w:color w:val="605E5C"/>
      <w:shd w:val="clear" w:color="auto" w:fill="E1DFDD"/>
    </w:rPr>
  </w:style>
  <w:style w:type="table" w:styleId="Tablaconcuadrcula1clara">
    <w:name w:val="Grid Table 1 Light"/>
    <w:basedOn w:val="Tablanormal"/>
    <w:uiPriority w:val="46"/>
    <w:rsid w:val="0025550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fasis">
    <w:name w:val="Emphasis"/>
    <w:basedOn w:val="Fuentedeprrafopredeter"/>
    <w:uiPriority w:val="20"/>
    <w:qFormat/>
    <w:rsid w:val="0025550B"/>
    <w:rPr>
      <w:i/>
      <w:iCs/>
    </w:rPr>
  </w:style>
  <w:style w:type="paragraph" w:customStyle="1" w:styleId="Default">
    <w:name w:val="Default"/>
    <w:rsid w:val="0025550B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DBCE24-3BB3-7846-8DC1-CC39F36D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7240</Words>
  <Characters>39824</Characters>
  <Application>Microsoft Office Word</Application>
  <DocSecurity>0</DocSecurity>
  <Lines>331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Xavier Zavala Alcívar</dc:creator>
  <cp:keywords/>
  <dc:description/>
  <cp:lastModifiedBy>Antonio Xavier Zavala Alcívar</cp:lastModifiedBy>
  <cp:revision>3</cp:revision>
  <dcterms:created xsi:type="dcterms:W3CDTF">2020-07-31T05:46:00Z</dcterms:created>
  <dcterms:modified xsi:type="dcterms:W3CDTF">2020-07-31T06:25:00Z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http://csl.mendeley.com/styles/504815161/IJPE-ZavalaAntonio</vt:lpwstr>
  </property>
  <property fmtid="{D5CDD505-2E9C-101B-9397-08002B2CF9AE}" pid="9" name="Mendeley Recent Style Name 3_1">
    <vt:lpwstr>American Psychological Association 6th edition - Antonio Xavier Zavala Alcívar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http://www.zotero.org/styles/sustainability</vt:lpwstr>
  </property>
  <property fmtid="{D5CDD505-2E9C-101B-9397-08002B2CF9AE}" pid="19" name="Mendeley Recent Style Name 8_1">
    <vt:lpwstr>Sustainability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f4dcfabf-edf6-3e60-9453-d9613a654e78</vt:lpwstr>
  </property>
  <property fmtid="{D5CDD505-2E9C-101B-9397-08002B2CF9AE}" pid="24" name="Mendeley Citation Style_1">
    <vt:lpwstr>http://www.zotero.org/styles/sustainability</vt:lpwstr>
  </property>
</Properties>
</file>