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CD09DA" w14:textId="54F27F20" w:rsidR="007E7175" w:rsidRDefault="007E7175" w:rsidP="00BB0057">
      <w:pPr>
        <w:jc w:val="center"/>
      </w:pPr>
      <w:r w:rsidRPr="00BB0057">
        <w:rPr>
          <w:sz w:val="28"/>
          <w:szCs w:val="28"/>
        </w:rPr>
        <w:t>Summary of</w:t>
      </w:r>
      <w:r w:rsidR="00F03EE1">
        <w:rPr>
          <w:color w:val="000000"/>
          <w:sz w:val="28"/>
          <w:szCs w:val="28"/>
          <w:shd w:val="clear" w:color="auto" w:fill="FFFFFF"/>
          <w:lang w:val="en-US"/>
        </w:rPr>
        <w:t xml:space="preserve"> Ernst &amp; Young</w:t>
      </w:r>
      <w:r w:rsidR="007B6E62" w:rsidRPr="007B6E62">
        <w:rPr>
          <w:color w:val="000000"/>
          <w:sz w:val="28"/>
          <w:szCs w:val="28"/>
          <w:shd w:val="clear" w:color="auto" w:fill="FFFFFF"/>
          <w:lang w:val="en-US"/>
        </w:rPr>
        <w:t xml:space="preserve"> </w:t>
      </w:r>
      <w:r w:rsidRPr="00BB0057">
        <w:rPr>
          <w:sz w:val="28"/>
          <w:szCs w:val="28"/>
        </w:rPr>
        <w:t>(2020)</w:t>
      </w:r>
      <w:r w:rsidRPr="007E7175">
        <w:rPr>
          <w:sz w:val="28"/>
          <w:szCs w:val="28"/>
        </w:rPr>
        <w:br/>
      </w:r>
      <w:r w:rsidRPr="007E7175">
        <w:t>Author: Ema Gusheva</w:t>
      </w:r>
    </w:p>
    <w:p w14:paraId="41B8AE51" w14:textId="77777777" w:rsidR="00BB0057" w:rsidRPr="00BB0057" w:rsidRDefault="00BB0057" w:rsidP="00BB0057">
      <w:pPr>
        <w:jc w:val="center"/>
        <w:rPr>
          <w:sz w:val="28"/>
          <w:szCs w:val="28"/>
        </w:rPr>
      </w:pPr>
    </w:p>
    <w:p w14:paraId="32E00A2E" w14:textId="07472E6F" w:rsidR="007E7175" w:rsidRPr="007E7175" w:rsidRDefault="007E7175" w:rsidP="00ED74B1">
      <w:pPr>
        <w:spacing w:line="276" w:lineRule="auto"/>
        <w:jc w:val="both"/>
        <w:rPr>
          <w:b/>
          <w:bCs/>
        </w:rPr>
      </w:pPr>
      <w:r w:rsidRPr="007E7175">
        <w:rPr>
          <w:b/>
          <w:bCs/>
        </w:rPr>
        <w:t>Summary</w:t>
      </w:r>
    </w:p>
    <w:p w14:paraId="6B2CE21F" w14:textId="704E04DA" w:rsidR="007E7175" w:rsidRPr="005D340D" w:rsidRDefault="00F03EE1" w:rsidP="00D61739">
      <w:pPr>
        <w:spacing w:line="276" w:lineRule="auto"/>
        <w:jc w:val="both"/>
        <w:rPr>
          <w:lang w:val="en-US"/>
        </w:rPr>
      </w:pPr>
      <w:r>
        <w:rPr>
          <w:lang w:val="en-US"/>
        </w:rPr>
        <w:t xml:space="preserve">Infrastructure investments are </w:t>
      </w:r>
      <w:r w:rsidR="00D61739">
        <w:rPr>
          <w:lang w:val="en-US"/>
        </w:rPr>
        <w:t xml:space="preserve">one of the key policy levers for economic recovery. Ernst &amp; Young (2020) recommend a mix of small (maintenance) projects, which are often backlogged in order to stimulate local economies, positively impacting inequality and long-term capital projects, which have the potential to unleash new sources of economic growth and re-structure the economy for good of everyone, benefiting environmental recovery.  </w:t>
      </w:r>
    </w:p>
    <w:p w14:paraId="33D7B802" w14:textId="77777777" w:rsidR="005D340D" w:rsidRPr="005D340D" w:rsidRDefault="005D340D" w:rsidP="007E7175">
      <w:pPr>
        <w:rPr>
          <w:b/>
          <w:bCs/>
          <w:lang w:val="en-US"/>
        </w:rPr>
      </w:pPr>
    </w:p>
    <w:p w14:paraId="75C10E1D" w14:textId="05CA90DA" w:rsidR="005109D3" w:rsidRPr="005D340D" w:rsidRDefault="005109D3" w:rsidP="007E7175">
      <w:pPr>
        <w:spacing w:line="276" w:lineRule="auto"/>
        <w:jc w:val="both"/>
      </w:pPr>
      <w:r>
        <w:rPr>
          <w:b/>
          <w:bCs/>
          <w:lang w:val="en-US"/>
        </w:rPr>
        <w:t>Implications for infrastructure</w:t>
      </w:r>
      <w:r w:rsidR="007E7175" w:rsidRPr="007E7175">
        <w:rPr>
          <w:b/>
          <w:bCs/>
        </w:rPr>
        <w:t xml:space="preserve"> </w:t>
      </w:r>
      <w:r w:rsidR="007E7175" w:rsidRPr="007E7175">
        <w:rPr>
          <w:b/>
          <w:bCs/>
        </w:rPr>
        <w:tab/>
      </w:r>
      <w:r w:rsidR="007E7175">
        <w:br/>
      </w:r>
      <w:r w:rsidR="00D61739">
        <w:rPr>
          <w:lang w:val="en-US"/>
        </w:rPr>
        <w:t>Apart from solid investment advice, the report emphasizes the importance of “</w:t>
      </w:r>
      <w:proofErr w:type="spellStart"/>
      <w:r w:rsidR="00D61739">
        <w:rPr>
          <w:lang w:val="en-US"/>
        </w:rPr>
        <w:t>InfraTech</w:t>
      </w:r>
      <w:proofErr w:type="spellEnd"/>
      <w:r w:rsidR="00D61739">
        <w:rPr>
          <w:lang w:val="en-US"/>
        </w:rPr>
        <w:t xml:space="preserve">" as digital infrastructure will become even more important than physical infrastructure in post-COVID-19 society. </w:t>
      </w:r>
    </w:p>
    <w:p w14:paraId="02D96421" w14:textId="77777777" w:rsidR="005109D3" w:rsidRDefault="005109D3" w:rsidP="007E7175">
      <w:pPr>
        <w:spacing w:line="276" w:lineRule="auto"/>
        <w:jc w:val="both"/>
        <w:rPr>
          <w:lang w:val="en-US"/>
        </w:rPr>
      </w:pPr>
    </w:p>
    <w:p w14:paraId="1E24BFF3" w14:textId="5D93F413" w:rsidR="005109D3" w:rsidRDefault="005109D3" w:rsidP="005109D3">
      <w:pPr>
        <w:rPr>
          <w:b/>
          <w:bCs/>
          <w:lang w:val="en-US"/>
        </w:rPr>
      </w:pPr>
      <w:r>
        <w:rPr>
          <w:b/>
          <w:bCs/>
          <w:lang w:val="en-US"/>
        </w:rPr>
        <w:t>Stock-and-flow diagram</w:t>
      </w:r>
    </w:p>
    <w:p w14:paraId="10077085" w14:textId="685D96DD" w:rsidR="008207F9" w:rsidRPr="008207F9" w:rsidRDefault="008207F9" w:rsidP="008207F9">
      <w:pPr>
        <w:spacing w:line="276" w:lineRule="auto"/>
        <w:jc w:val="both"/>
        <w:rPr>
          <w:lang w:val="en-US"/>
        </w:rPr>
      </w:pPr>
      <w:r>
        <w:rPr>
          <w:lang w:val="en-US"/>
        </w:rPr>
        <w:t xml:space="preserve">The very aggregate co-flow structure of this diagram represents the main argument that financial resources (including liquidity) go hand in hand with infrastructure development. So that, small projects can create quick finances and liquidity in the economy, while long-term projects set the stage for long-term income sustainability despite having a short-term negative effect on liquidity. </w:t>
      </w:r>
    </w:p>
    <w:p w14:paraId="49CA674D" w14:textId="77777777" w:rsidR="008207F9" w:rsidRDefault="008207F9" w:rsidP="005109D3">
      <w:pPr>
        <w:rPr>
          <w:b/>
          <w:bCs/>
          <w:lang w:val="en-US"/>
        </w:rPr>
      </w:pPr>
    </w:p>
    <w:p w14:paraId="6A2021DA" w14:textId="77777777" w:rsidR="004E394B" w:rsidRDefault="004E394B" w:rsidP="005109D3">
      <w:pPr>
        <w:rPr>
          <w:b/>
          <w:bCs/>
          <w:lang w:val="en-US"/>
        </w:rPr>
      </w:pPr>
    </w:p>
    <w:p w14:paraId="58A20538" w14:textId="2B3B90A6" w:rsidR="005109D3" w:rsidRDefault="008207F9" w:rsidP="005109D3">
      <w:pPr>
        <w:spacing w:line="276" w:lineRule="auto"/>
        <w:jc w:val="center"/>
      </w:pPr>
      <w:r w:rsidRPr="008207F9">
        <w:drawing>
          <wp:inline distT="0" distB="0" distL="0" distR="0" wp14:anchorId="2728FEAE" wp14:editId="6ABF32E6">
            <wp:extent cx="5702300" cy="2438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702300" cy="2438400"/>
                    </a:xfrm>
                    <a:prstGeom prst="rect">
                      <a:avLst/>
                    </a:prstGeom>
                  </pic:spPr>
                </pic:pic>
              </a:graphicData>
            </a:graphic>
          </wp:inline>
        </w:drawing>
      </w:r>
    </w:p>
    <w:p w14:paraId="764D0F49" w14:textId="4A84CE38" w:rsidR="00555F9D" w:rsidRDefault="005109D3" w:rsidP="000778AD">
      <w:pPr>
        <w:pStyle w:val="Caption"/>
        <w:jc w:val="center"/>
      </w:pPr>
      <w:r>
        <w:t xml:space="preserve">Figure </w:t>
      </w:r>
      <w:r>
        <w:fldChar w:fldCharType="begin"/>
      </w:r>
      <w:r>
        <w:instrText xml:space="preserve"> SEQ Figure \* ARABIC </w:instrText>
      </w:r>
      <w:r>
        <w:fldChar w:fldCharType="separate"/>
      </w:r>
      <w:r>
        <w:rPr>
          <w:noProof/>
        </w:rPr>
        <w:t>1</w:t>
      </w:r>
      <w:r>
        <w:fldChar w:fldCharType="end"/>
      </w:r>
      <w:r>
        <w:t xml:space="preserve">. Stock-and-flow diagram based on </w:t>
      </w:r>
      <w:r w:rsidR="00F03EE1">
        <w:t>Ernst &amp; Young</w:t>
      </w:r>
      <w:r w:rsidR="00851F6F" w:rsidRPr="00AC625C">
        <w:t xml:space="preserve"> </w:t>
      </w:r>
      <w:r>
        <w:t>(2020)</w:t>
      </w:r>
      <w:r w:rsidR="0097172B">
        <w:t>. The dotted arrow</w:t>
      </w:r>
      <w:r w:rsidR="005D340D">
        <w:t xml:space="preserve"> is an</w:t>
      </w:r>
      <w:r w:rsidR="0097172B">
        <w:t xml:space="preserve"> assumptio</w:t>
      </w:r>
      <w:r w:rsidR="005D340D">
        <w:t>n</w:t>
      </w:r>
      <w:r w:rsidR="0097172B">
        <w:t xml:space="preserve"> induced from the document.</w:t>
      </w:r>
    </w:p>
    <w:p w14:paraId="39675499" w14:textId="77777777" w:rsidR="0097172B" w:rsidRDefault="0097172B" w:rsidP="00551B3B">
      <w:pPr>
        <w:rPr>
          <w:b/>
          <w:bCs/>
        </w:rPr>
      </w:pPr>
    </w:p>
    <w:p w14:paraId="300A9951" w14:textId="63867C9C" w:rsidR="00551B3B" w:rsidRPr="00551B3B" w:rsidRDefault="00551B3B" w:rsidP="00551B3B">
      <w:pPr>
        <w:rPr>
          <w:b/>
          <w:bCs/>
        </w:rPr>
      </w:pPr>
      <w:r w:rsidRPr="00551B3B">
        <w:rPr>
          <w:b/>
          <w:bCs/>
        </w:rPr>
        <w:t>References</w:t>
      </w:r>
    </w:p>
    <w:p w14:paraId="5E5451FC" w14:textId="5A06EA80" w:rsidR="0055099C" w:rsidRPr="0055099C" w:rsidRDefault="00F03EE1" w:rsidP="0055099C">
      <w:r>
        <w:rPr>
          <w:lang w:val="en-US"/>
        </w:rPr>
        <w:t>Ernst &amp; Young</w:t>
      </w:r>
      <w:r w:rsidR="0055099C" w:rsidRPr="0055099C">
        <w:rPr>
          <w:color w:val="000000"/>
          <w:shd w:val="clear" w:color="auto" w:fill="FFFFFF"/>
        </w:rPr>
        <w:t xml:space="preserve"> </w:t>
      </w:r>
      <w:r w:rsidR="0055099C" w:rsidRPr="0055099C">
        <w:t xml:space="preserve">(2020) </w:t>
      </w:r>
      <w:r w:rsidRPr="00F03EE1">
        <w:rPr>
          <w:i/>
        </w:rPr>
        <w:t>Repairing the damage from COVID-19: How infrastructure spending can help economies return to full strength</w:t>
      </w:r>
      <w:r w:rsidR="0055099C" w:rsidRPr="0055099C">
        <w:rPr>
          <w:i/>
        </w:rPr>
        <w:t>.</w:t>
      </w:r>
      <w:r w:rsidR="0055099C" w:rsidRPr="0055099C">
        <w:t xml:space="preserve"> </w:t>
      </w:r>
      <w:r w:rsidRPr="00F03EE1">
        <w:t>https://www.ey.com/en_ie/covid-19/how-infrastructure-spending-help-economies-return-strength</w:t>
      </w:r>
      <w:r w:rsidRPr="00F03EE1">
        <w:t xml:space="preserve"> </w:t>
      </w:r>
      <w:r w:rsidR="0055099C" w:rsidRPr="0055099C">
        <w:t xml:space="preserve">accessed on </w:t>
      </w:r>
      <w:r>
        <w:rPr>
          <w:lang w:val="en-US"/>
        </w:rPr>
        <w:t>26</w:t>
      </w:r>
      <w:r w:rsidR="0055099C" w:rsidRPr="0055099C">
        <w:t xml:space="preserve"> October 2020.</w:t>
      </w:r>
    </w:p>
    <w:p w14:paraId="69C648E9" w14:textId="77777777" w:rsidR="00ED74B1" w:rsidRDefault="00ED74B1" w:rsidP="00ED74B1">
      <w:pPr>
        <w:spacing w:line="360" w:lineRule="auto"/>
        <w:jc w:val="both"/>
      </w:pPr>
    </w:p>
    <w:sectPr w:rsidR="00ED74B1" w:rsidSect="00D22190">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035F5B"/>
    <w:multiLevelType w:val="hybridMultilevel"/>
    <w:tmpl w:val="D69A4C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335D8A"/>
    <w:multiLevelType w:val="multilevel"/>
    <w:tmpl w:val="9522E2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C24600A"/>
    <w:multiLevelType w:val="multilevel"/>
    <w:tmpl w:val="678027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3EC3360"/>
    <w:multiLevelType w:val="multilevel"/>
    <w:tmpl w:val="5ECC2B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74B1"/>
    <w:rsid w:val="000778AD"/>
    <w:rsid w:val="00094EBF"/>
    <w:rsid w:val="001A0451"/>
    <w:rsid w:val="001C2693"/>
    <w:rsid w:val="001E635A"/>
    <w:rsid w:val="00313434"/>
    <w:rsid w:val="0039501B"/>
    <w:rsid w:val="00407800"/>
    <w:rsid w:val="00451284"/>
    <w:rsid w:val="004845CC"/>
    <w:rsid w:val="004A19B3"/>
    <w:rsid w:val="004A7DAC"/>
    <w:rsid w:val="004B0639"/>
    <w:rsid w:val="004B4301"/>
    <w:rsid w:val="004E394B"/>
    <w:rsid w:val="004F28DE"/>
    <w:rsid w:val="005109D3"/>
    <w:rsid w:val="0055099C"/>
    <w:rsid w:val="00551B3B"/>
    <w:rsid w:val="00555F9D"/>
    <w:rsid w:val="005D340D"/>
    <w:rsid w:val="0060512C"/>
    <w:rsid w:val="006213F0"/>
    <w:rsid w:val="00626184"/>
    <w:rsid w:val="006344D0"/>
    <w:rsid w:val="006E444C"/>
    <w:rsid w:val="00741D9D"/>
    <w:rsid w:val="007A742E"/>
    <w:rsid w:val="007B6E62"/>
    <w:rsid w:val="007E7175"/>
    <w:rsid w:val="008207F9"/>
    <w:rsid w:val="00851F6F"/>
    <w:rsid w:val="008A1A62"/>
    <w:rsid w:val="0097172B"/>
    <w:rsid w:val="00AC43CE"/>
    <w:rsid w:val="00AC625C"/>
    <w:rsid w:val="00BB0057"/>
    <w:rsid w:val="00BD41CE"/>
    <w:rsid w:val="00BD7C26"/>
    <w:rsid w:val="00BF12D6"/>
    <w:rsid w:val="00C558C6"/>
    <w:rsid w:val="00D22190"/>
    <w:rsid w:val="00D61739"/>
    <w:rsid w:val="00D71721"/>
    <w:rsid w:val="00D722C3"/>
    <w:rsid w:val="00E02FE8"/>
    <w:rsid w:val="00E716C7"/>
    <w:rsid w:val="00EA3DBE"/>
    <w:rsid w:val="00ED74B1"/>
    <w:rsid w:val="00EE6037"/>
    <w:rsid w:val="00F03EE1"/>
  </w:rsids>
  <m:mathPr>
    <m:mathFont m:val="Cambria Math"/>
    <m:brkBin m:val="before"/>
    <m:brkBinSub m:val="--"/>
    <m:smallFrac m:val="0"/>
    <m:dispDef/>
    <m:lMargin m:val="0"/>
    <m:rMargin m:val="0"/>
    <m:defJc m:val="centerGroup"/>
    <m:wrapIndent m:val="1440"/>
    <m:intLim m:val="subSup"/>
    <m:naryLim m:val="undOvr"/>
  </m:mathPr>
  <w:themeFontLang w:val="en-M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ED4104"/>
  <w15:chartTrackingRefBased/>
  <w15:docId w15:val="{0835A1D0-4D85-0D4A-B883-6F36C6392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MK"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2FE8"/>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D74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ED74B1"/>
    <w:pPr>
      <w:shd w:val="clear" w:color="auto" w:fill="FFFFFF"/>
      <w:spacing w:before="100" w:beforeAutospacing="1" w:after="100" w:afterAutospacing="1"/>
    </w:pPr>
    <w:rPr>
      <w:color w:val="000000" w:themeColor="text1"/>
    </w:rPr>
  </w:style>
  <w:style w:type="paragraph" w:styleId="Caption">
    <w:name w:val="caption"/>
    <w:basedOn w:val="Normal"/>
    <w:next w:val="Normal"/>
    <w:uiPriority w:val="35"/>
    <w:unhideWhenUsed/>
    <w:qFormat/>
    <w:rsid w:val="00ED74B1"/>
    <w:pPr>
      <w:spacing w:after="200"/>
    </w:pPr>
    <w:rPr>
      <w:rFonts w:eastAsiaTheme="minorHAnsi"/>
      <w:i/>
      <w:iCs/>
      <w:color w:val="44546A" w:themeColor="text2"/>
      <w:sz w:val="18"/>
      <w:szCs w:val="18"/>
      <w:lang w:val="en-US"/>
    </w:rPr>
  </w:style>
  <w:style w:type="character" w:styleId="Hyperlink">
    <w:name w:val="Hyperlink"/>
    <w:basedOn w:val="DefaultParagraphFont"/>
    <w:uiPriority w:val="99"/>
    <w:unhideWhenUsed/>
    <w:rsid w:val="00551B3B"/>
    <w:rPr>
      <w:color w:val="0563C1" w:themeColor="hyperlink"/>
      <w:u w:val="single"/>
    </w:rPr>
  </w:style>
  <w:style w:type="paragraph" w:styleId="ListParagraph">
    <w:name w:val="List Paragraph"/>
    <w:basedOn w:val="Normal"/>
    <w:uiPriority w:val="34"/>
    <w:qFormat/>
    <w:rsid w:val="0055099C"/>
    <w:pPr>
      <w:spacing w:line="276" w:lineRule="auto"/>
      <w:ind w:left="720"/>
      <w:contextualSpacing/>
      <w:jc w:val="both"/>
    </w:pPr>
    <w:rPr>
      <w:rFonts w:eastAsiaTheme="minorHAnsi"/>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0015072">
      <w:bodyDiv w:val="1"/>
      <w:marLeft w:val="0"/>
      <w:marRight w:val="0"/>
      <w:marTop w:val="0"/>
      <w:marBottom w:val="0"/>
      <w:divBdr>
        <w:top w:val="none" w:sz="0" w:space="0" w:color="auto"/>
        <w:left w:val="none" w:sz="0" w:space="0" w:color="auto"/>
        <w:bottom w:val="none" w:sz="0" w:space="0" w:color="auto"/>
        <w:right w:val="none" w:sz="0" w:space="0" w:color="auto"/>
      </w:divBdr>
      <w:divsChild>
        <w:div w:id="106510580">
          <w:marLeft w:val="0"/>
          <w:marRight w:val="0"/>
          <w:marTop w:val="0"/>
          <w:marBottom w:val="0"/>
          <w:divBdr>
            <w:top w:val="none" w:sz="0" w:space="0" w:color="auto"/>
            <w:left w:val="none" w:sz="0" w:space="0" w:color="auto"/>
            <w:bottom w:val="none" w:sz="0" w:space="0" w:color="auto"/>
            <w:right w:val="none" w:sz="0" w:space="0" w:color="auto"/>
          </w:divBdr>
          <w:divsChild>
            <w:div w:id="1565481343">
              <w:marLeft w:val="0"/>
              <w:marRight w:val="0"/>
              <w:marTop w:val="0"/>
              <w:marBottom w:val="0"/>
              <w:divBdr>
                <w:top w:val="none" w:sz="0" w:space="0" w:color="auto"/>
                <w:left w:val="none" w:sz="0" w:space="0" w:color="auto"/>
                <w:bottom w:val="none" w:sz="0" w:space="0" w:color="auto"/>
                <w:right w:val="none" w:sz="0" w:space="0" w:color="auto"/>
              </w:divBdr>
              <w:divsChild>
                <w:div w:id="552808617">
                  <w:marLeft w:val="0"/>
                  <w:marRight w:val="0"/>
                  <w:marTop w:val="0"/>
                  <w:marBottom w:val="0"/>
                  <w:divBdr>
                    <w:top w:val="none" w:sz="0" w:space="0" w:color="auto"/>
                    <w:left w:val="none" w:sz="0" w:space="0" w:color="auto"/>
                    <w:bottom w:val="none" w:sz="0" w:space="0" w:color="auto"/>
                    <w:right w:val="none" w:sz="0" w:space="0" w:color="auto"/>
                  </w:divBdr>
                  <w:divsChild>
                    <w:div w:id="58596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2491800">
      <w:bodyDiv w:val="1"/>
      <w:marLeft w:val="0"/>
      <w:marRight w:val="0"/>
      <w:marTop w:val="0"/>
      <w:marBottom w:val="0"/>
      <w:divBdr>
        <w:top w:val="none" w:sz="0" w:space="0" w:color="auto"/>
        <w:left w:val="none" w:sz="0" w:space="0" w:color="auto"/>
        <w:bottom w:val="none" w:sz="0" w:space="0" w:color="auto"/>
        <w:right w:val="none" w:sz="0" w:space="0" w:color="auto"/>
      </w:divBdr>
    </w:div>
    <w:div w:id="911083243">
      <w:bodyDiv w:val="1"/>
      <w:marLeft w:val="0"/>
      <w:marRight w:val="0"/>
      <w:marTop w:val="0"/>
      <w:marBottom w:val="0"/>
      <w:divBdr>
        <w:top w:val="none" w:sz="0" w:space="0" w:color="auto"/>
        <w:left w:val="none" w:sz="0" w:space="0" w:color="auto"/>
        <w:bottom w:val="none" w:sz="0" w:space="0" w:color="auto"/>
        <w:right w:val="none" w:sz="0" w:space="0" w:color="auto"/>
      </w:divBdr>
    </w:div>
    <w:div w:id="1063483438">
      <w:bodyDiv w:val="1"/>
      <w:marLeft w:val="0"/>
      <w:marRight w:val="0"/>
      <w:marTop w:val="0"/>
      <w:marBottom w:val="0"/>
      <w:divBdr>
        <w:top w:val="none" w:sz="0" w:space="0" w:color="auto"/>
        <w:left w:val="none" w:sz="0" w:space="0" w:color="auto"/>
        <w:bottom w:val="none" w:sz="0" w:space="0" w:color="auto"/>
        <w:right w:val="none" w:sz="0" w:space="0" w:color="auto"/>
      </w:divBdr>
      <w:divsChild>
        <w:div w:id="1448743475">
          <w:marLeft w:val="0"/>
          <w:marRight w:val="0"/>
          <w:marTop w:val="0"/>
          <w:marBottom w:val="0"/>
          <w:divBdr>
            <w:top w:val="none" w:sz="0" w:space="0" w:color="auto"/>
            <w:left w:val="none" w:sz="0" w:space="0" w:color="auto"/>
            <w:bottom w:val="none" w:sz="0" w:space="0" w:color="auto"/>
            <w:right w:val="none" w:sz="0" w:space="0" w:color="auto"/>
          </w:divBdr>
          <w:divsChild>
            <w:div w:id="232786350">
              <w:marLeft w:val="0"/>
              <w:marRight w:val="0"/>
              <w:marTop w:val="0"/>
              <w:marBottom w:val="0"/>
              <w:divBdr>
                <w:top w:val="none" w:sz="0" w:space="0" w:color="auto"/>
                <w:left w:val="none" w:sz="0" w:space="0" w:color="auto"/>
                <w:bottom w:val="none" w:sz="0" w:space="0" w:color="auto"/>
                <w:right w:val="none" w:sz="0" w:space="0" w:color="auto"/>
              </w:divBdr>
              <w:divsChild>
                <w:div w:id="1992248652">
                  <w:marLeft w:val="0"/>
                  <w:marRight w:val="0"/>
                  <w:marTop w:val="0"/>
                  <w:marBottom w:val="0"/>
                  <w:divBdr>
                    <w:top w:val="none" w:sz="0" w:space="0" w:color="auto"/>
                    <w:left w:val="none" w:sz="0" w:space="0" w:color="auto"/>
                    <w:bottom w:val="none" w:sz="0" w:space="0" w:color="auto"/>
                    <w:right w:val="none" w:sz="0" w:space="0" w:color="auto"/>
                  </w:divBdr>
                  <w:divsChild>
                    <w:div w:id="723795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5246289">
      <w:bodyDiv w:val="1"/>
      <w:marLeft w:val="0"/>
      <w:marRight w:val="0"/>
      <w:marTop w:val="0"/>
      <w:marBottom w:val="0"/>
      <w:divBdr>
        <w:top w:val="none" w:sz="0" w:space="0" w:color="auto"/>
        <w:left w:val="none" w:sz="0" w:space="0" w:color="auto"/>
        <w:bottom w:val="none" w:sz="0" w:space="0" w:color="auto"/>
        <w:right w:val="none" w:sz="0" w:space="0" w:color="auto"/>
      </w:divBdr>
      <w:divsChild>
        <w:div w:id="1186485496">
          <w:marLeft w:val="0"/>
          <w:marRight w:val="0"/>
          <w:marTop w:val="0"/>
          <w:marBottom w:val="0"/>
          <w:divBdr>
            <w:top w:val="none" w:sz="0" w:space="0" w:color="auto"/>
            <w:left w:val="none" w:sz="0" w:space="0" w:color="auto"/>
            <w:bottom w:val="none" w:sz="0" w:space="0" w:color="auto"/>
            <w:right w:val="none" w:sz="0" w:space="0" w:color="auto"/>
          </w:divBdr>
          <w:divsChild>
            <w:div w:id="1255166820">
              <w:marLeft w:val="0"/>
              <w:marRight w:val="0"/>
              <w:marTop w:val="0"/>
              <w:marBottom w:val="0"/>
              <w:divBdr>
                <w:top w:val="none" w:sz="0" w:space="0" w:color="auto"/>
                <w:left w:val="none" w:sz="0" w:space="0" w:color="auto"/>
                <w:bottom w:val="none" w:sz="0" w:space="0" w:color="auto"/>
                <w:right w:val="none" w:sz="0" w:space="0" w:color="auto"/>
              </w:divBdr>
              <w:divsChild>
                <w:div w:id="2069183968">
                  <w:marLeft w:val="0"/>
                  <w:marRight w:val="0"/>
                  <w:marTop w:val="0"/>
                  <w:marBottom w:val="0"/>
                  <w:divBdr>
                    <w:top w:val="none" w:sz="0" w:space="0" w:color="auto"/>
                    <w:left w:val="none" w:sz="0" w:space="0" w:color="auto"/>
                    <w:bottom w:val="none" w:sz="0" w:space="0" w:color="auto"/>
                    <w:right w:val="none" w:sz="0" w:space="0" w:color="auto"/>
                  </w:divBdr>
                  <w:divsChild>
                    <w:div w:id="43556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5948265">
      <w:bodyDiv w:val="1"/>
      <w:marLeft w:val="0"/>
      <w:marRight w:val="0"/>
      <w:marTop w:val="0"/>
      <w:marBottom w:val="0"/>
      <w:divBdr>
        <w:top w:val="none" w:sz="0" w:space="0" w:color="auto"/>
        <w:left w:val="none" w:sz="0" w:space="0" w:color="auto"/>
        <w:bottom w:val="none" w:sz="0" w:space="0" w:color="auto"/>
        <w:right w:val="none" w:sz="0" w:space="0" w:color="auto"/>
      </w:divBdr>
    </w:div>
    <w:div w:id="1763640817">
      <w:bodyDiv w:val="1"/>
      <w:marLeft w:val="0"/>
      <w:marRight w:val="0"/>
      <w:marTop w:val="0"/>
      <w:marBottom w:val="0"/>
      <w:divBdr>
        <w:top w:val="none" w:sz="0" w:space="0" w:color="auto"/>
        <w:left w:val="none" w:sz="0" w:space="0" w:color="auto"/>
        <w:bottom w:val="none" w:sz="0" w:space="0" w:color="auto"/>
        <w:right w:val="none" w:sz="0" w:space="0" w:color="auto"/>
      </w:divBdr>
      <w:divsChild>
        <w:div w:id="554700253">
          <w:marLeft w:val="0"/>
          <w:marRight w:val="0"/>
          <w:marTop w:val="0"/>
          <w:marBottom w:val="0"/>
          <w:divBdr>
            <w:top w:val="none" w:sz="0" w:space="0" w:color="auto"/>
            <w:left w:val="none" w:sz="0" w:space="0" w:color="auto"/>
            <w:bottom w:val="none" w:sz="0" w:space="0" w:color="auto"/>
            <w:right w:val="none" w:sz="0" w:space="0" w:color="auto"/>
          </w:divBdr>
          <w:divsChild>
            <w:div w:id="1345012241">
              <w:marLeft w:val="0"/>
              <w:marRight w:val="0"/>
              <w:marTop w:val="0"/>
              <w:marBottom w:val="0"/>
              <w:divBdr>
                <w:top w:val="none" w:sz="0" w:space="0" w:color="auto"/>
                <w:left w:val="none" w:sz="0" w:space="0" w:color="auto"/>
                <w:bottom w:val="none" w:sz="0" w:space="0" w:color="auto"/>
                <w:right w:val="none" w:sz="0" w:space="0" w:color="auto"/>
              </w:divBdr>
              <w:divsChild>
                <w:div w:id="1495606680">
                  <w:marLeft w:val="0"/>
                  <w:marRight w:val="0"/>
                  <w:marTop w:val="0"/>
                  <w:marBottom w:val="0"/>
                  <w:divBdr>
                    <w:top w:val="none" w:sz="0" w:space="0" w:color="auto"/>
                    <w:left w:val="none" w:sz="0" w:space="0" w:color="auto"/>
                    <w:bottom w:val="none" w:sz="0" w:space="0" w:color="auto"/>
                    <w:right w:val="none" w:sz="0" w:space="0" w:color="auto"/>
                  </w:divBdr>
                  <w:divsChild>
                    <w:div w:id="71758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3548477">
      <w:bodyDiv w:val="1"/>
      <w:marLeft w:val="0"/>
      <w:marRight w:val="0"/>
      <w:marTop w:val="0"/>
      <w:marBottom w:val="0"/>
      <w:divBdr>
        <w:top w:val="none" w:sz="0" w:space="0" w:color="auto"/>
        <w:left w:val="none" w:sz="0" w:space="0" w:color="auto"/>
        <w:bottom w:val="none" w:sz="0" w:space="0" w:color="auto"/>
        <w:right w:val="none" w:sz="0" w:space="0" w:color="auto"/>
      </w:divBdr>
      <w:divsChild>
        <w:div w:id="1994748909">
          <w:marLeft w:val="0"/>
          <w:marRight w:val="0"/>
          <w:marTop w:val="0"/>
          <w:marBottom w:val="0"/>
          <w:divBdr>
            <w:top w:val="none" w:sz="0" w:space="0" w:color="auto"/>
            <w:left w:val="none" w:sz="0" w:space="0" w:color="auto"/>
            <w:bottom w:val="none" w:sz="0" w:space="0" w:color="auto"/>
            <w:right w:val="none" w:sz="0" w:space="0" w:color="auto"/>
          </w:divBdr>
          <w:divsChild>
            <w:div w:id="2086412960">
              <w:marLeft w:val="0"/>
              <w:marRight w:val="0"/>
              <w:marTop w:val="0"/>
              <w:marBottom w:val="0"/>
              <w:divBdr>
                <w:top w:val="none" w:sz="0" w:space="0" w:color="auto"/>
                <w:left w:val="none" w:sz="0" w:space="0" w:color="auto"/>
                <w:bottom w:val="none" w:sz="0" w:space="0" w:color="auto"/>
                <w:right w:val="none" w:sz="0" w:space="0" w:color="auto"/>
              </w:divBdr>
              <w:divsChild>
                <w:div w:id="637535943">
                  <w:marLeft w:val="0"/>
                  <w:marRight w:val="0"/>
                  <w:marTop w:val="0"/>
                  <w:marBottom w:val="0"/>
                  <w:divBdr>
                    <w:top w:val="none" w:sz="0" w:space="0" w:color="auto"/>
                    <w:left w:val="none" w:sz="0" w:space="0" w:color="auto"/>
                    <w:bottom w:val="none" w:sz="0" w:space="0" w:color="auto"/>
                    <w:right w:val="none" w:sz="0" w:space="0" w:color="auto"/>
                  </w:divBdr>
                  <w:divsChild>
                    <w:div w:id="2071073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8555929">
      <w:bodyDiv w:val="1"/>
      <w:marLeft w:val="0"/>
      <w:marRight w:val="0"/>
      <w:marTop w:val="0"/>
      <w:marBottom w:val="0"/>
      <w:divBdr>
        <w:top w:val="none" w:sz="0" w:space="0" w:color="auto"/>
        <w:left w:val="none" w:sz="0" w:space="0" w:color="auto"/>
        <w:bottom w:val="none" w:sz="0" w:space="0" w:color="auto"/>
        <w:right w:val="none" w:sz="0" w:space="0" w:color="auto"/>
      </w:divBdr>
      <w:divsChild>
        <w:div w:id="1472599298">
          <w:marLeft w:val="0"/>
          <w:marRight w:val="0"/>
          <w:marTop w:val="0"/>
          <w:marBottom w:val="0"/>
          <w:divBdr>
            <w:top w:val="none" w:sz="0" w:space="0" w:color="auto"/>
            <w:left w:val="none" w:sz="0" w:space="0" w:color="auto"/>
            <w:bottom w:val="none" w:sz="0" w:space="0" w:color="auto"/>
            <w:right w:val="none" w:sz="0" w:space="0" w:color="auto"/>
          </w:divBdr>
          <w:divsChild>
            <w:div w:id="2115250998">
              <w:marLeft w:val="0"/>
              <w:marRight w:val="0"/>
              <w:marTop w:val="0"/>
              <w:marBottom w:val="0"/>
              <w:divBdr>
                <w:top w:val="none" w:sz="0" w:space="0" w:color="auto"/>
                <w:left w:val="none" w:sz="0" w:space="0" w:color="auto"/>
                <w:bottom w:val="none" w:sz="0" w:space="0" w:color="auto"/>
                <w:right w:val="none" w:sz="0" w:space="0" w:color="auto"/>
              </w:divBdr>
              <w:divsChild>
                <w:div w:id="1916431881">
                  <w:marLeft w:val="0"/>
                  <w:marRight w:val="0"/>
                  <w:marTop w:val="0"/>
                  <w:marBottom w:val="0"/>
                  <w:divBdr>
                    <w:top w:val="none" w:sz="0" w:space="0" w:color="auto"/>
                    <w:left w:val="none" w:sz="0" w:space="0" w:color="auto"/>
                    <w:bottom w:val="none" w:sz="0" w:space="0" w:color="auto"/>
                    <w:right w:val="none" w:sz="0" w:space="0" w:color="auto"/>
                  </w:divBdr>
                  <w:divsChild>
                    <w:div w:id="846402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234</Words>
  <Characters>1336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Ema Guseva</dc:creator>
  <cp:keywords/>
  <dc:description/>
  <cp:lastModifiedBy>Ema Guseva</cp:lastModifiedBy>
  <cp:revision>3</cp:revision>
  <dcterms:created xsi:type="dcterms:W3CDTF">2020-10-26T14:56:00Z</dcterms:created>
  <dcterms:modified xsi:type="dcterms:W3CDTF">2020-10-26T15:05:00Z</dcterms:modified>
</cp:coreProperties>
</file>