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920" w:rsidRPr="009341AA" w:rsidRDefault="00D83920" w:rsidP="00D83920">
      <w:pPr>
        <w:pStyle w:val="MDPI41tablecaption"/>
      </w:pPr>
      <w:r>
        <w:t>Table S3</w:t>
      </w:r>
      <w:r w:rsidRPr="009341AA">
        <w:t xml:space="preserve">. Comparison statistic results between rain gauge measurements and CHIRPS satellite-based estimates for the dry season, wet season, and annually from 2000 to 2014 for </w:t>
      </w:r>
      <w:r>
        <w:t xml:space="preserve">mean </w:t>
      </w:r>
      <w:proofErr w:type="spellStart"/>
      <w:r>
        <w:t>r-value</w:t>
      </w:r>
      <w:proofErr w:type="spellEnd"/>
      <w:r>
        <w:t xml:space="preserve">, </w:t>
      </w:r>
      <w:r w:rsidRPr="009341AA">
        <w:t>bias, MAE, and RMSE.</w:t>
      </w:r>
    </w:p>
    <w:tbl>
      <w:tblPr>
        <w:tblStyle w:val="PlainTable1"/>
        <w:tblW w:w="6475" w:type="dxa"/>
        <w:jc w:val="center"/>
        <w:tblLook w:val="04A0" w:firstRow="1" w:lastRow="0" w:firstColumn="1" w:lastColumn="0" w:noHBand="0" w:noVBand="1"/>
      </w:tblPr>
      <w:tblGrid>
        <w:gridCol w:w="1400"/>
        <w:gridCol w:w="1080"/>
        <w:gridCol w:w="1180"/>
        <w:gridCol w:w="1285"/>
        <w:gridCol w:w="1530"/>
      </w:tblGrid>
      <w:tr w:rsidR="00D83920" w:rsidRPr="003E3675" w:rsidTr="001F5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b w:val="0"/>
                <w:bCs w:val="0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/>
            <w:vAlign w:val="center"/>
            <w:hideMark/>
          </w:tcPr>
          <w:p w:rsidR="00D83920" w:rsidRPr="003E3675" w:rsidRDefault="00D83920" w:rsidP="001F54F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r-value</w:t>
            </w:r>
            <w:proofErr w:type="spellEnd"/>
          </w:p>
        </w:tc>
        <w:tc>
          <w:tcPr>
            <w:tcW w:w="1180" w:type="dxa"/>
            <w:noWrap/>
            <w:vAlign w:val="center"/>
            <w:hideMark/>
          </w:tcPr>
          <w:p w:rsidR="00D83920" w:rsidRPr="003E3675" w:rsidRDefault="00D83920" w:rsidP="001F54F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Bias (mm)</w:t>
            </w:r>
          </w:p>
        </w:tc>
        <w:tc>
          <w:tcPr>
            <w:tcW w:w="1285" w:type="dxa"/>
            <w:noWrap/>
            <w:vAlign w:val="center"/>
            <w:hideMark/>
          </w:tcPr>
          <w:p w:rsidR="00D83920" w:rsidRPr="003E3675" w:rsidRDefault="00D83920" w:rsidP="001F54F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MAE (mm)</w:t>
            </w:r>
          </w:p>
        </w:tc>
        <w:tc>
          <w:tcPr>
            <w:tcW w:w="1530" w:type="dxa"/>
            <w:noWrap/>
            <w:vAlign w:val="center"/>
            <w:hideMark/>
          </w:tcPr>
          <w:p w:rsidR="00D83920" w:rsidRPr="003E3675" w:rsidRDefault="00D83920" w:rsidP="001F54F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RMSE (mm)</w:t>
            </w:r>
          </w:p>
        </w:tc>
      </w:tr>
      <w:tr w:rsidR="00D83920" w:rsidRPr="003E3675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January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0.34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-9.58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-0.03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4.61</w:t>
            </w:r>
          </w:p>
        </w:tc>
      </w:tr>
      <w:tr w:rsidR="00D83920" w:rsidRPr="003E3675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February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0.32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-6.56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-0.01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6.63</w:t>
            </w:r>
          </w:p>
        </w:tc>
      </w:tr>
      <w:tr w:rsidR="00D83920" w:rsidRPr="003E3675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March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0.60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-14.44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-0.37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18.40</w:t>
            </w:r>
          </w:p>
        </w:tc>
      </w:tr>
      <w:tr w:rsidR="00D83920" w:rsidRPr="003E3675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April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0.68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-29.11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-0.35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30.69</w:t>
            </w:r>
          </w:p>
        </w:tc>
      </w:tr>
      <w:tr w:rsidR="00D83920" w:rsidRPr="003E3675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May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0.64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-39.94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-1.07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48.46</w:t>
            </w:r>
          </w:p>
        </w:tc>
      </w:tr>
      <w:tr w:rsidR="00D83920" w:rsidRPr="003E3675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June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0.61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-54.60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-0.86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58.65</w:t>
            </w:r>
          </w:p>
        </w:tc>
      </w:tr>
      <w:tr w:rsidR="00D83920" w:rsidRPr="003E3675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July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0.61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-42.29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-0.66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63.58</w:t>
            </w:r>
          </w:p>
        </w:tc>
      </w:tr>
      <w:tr w:rsidR="00D83920" w:rsidRPr="003E3675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August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0.56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-49.76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-1.93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74.98</w:t>
            </w:r>
          </w:p>
        </w:tc>
      </w:tr>
      <w:tr w:rsidR="00D83920" w:rsidRPr="003E3675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September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0.62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-43.02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-0.50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66.30</w:t>
            </w:r>
          </w:p>
        </w:tc>
      </w:tr>
      <w:tr w:rsidR="00D83920" w:rsidRPr="003E3675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October</w:t>
            </w:r>
          </w:p>
        </w:tc>
        <w:tc>
          <w:tcPr>
            <w:tcW w:w="10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0.65</w:t>
            </w:r>
          </w:p>
        </w:tc>
        <w:tc>
          <w:tcPr>
            <w:tcW w:w="118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-37.79</w:t>
            </w:r>
          </w:p>
        </w:tc>
        <w:tc>
          <w:tcPr>
            <w:tcW w:w="1285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-0.85</w:t>
            </w:r>
          </w:p>
        </w:tc>
        <w:tc>
          <w:tcPr>
            <w:tcW w:w="1530" w:type="dxa"/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51.41</w:t>
            </w:r>
          </w:p>
        </w:tc>
      </w:tr>
      <w:tr w:rsidR="00D83920" w:rsidRPr="003E3675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November</w:t>
            </w:r>
          </w:p>
        </w:tc>
        <w:tc>
          <w:tcPr>
            <w:tcW w:w="108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0.61</w:t>
            </w:r>
          </w:p>
        </w:tc>
        <w:tc>
          <w:tcPr>
            <w:tcW w:w="118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-16.87</w:t>
            </w:r>
          </w:p>
        </w:tc>
        <w:tc>
          <w:tcPr>
            <w:tcW w:w="1285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-0.03</w:t>
            </w:r>
          </w:p>
        </w:tc>
        <w:tc>
          <w:tcPr>
            <w:tcW w:w="1530" w:type="dxa"/>
            <w:tcBorders>
              <w:bottom w:val="single" w:sz="4" w:space="0" w:color="BFBFBF" w:themeColor="background1" w:themeShade="BF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24.30</w:t>
            </w:r>
          </w:p>
        </w:tc>
      </w:tr>
      <w:tr w:rsidR="00D83920" w:rsidRPr="003E3675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  <w:t>December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  <w:t>0.48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  <w:t>-15.10</w:t>
            </w:r>
          </w:p>
        </w:tc>
        <w:tc>
          <w:tcPr>
            <w:tcW w:w="1285" w:type="dxa"/>
            <w:tcBorders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  <w:t>-0.08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 w:themeColor="text1"/>
                <w:sz w:val="20"/>
                <w:szCs w:val="20"/>
                <w:lang w:eastAsia="zh-CN"/>
              </w:rPr>
              <w:t>9.60</w:t>
            </w:r>
          </w:p>
        </w:tc>
      </w:tr>
      <w:tr w:rsidR="00D83920" w:rsidRPr="003E3675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Dry Season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0.61</w:t>
            </w:r>
          </w:p>
        </w:tc>
        <w:tc>
          <w:tcPr>
            <w:tcW w:w="1180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-11.24</w:t>
            </w:r>
          </w:p>
        </w:tc>
        <w:tc>
          <w:tcPr>
            <w:tcW w:w="1285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-2.81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15.19</w:t>
            </w:r>
          </w:p>
        </w:tc>
      </w:tr>
      <w:tr w:rsidR="00D83920" w:rsidRPr="003E3675" w:rsidTr="001F54FA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Wet Season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0.68</w:t>
            </w:r>
          </w:p>
        </w:tc>
        <w:tc>
          <w:tcPr>
            <w:tcW w:w="1180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-104.41</w:t>
            </w:r>
          </w:p>
        </w:tc>
        <w:tc>
          <w:tcPr>
            <w:tcW w:w="1285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-23.91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69.25</w:t>
            </w:r>
          </w:p>
        </w:tc>
      </w:tr>
      <w:tr w:rsidR="00D83920" w:rsidRPr="003E3675" w:rsidTr="001F5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0" w:type="dxa"/>
            <w:tcBorders>
              <w:top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Annual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0.58</w:t>
            </w:r>
          </w:p>
        </w:tc>
        <w:tc>
          <w:tcPr>
            <w:tcW w:w="1180" w:type="dxa"/>
            <w:tcBorders>
              <w:top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-272.48</w:t>
            </w:r>
          </w:p>
        </w:tc>
        <w:tc>
          <w:tcPr>
            <w:tcW w:w="1285" w:type="dxa"/>
            <w:tcBorders>
              <w:top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-162.46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noWrap/>
            <w:hideMark/>
          </w:tcPr>
          <w:p w:rsidR="00D83920" w:rsidRPr="003E3675" w:rsidRDefault="00D83920" w:rsidP="001F54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</w:pPr>
            <w:r w:rsidRPr="003E3675">
              <w:rPr>
                <w:rFonts w:ascii="Palatino Linotype" w:hAnsi="Palatino Linotype" w:cs="Calibri"/>
                <w:color w:val="000000"/>
                <w:sz w:val="20"/>
                <w:szCs w:val="20"/>
                <w:lang w:eastAsia="zh-CN"/>
              </w:rPr>
              <w:t>293.29</w:t>
            </w:r>
          </w:p>
        </w:tc>
      </w:tr>
    </w:tbl>
    <w:p w:rsidR="00D83920" w:rsidRPr="00322224" w:rsidRDefault="00D83920" w:rsidP="00D83920"/>
    <w:p w:rsidR="00B8094B" w:rsidRDefault="00D83920">
      <w:bookmarkStart w:id="0" w:name="_GoBack"/>
      <w:bookmarkEnd w:id="0"/>
    </w:p>
    <w:sectPr w:rsidR="00B8094B" w:rsidSect="005D6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20"/>
    <w:rsid w:val="000F03AD"/>
    <w:rsid w:val="005D6107"/>
    <w:rsid w:val="00BE6917"/>
    <w:rsid w:val="00D83920"/>
    <w:rsid w:val="00D8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C2A890"/>
  <w14:defaultImageDpi w14:val="32767"/>
  <w15:chartTrackingRefBased/>
  <w15:docId w15:val="{76946BE9-1BAF-D640-B9CB-7E176608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83920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D83920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table" w:styleId="PlainTable1">
    <w:name w:val="Plain Table 1"/>
    <w:basedOn w:val="TableNormal"/>
    <w:uiPriority w:val="41"/>
    <w:rsid w:val="00D8392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DANDRIDGE, CHELSEA</dc:creator>
  <cp:keywords/>
  <dc:description/>
  <cp:lastModifiedBy>DANDRIDGE, CHELSEA</cp:lastModifiedBy>
  <cp:revision>1</cp:revision>
  <dcterms:created xsi:type="dcterms:W3CDTF">2019-11-07T03:39:00Z</dcterms:created>
  <dcterms:modified xsi:type="dcterms:W3CDTF">2019-11-07T03:40:00Z</dcterms:modified>
</cp:coreProperties>
</file>