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25F1C" w14:textId="77777777" w:rsidR="00E07699" w:rsidRPr="000D02EC" w:rsidRDefault="00E07699" w:rsidP="00E07699">
      <w:pPr>
        <w:ind w:right="492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D02EC">
        <w:rPr>
          <w:rFonts w:ascii="Times New Roman" w:hAnsi="Times New Roman" w:cs="Times New Roman"/>
          <w:b/>
          <w:sz w:val="24"/>
          <w:szCs w:val="24"/>
          <w:lang w:val="en-US"/>
        </w:rPr>
        <w:t>Remote Sensing</w:t>
      </w:r>
    </w:p>
    <w:p w14:paraId="43877C6E" w14:textId="33547BC1" w:rsidR="00E07699" w:rsidRPr="000D02EC" w:rsidRDefault="00E07699" w:rsidP="00E07699">
      <w:pPr>
        <w:ind w:right="492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D02EC">
        <w:rPr>
          <w:rFonts w:ascii="Times New Roman" w:hAnsi="Times New Roman" w:cs="Times New Roman"/>
          <w:b/>
          <w:sz w:val="24"/>
          <w:szCs w:val="24"/>
          <w:lang w:val="en-US"/>
        </w:rPr>
        <w:t>Supplementary Table S</w:t>
      </w:r>
      <w:r w:rsidR="000D02EC" w:rsidRPr="000D02E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</w:p>
    <w:p w14:paraId="6118AC5F" w14:textId="77777777" w:rsidR="00E07699" w:rsidRPr="000D02EC" w:rsidRDefault="00E07699" w:rsidP="00E07699">
      <w:pPr>
        <w:ind w:right="49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D02EC">
        <w:rPr>
          <w:rFonts w:ascii="Times New Roman" w:hAnsi="Times New Roman" w:cs="Times New Roman"/>
          <w:b/>
          <w:sz w:val="24"/>
          <w:szCs w:val="24"/>
          <w:lang w:val="en-US"/>
        </w:rPr>
        <w:t>Salt marsh elevation limit determined after subsidence from hydrologic change and hydrocarbon extraction</w:t>
      </w:r>
    </w:p>
    <w:p w14:paraId="0A99A1A4" w14:textId="77777777" w:rsidR="00E07699" w:rsidRPr="000D02EC" w:rsidRDefault="00E07699" w:rsidP="00E07699">
      <w:pPr>
        <w:ind w:right="49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D02EC">
        <w:rPr>
          <w:rFonts w:ascii="Times New Roman" w:hAnsi="Times New Roman" w:cs="Times New Roman"/>
          <w:b/>
          <w:sz w:val="24"/>
          <w:szCs w:val="24"/>
          <w:lang w:val="en-US"/>
        </w:rPr>
        <w:t>Authors:</w:t>
      </w:r>
    </w:p>
    <w:p w14:paraId="42DABDFC" w14:textId="77777777" w:rsidR="00E07699" w:rsidRPr="000D02EC" w:rsidRDefault="00E07699" w:rsidP="00E07699">
      <w:pPr>
        <w:ind w:right="4926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D02E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R. Eugene Turner </w:t>
      </w:r>
      <w:r w:rsidRPr="000D02EC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0D02EC">
        <w:rPr>
          <w:rFonts w:ascii="Times New Roman" w:hAnsi="Times New Roman" w:cs="Times New Roman"/>
          <w:bCs/>
          <w:sz w:val="24"/>
          <w:szCs w:val="24"/>
          <w:lang w:val="en-US"/>
        </w:rPr>
        <w:t>, * and Yu Mo</w:t>
      </w:r>
      <w:r w:rsidRPr="000D02EC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2</w:t>
      </w:r>
      <w:r w:rsidRPr="000D02E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5CB7493B" w14:textId="77777777" w:rsidR="00E07699" w:rsidRPr="000D02EC" w:rsidRDefault="00E07699" w:rsidP="00E07699">
      <w:pPr>
        <w:ind w:right="49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D02EC">
        <w:rPr>
          <w:rFonts w:ascii="Times New Roman" w:hAnsi="Times New Roman" w:cs="Times New Roman"/>
          <w:b/>
          <w:sz w:val="24"/>
          <w:szCs w:val="24"/>
          <w:lang w:val="en-US"/>
        </w:rPr>
        <w:t>Affiliations:</w:t>
      </w:r>
    </w:p>
    <w:p w14:paraId="7E8150B8" w14:textId="2962988F" w:rsidR="00E07699" w:rsidRPr="000D02EC" w:rsidRDefault="00E07699" w:rsidP="00E07699">
      <w:pPr>
        <w:ind w:right="4926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D02EC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0D02E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Department of Oceanography and Coastal Sciences, Louisiana State University, Baton Rouge, LA, USA</w:t>
      </w:r>
    </w:p>
    <w:p w14:paraId="42029F73" w14:textId="27CF2996" w:rsidR="00E07699" w:rsidRPr="000D02EC" w:rsidRDefault="00E07699" w:rsidP="00E07699">
      <w:pPr>
        <w:ind w:right="4926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D02EC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2</w:t>
      </w:r>
      <w:r w:rsidRPr="000D02EC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School of Geography and the Environment, University of Oxford, Oxford, OX1 3QY, UK </w:t>
      </w:r>
    </w:p>
    <w:p w14:paraId="6BBA868F" w14:textId="7307432F" w:rsidR="00E07699" w:rsidRPr="000D02EC" w:rsidRDefault="00E07699" w:rsidP="00E07699">
      <w:pPr>
        <w:ind w:right="4926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D02EC">
        <w:rPr>
          <w:rFonts w:ascii="Times New Roman" w:hAnsi="Times New Roman" w:cs="Times New Roman"/>
          <w:bCs/>
          <w:sz w:val="24"/>
          <w:szCs w:val="24"/>
          <w:lang w:val="en-US"/>
        </w:rPr>
        <w:t>*Corresponding author: R. Eugene Turner; euturne@lsu.edu</w:t>
      </w:r>
    </w:p>
    <w:p w14:paraId="6D6404CD" w14:textId="0DB1669C" w:rsidR="005D487E" w:rsidRDefault="00E07699" w:rsidP="004B518C">
      <w:pPr>
        <w:ind w:right="4926"/>
        <w:rPr>
          <w:rFonts w:ascii="Times New Roman" w:hAnsi="Times New Roman" w:cs="Times New Roman"/>
          <w:sz w:val="20"/>
          <w:szCs w:val="20"/>
        </w:rPr>
      </w:pPr>
      <w:r w:rsidRPr="000D02EC">
        <w:rPr>
          <w:rFonts w:ascii="Times New Roman" w:hAnsi="Times New Roman" w:cs="Times New Roman"/>
          <w:b/>
          <w:sz w:val="24"/>
          <w:szCs w:val="24"/>
          <w:lang w:val="en-US"/>
        </w:rPr>
        <w:t>Table S</w:t>
      </w:r>
      <w:r w:rsidR="000D02EC" w:rsidRPr="000D02EC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0D02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B518C" w:rsidRPr="000D02EC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Pr="000D02E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B518C" w:rsidRPr="000D02EC">
        <w:rPr>
          <w:rFonts w:ascii="Times New Roman" w:hAnsi="Times New Roman" w:cs="Times New Roman"/>
          <w:bCs/>
          <w:sz w:val="20"/>
          <w:szCs w:val="20"/>
        </w:rPr>
        <w:t xml:space="preserve">Station </w:t>
      </w:r>
      <w:proofErr w:type="spellStart"/>
      <w:r w:rsidR="004B518C" w:rsidRPr="000D02EC">
        <w:rPr>
          <w:rFonts w:ascii="Times New Roman" w:hAnsi="Times New Roman" w:cs="Times New Roman"/>
          <w:bCs/>
          <w:sz w:val="20"/>
          <w:szCs w:val="20"/>
        </w:rPr>
        <w:t>locations</w:t>
      </w:r>
      <w:proofErr w:type="spellEnd"/>
      <w:r w:rsidR="00E620E9" w:rsidRPr="000D02E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B518C" w:rsidRPr="000D02EC">
        <w:rPr>
          <w:rFonts w:ascii="Times New Roman" w:hAnsi="Times New Roman" w:cs="Times New Roman"/>
          <w:bCs/>
          <w:sz w:val="20"/>
          <w:szCs w:val="20"/>
        </w:rPr>
        <w:t xml:space="preserve">of </w:t>
      </w:r>
      <w:proofErr w:type="spellStart"/>
      <w:r w:rsidR="004B518C" w:rsidRPr="000D02EC">
        <w:rPr>
          <w:rFonts w:ascii="Times New Roman" w:hAnsi="Times New Roman" w:cs="Times New Roman"/>
          <w:bCs/>
          <w:sz w:val="20"/>
          <w:szCs w:val="20"/>
        </w:rPr>
        <w:t>all</w:t>
      </w:r>
      <w:proofErr w:type="spellEnd"/>
      <w:r w:rsidR="004B518C" w:rsidRPr="000D02EC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0D02EC" w:rsidRPr="000D02EC">
        <w:rPr>
          <w:rFonts w:ascii="Times New Roman" w:hAnsi="Times New Roman" w:cs="Times New Roman"/>
          <w:bCs/>
          <w:sz w:val="20"/>
          <w:szCs w:val="20"/>
        </w:rPr>
        <w:t>Mink</w:t>
      </w:r>
      <w:proofErr w:type="spellEnd"/>
      <w:r w:rsidR="000D02EC" w:rsidRPr="000D02EC">
        <w:rPr>
          <w:rFonts w:ascii="Times New Roman" w:hAnsi="Times New Roman" w:cs="Times New Roman"/>
          <w:bCs/>
          <w:sz w:val="20"/>
          <w:szCs w:val="20"/>
        </w:rPr>
        <w:t xml:space="preserve"> Bayou</w:t>
      </w:r>
      <w:r w:rsidR="004B518C" w:rsidRPr="000D02EC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4B518C" w:rsidRPr="000D02EC">
        <w:rPr>
          <w:rFonts w:ascii="Times New Roman" w:hAnsi="Times New Roman" w:cs="Times New Roman"/>
          <w:bCs/>
          <w:sz w:val="20"/>
          <w:szCs w:val="20"/>
        </w:rPr>
        <w:t>sites</w:t>
      </w:r>
      <w:proofErr w:type="spellEnd"/>
      <w:r w:rsidR="004B518C" w:rsidRPr="000D02EC">
        <w:rPr>
          <w:rFonts w:ascii="Times New Roman" w:hAnsi="Times New Roman" w:cs="Times New Roman"/>
          <w:bCs/>
          <w:sz w:val="20"/>
          <w:szCs w:val="20"/>
        </w:rPr>
        <w:t>.</w:t>
      </w:r>
      <w:r w:rsidR="004B518C" w:rsidRPr="000D02EC">
        <w:rPr>
          <w:rFonts w:ascii="Times New Roman" w:hAnsi="Times New Roman" w:cs="Times New Roman"/>
          <w:sz w:val="20"/>
          <w:szCs w:val="20"/>
        </w:rPr>
        <w:t xml:space="preserve"> </w:t>
      </w:r>
      <w:r w:rsidR="000D02EC" w:rsidRPr="000D02EC">
        <w:rPr>
          <w:rFonts w:ascii="Times New Roman" w:hAnsi="Times New Roman" w:cs="Times New Roman"/>
          <w:sz w:val="20"/>
          <w:szCs w:val="20"/>
        </w:rPr>
        <w:t xml:space="preserve">The location </w:t>
      </w:r>
      <w:r w:rsidR="000D02EC">
        <w:rPr>
          <w:rFonts w:ascii="Times New Roman" w:hAnsi="Times New Roman" w:cs="Times New Roman"/>
          <w:sz w:val="20"/>
          <w:szCs w:val="20"/>
        </w:rPr>
        <w:t>are for</w:t>
      </w:r>
      <w:r w:rsidR="000D02EC" w:rsidRPr="000D02EC">
        <w:rPr>
          <w:rFonts w:ascii="Times New Roman" w:hAnsi="Times New Roman" w:cs="Times New Roman"/>
          <w:sz w:val="20"/>
          <w:szCs w:val="20"/>
        </w:rPr>
        <w:t xml:space="preserve"> 13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natural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waterways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 xml:space="preserve">, 9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canals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 xml:space="preserve"> with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producing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wells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 xml:space="preserve"> and 16 with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wells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located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 xml:space="preserve"> in the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Mink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 xml:space="preserve"> Bayou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quadrangle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D02EC" w:rsidRPr="000D02EC">
        <w:rPr>
          <w:rFonts w:ascii="Times New Roman" w:hAnsi="Times New Roman" w:cs="Times New Roman"/>
          <w:sz w:val="20"/>
          <w:szCs w:val="20"/>
        </w:rPr>
        <w:t>map</w:t>
      </w:r>
      <w:proofErr w:type="spellEnd"/>
      <w:r w:rsidR="000D02EC" w:rsidRPr="000D02EC">
        <w:rPr>
          <w:rFonts w:ascii="Times New Roman" w:hAnsi="Times New Roman" w:cs="Times New Roman"/>
          <w:sz w:val="20"/>
          <w:szCs w:val="20"/>
        </w:rPr>
        <w:t>.</w:t>
      </w:r>
      <w:r w:rsidR="000D02EC" w:rsidRPr="000D02EC">
        <w:rPr>
          <w:rFonts w:ascii="Times New Roman" w:eastAsia="SimSu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4B518C" w:rsidRPr="000D02EC">
        <w:rPr>
          <w:rFonts w:ascii="Times New Roman" w:hAnsi="Times New Roman" w:cs="Times New Roman"/>
          <w:sz w:val="20"/>
          <w:szCs w:val="20"/>
        </w:rPr>
        <w:t>Permits</w:t>
      </w:r>
      <w:proofErr w:type="spellEnd"/>
      <w:r w:rsidR="004B518C" w:rsidRPr="000D02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B518C" w:rsidRPr="000D02EC">
        <w:rPr>
          <w:rFonts w:ascii="Times New Roman" w:hAnsi="Times New Roman" w:cs="Times New Roman"/>
          <w:sz w:val="20"/>
          <w:szCs w:val="20"/>
        </w:rPr>
        <w:t>issued</w:t>
      </w:r>
      <w:proofErr w:type="spellEnd"/>
      <w:r w:rsidR="004B518C" w:rsidRPr="000D02EC">
        <w:rPr>
          <w:rFonts w:ascii="Times New Roman" w:hAnsi="Times New Roman" w:cs="Times New Roman"/>
          <w:sz w:val="20"/>
          <w:szCs w:val="20"/>
        </w:rPr>
        <w:t xml:space="preserve"> by the Louisiana </w:t>
      </w:r>
      <w:proofErr w:type="spellStart"/>
      <w:r w:rsidR="004B518C" w:rsidRPr="000D02EC">
        <w:rPr>
          <w:rFonts w:ascii="Times New Roman" w:hAnsi="Times New Roman" w:cs="Times New Roman"/>
          <w:sz w:val="20"/>
          <w:szCs w:val="20"/>
        </w:rPr>
        <w:t>Department</w:t>
      </w:r>
      <w:proofErr w:type="spellEnd"/>
      <w:r w:rsidR="004B518C" w:rsidRPr="000D02EC">
        <w:rPr>
          <w:rFonts w:ascii="Times New Roman" w:hAnsi="Times New Roman" w:cs="Times New Roman"/>
          <w:sz w:val="20"/>
          <w:szCs w:val="20"/>
        </w:rPr>
        <w:t xml:space="preserve"> of Natural </w:t>
      </w:r>
      <w:proofErr w:type="spellStart"/>
      <w:r w:rsidR="004B518C" w:rsidRPr="000D02EC">
        <w:rPr>
          <w:rFonts w:ascii="Times New Roman" w:hAnsi="Times New Roman" w:cs="Times New Roman"/>
          <w:sz w:val="20"/>
          <w:szCs w:val="20"/>
        </w:rPr>
        <w:t>Resources</w:t>
      </w:r>
      <w:proofErr w:type="spellEnd"/>
      <w:r w:rsidR="004B518C" w:rsidRPr="000D02EC">
        <w:rPr>
          <w:rFonts w:ascii="Times New Roman" w:hAnsi="Times New Roman" w:cs="Times New Roman"/>
          <w:sz w:val="20"/>
          <w:szCs w:val="20"/>
        </w:rPr>
        <w:t xml:space="preserve"> (http://sonris-www.dnr.state.la.us/</w:t>
      </w:r>
      <w:proofErr w:type="spellStart"/>
      <w:r w:rsidR="004B518C" w:rsidRPr="000D02EC">
        <w:rPr>
          <w:rFonts w:ascii="Times New Roman" w:hAnsi="Times New Roman" w:cs="Times New Roman"/>
          <w:sz w:val="20"/>
          <w:szCs w:val="20"/>
        </w:rPr>
        <w:t>gis</w:t>
      </w:r>
      <w:proofErr w:type="spellEnd"/>
      <w:r w:rsidR="004B518C" w:rsidRPr="000D02EC">
        <w:rPr>
          <w:rFonts w:ascii="Times New Roman" w:hAnsi="Times New Roman" w:cs="Times New Roman"/>
          <w:sz w:val="20"/>
          <w:szCs w:val="20"/>
        </w:rPr>
        <w:t xml:space="preserve">/) include </w:t>
      </w:r>
      <w:proofErr w:type="spellStart"/>
      <w:r w:rsidR="004B518C" w:rsidRPr="000D02EC">
        <w:rPr>
          <w:rFonts w:ascii="Times New Roman" w:hAnsi="Times New Roman" w:cs="Times New Roman"/>
          <w:sz w:val="20"/>
          <w:szCs w:val="20"/>
        </w:rPr>
        <w:t>drill</w:t>
      </w:r>
      <w:proofErr w:type="spellEnd"/>
      <w:r w:rsidR="004B518C" w:rsidRPr="000D02EC">
        <w:rPr>
          <w:rFonts w:ascii="Times New Roman" w:hAnsi="Times New Roman" w:cs="Times New Roman"/>
          <w:sz w:val="20"/>
          <w:szCs w:val="20"/>
        </w:rPr>
        <w:t xml:space="preserve"> date, </w:t>
      </w:r>
      <w:proofErr w:type="spellStart"/>
      <w:r w:rsidR="004B518C" w:rsidRPr="000D02EC">
        <w:rPr>
          <w:rFonts w:ascii="Times New Roman" w:hAnsi="Times New Roman" w:cs="Times New Roman"/>
          <w:sz w:val="20"/>
          <w:szCs w:val="20"/>
        </w:rPr>
        <w:t>drill</w:t>
      </w:r>
      <w:proofErr w:type="spellEnd"/>
      <w:r w:rsidR="004B518C" w:rsidRPr="000D02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B518C" w:rsidRPr="000D02EC">
        <w:rPr>
          <w:rFonts w:ascii="Times New Roman" w:hAnsi="Times New Roman" w:cs="Times New Roman"/>
          <w:sz w:val="20"/>
          <w:szCs w:val="20"/>
        </w:rPr>
        <w:t>depth</w:t>
      </w:r>
      <w:proofErr w:type="spellEnd"/>
      <w:r w:rsidR="004B518C" w:rsidRPr="000D02E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B518C" w:rsidRPr="000D02EC">
        <w:rPr>
          <w:rFonts w:ascii="Times New Roman" w:hAnsi="Times New Roman" w:cs="Times New Roman"/>
          <w:sz w:val="20"/>
          <w:szCs w:val="20"/>
        </w:rPr>
        <w:t>completion</w:t>
      </w:r>
      <w:proofErr w:type="spellEnd"/>
      <w:r w:rsidR="004B518C" w:rsidRPr="000D02EC">
        <w:rPr>
          <w:rFonts w:ascii="Times New Roman" w:hAnsi="Times New Roman" w:cs="Times New Roman"/>
          <w:sz w:val="20"/>
          <w:szCs w:val="20"/>
        </w:rPr>
        <w:t xml:space="preserve"> and location. </w:t>
      </w:r>
    </w:p>
    <w:tbl>
      <w:tblPr>
        <w:tblW w:w="0" w:type="auto"/>
        <w:tblInd w:w="78" w:type="dxa"/>
        <w:tblLayout w:type="fixed"/>
        <w:tblLook w:val="0000" w:firstRow="0" w:lastRow="0" w:firstColumn="0" w:lastColumn="0" w:noHBand="0" w:noVBand="0"/>
      </w:tblPr>
      <w:tblGrid>
        <w:gridCol w:w="1110"/>
        <w:gridCol w:w="627"/>
        <w:gridCol w:w="93"/>
        <w:gridCol w:w="1397"/>
        <w:gridCol w:w="93"/>
        <w:gridCol w:w="1167"/>
        <w:gridCol w:w="93"/>
        <w:gridCol w:w="1347"/>
        <w:gridCol w:w="93"/>
        <w:gridCol w:w="1527"/>
        <w:gridCol w:w="93"/>
      </w:tblGrid>
      <w:tr w:rsidR="00846EFA" w:rsidRPr="00B32A8A" w14:paraId="57B58B46" w14:textId="77777777" w:rsidTr="00DD217D">
        <w:trPr>
          <w:gridAfter w:val="1"/>
          <w:wAfter w:w="93" w:type="dxa"/>
          <w:trHeight w:val="387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03FC2726" w14:textId="77777777" w:rsidR="00846EFA" w:rsidRPr="00846EFA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spellStart"/>
            <w:r w:rsidRPr="00846EF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u w:val="single"/>
              </w:rPr>
              <w:t>Waterway</w:t>
            </w:r>
            <w:proofErr w:type="spellEnd"/>
          </w:p>
        </w:tc>
        <w:tc>
          <w:tcPr>
            <w:tcW w:w="2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68B55" w14:textId="12C23B7A" w:rsidR="00846EFA" w:rsidRPr="00846EFA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u w:val="single"/>
              </w:rPr>
            </w:pPr>
            <w:proofErr w:type="spellStart"/>
            <w:r w:rsidRPr="00846EF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u w:val="single"/>
              </w:rPr>
              <w:t>Latitude</w:t>
            </w:r>
            <w:proofErr w:type="spellEnd"/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C345E" w14:textId="6874F1B1" w:rsidR="00846EFA" w:rsidRPr="003D3DBB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46EF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u w:val="single"/>
              </w:rPr>
              <w:t>Longitude</w:t>
            </w:r>
            <w:proofErr w:type="spellEnd"/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1B09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19FA0" w14:textId="77777777" w:rsidR="00846EFA" w:rsidRPr="00846EFA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ind w:right="-923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46EF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u w:val="single"/>
              </w:rPr>
              <w:t xml:space="preserve">Serial </w:t>
            </w:r>
            <w:proofErr w:type="spellStart"/>
            <w:r w:rsidRPr="00846EFA">
              <w:rPr>
                <w:rFonts w:eastAsiaTheme="minorEastAsia"/>
                <w:color w:val="000000"/>
                <w:sz w:val="20"/>
                <w:szCs w:val="20"/>
                <w:u w:val="single"/>
              </w:rPr>
              <w:t>P</w:t>
            </w:r>
            <w:r w:rsidRPr="00846EF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u w:val="single"/>
              </w:rPr>
              <w:t>ermit</w:t>
            </w:r>
            <w:proofErr w:type="spellEnd"/>
            <w:r w:rsidRPr="00846EFA">
              <w:rPr>
                <w:rFonts w:eastAsiaTheme="minorEastAsia"/>
                <w:color w:val="000000"/>
                <w:sz w:val="20"/>
                <w:szCs w:val="20"/>
                <w:u w:val="single"/>
              </w:rPr>
              <w:t xml:space="preserve"> #</w:t>
            </w:r>
          </w:p>
        </w:tc>
      </w:tr>
      <w:tr w:rsidR="00846EFA" w:rsidRPr="00B32A8A" w14:paraId="625E68A9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6AACE793" w14:textId="7E589F75" w:rsidR="00846EFA" w:rsidRPr="00AD0980" w:rsidRDefault="003D3DBB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063CE8D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E46C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0.338519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EB1C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75645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0.225219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55E4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100973</w:t>
            </w:r>
          </w:p>
        </w:tc>
      </w:tr>
      <w:tr w:rsidR="00846EFA" w:rsidRPr="00B32A8A" w14:paraId="2201FD37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5AE2154D" w14:textId="28EA354E" w:rsidR="00846EFA" w:rsidRPr="00AD0980" w:rsidRDefault="003D3DBB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2E58191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86E3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0.344822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7FC8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0BA9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0.222678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3E98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139238</w:t>
            </w:r>
          </w:p>
        </w:tc>
      </w:tr>
      <w:tr w:rsidR="00846EFA" w:rsidRPr="00B32A8A" w14:paraId="47365904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15BEA6B" w14:textId="1D0A4E71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7E3CD0A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C8E7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0.347275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1A33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FACA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0.213425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E7E0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98319</w:t>
            </w:r>
          </w:p>
        </w:tc>
      </w:tr>
      <w:tr w:rsidR="00846EFA" w:rsidRPr="00B32A8A" w14:paraId="31A39E04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0B01D34F" w14:textId="76395DBA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601443E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DFCB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0.364942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3CAD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AAC2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0.219493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BE1D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150255</w:t>
            </w:r>
          </w:p>
        </w:tc>
      </w:tr>
      <w:tr w:rsidR="00846EFA" w:rsidRPr="00B32A8A" w14:paraId="3D40BE79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6CF1E009" w14:textId="1AE47944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62C984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AC1E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0.376168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E445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F992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0.19408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2B90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70605</w:t>
            </w:r>
          </w:p>
        </w:tc>
      </w:tr>
      <w:tr w:rsidR="00846EFA" w:rsidRPr="00B32A8A" w14:paraId="4D6DE92A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7D7F0A2" w14:textId="6922B4D2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32377E6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D92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0.370658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FC60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C9CA3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0.172266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1E57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103020</w:t>
            </w:r>
          </w:p>
        </w:tc>
      </w:tr>
      <w:tr w:rsidR="00846EFA" w:rsidRPr="00B32A8A" w14:paraId="16A7F6E6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0C96DAA9" w14:textId="0A408AB3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24F362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E195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0.356643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EF2E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948A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0.167232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52C7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76396</w:t>
            </w:r>
          </w:p>
        </w:tc>
      </w:tr>
      <w:tr w:rsidR="00846EFA" w:rsidRPr="00B32A8A" w14:paraId="13881A38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4B7A068" w14:textId="00DC984C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5391A13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31A0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0.347618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AE80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3E15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0.184175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93C3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59148</w:t>
            </w:r>
          </w:p>
        </w:tc>
      </w:tr>
      <w:tr w:rsidR="00846EFA" w:rsidRPr="00B32A8A" w14:paraId="4CD811CE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6762A311" w14:textId="74D730FE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4E16C36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231E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0.338916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1910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5D47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0.156711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5D7E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43587</w:t>
            </w:r>
          </w:p>
        </w:tc>
      </w:tr>
      <w:tr w:rsidR="00846EFA" w:rsidRPr="00B32A8A" w14:paraId="29F847D3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182FECB9" w14:textId="7D43E098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0199235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E7C6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0.306807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8530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68C2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0.167482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BDF75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132742</w:t>
            </w:r>
          </w:p>
        </w:tc>
      </w:tr>
      <w:tr w:rsidR="00846EFA" w:rsidRPr="00B32A8A" w14:paraId="30768200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34E82599" w14:textId="5F6D93AB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lastRenderedPageBreak/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48F71E0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8866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0.374258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9FC2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B6E55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0.233097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4B0F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105218</w:t>
            </w:r>
          </w:p>
        </w:tc>
      </w:tr>
      <w:tr w:rsidR="00846EFA" w:rsidRPr="00B32A8A" w14:paraId="5F91675E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D65F45E" w14:textId="2D8BB0B9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5B5CA71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3219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0.385089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D01A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4AB4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0.197742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A725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70459</w:t>
            </w:r>
          </w:p>
        </w:tc>
      </w:tr>
      <w:tr w:rsidR="00846EFA" w:rsidRPr="00B32A8A" w14:paraId="75F16D39" w14:textId="77777777" w:rsidTr="00DD217D">
        <w:trPr>
          <w:gridAfter w:val="1"/>
          <w:wAfter w:w="93" w:type="dxa"/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68377356" w14:textId="2EB1BDC5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3250A38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F34F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0.376489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07C7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2CD2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0.206794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5EDD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70607</w:t>
            </w:r>
          </w:p>
        </w:tc>
      </w:tr>
      <w:tr w:rsidR="00846EFA" w:rsidRPr="00B32A8A" w14:paraId="597F1318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9F81F1D" w14:textId="27B17AF7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4ECE7BA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B2AA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0.388931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1541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2D78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0.214183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26D1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137388</w:t>
            </w:r>
          </w:p>
        </w:tc>
      </w:tr>
      <w:tr w:rsidR="00846EFA" w:rsidRPr="00B32A8A" w14:paraId="231A135E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B0C6B76" w14:textId="64012AD0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  <w:r w:rsidR="00846EFA"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268395B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34D1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0.34835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173B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1708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0.160188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6A94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176841/172012</w:t>
            </w:r>
          </w:p>
        </w:tc>
      </w:tr>
      <w:tr w:rsidR="00846EFA" w:rsidRPr="00B32A8A" w14:paraId="294500FA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3A65C48E" w14:textId="52DFC611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  <w:r w:rsidR="00846EFA"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Dry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6D325965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C616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0.355751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204B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C895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0.131163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DE84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220053/64115</w:t>
            </w:r>
          </w:p>
        </w:tc>
      </w:tr>
      <w:tr w:rsidR="00846EFA" w:rsidRPr="00B32A8A" w14:paraId="6C251CF2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5743432C" w14:textId="3CEB899F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4A74CC5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0323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0.369719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4726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5B94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0.216381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0B24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21349258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66D45C1C" w14:textId="5846DA7B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7BDE831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849A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0.362657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D3633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5096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0.204855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6D48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21679909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8DEF622" w14:textId="5ED27793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C95711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020D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0.356152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061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B715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0.200623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8711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67222ECE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1E66B6A7" w14:textId="443C316F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6579E9F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1F65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0.371209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404E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CEC9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0.167217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CE1E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1209E427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256A8C46" w14:textId="68195C7F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0394217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38E8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0.369259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F4D13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C93B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0.164519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AB33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6A559BD7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2082753A" w14:textId="4CBFA1F0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47D7E95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096F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0.367242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B3C3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211A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0.165321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CF1D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25FAEC89" w14:textId="77777777" w:rsidTr="00DD217D">
        <w:trPr>
          <w:gridAfter w:val="1"/>
          <w:wAfter w:w="93" w:type="dxa"/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1487ACB" w14:textId="14DA82F6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049BA8F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E093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0.363841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5262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57A7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0.166439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7E7F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43CBF5F0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26511CA3" w14:textId="087182A0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0C45D0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197C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0.33679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89D0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C4F4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0.174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988A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5930CB36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02A6C37F" w14:textId="55CD8A26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52A6814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B6095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0.33438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51D6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5DA2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0.172845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DD21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467A0CD2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3FF0CC2E" w14:textId="4853BBBF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3D5DA5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5854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0.329122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700E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AB7C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0.169663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7F0B5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0D5282DD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534ABB0D" w14:textId="412887E6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74F6D35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58BF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0.293961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8405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9958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0.148031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B791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5D97CB8A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317321A4" w14:textId="4CA77932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28DE63C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5880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0.361489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1499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205A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0.19527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F5D3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2B685637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23684EB1" w14:textId="0F1ACAA5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Natural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739FA2C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5B61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0.307181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86B5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B15F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0.155227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7710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46EFA" w:rsidRPr="00B32A8A" w14:paraId="1E565805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5CC03DB1" w14:textId="0DF03FDC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560B949A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0C7F7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0.353044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4176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2F85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0.186462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D788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106784</w:t>
            </w:r>
          </w:p>
        </w:tc>
      </w:tr>
      <w:tr w:rsidR="00846EFA" w:rsidRPr="00B32A8A" w14:paraId="20CCBDAF" w14:textId="77777777" w:rsidTr="00DD217D">
        <w:trPr>
          <w:gridAfter w:val="1"/>
          <w:wAfter w:w="93" w:type="dxa"/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717B8464" w14:textId="163EEDF1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2A92E29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BBB35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0.341806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9BFD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2526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0.201154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13B4C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75521</w:t>
            </w:r>
          </w:p>
        </w:tc>
      </w:tr>
      <w:tr w:rsidR="00846EFA" w:rsidRPr="00B32A8A" w14:paraId="48872C3A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6995ABB4" w14:textId="7AB7FA22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2DE8FD05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F807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0.341926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0DC7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62BF3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0.20949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0F2F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86241</w:t>
            </w:r>
          </w:p>
        </w:tc>
      </w:tr>
      <w:tr w:rsidR="00846EFA" w:rsidRPr="00B32A8A" w14:paraId="670BA482" w14:textId="77777777" w:rsidTr="00DD217D">
        <w:trPr>
          <w:gridAfter w:val="1"/>
          <w:wAfter w:w="93" w:type="dxa"/>
          <w:trHeight w:val="34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04B89633" w14:textId="53F0FF44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3866CFE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3E08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0.293846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8CF8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DD13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0.152381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F47A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126384</w:t>
            </w:r>
          </w:p>
        </w:tc>
      </w:tr>
      <w:tr w:rsidR="00846EFA" w:rsidRPr="00B32A8A" w14:paraId="0F40D6DF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4B2F1D5" w14:textId="754EE9F5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FF453B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C7D6D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0.360532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4B8A8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CDAD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0.131356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3A9A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152242</w:t>
            </w:r>
          </w:p>
        </w:tc>
      </w:tr>
      <w:tr w:rsidR="00846EFA" w:rsidRPr="00B32A8A" w14:paraId="55736DE4" w14:textId="77777777" w:rsidTr="00DD217D">
        <w:trPr>
          <w:gridAfter w:val="1"/>
          <w:wAfter w:w="93" w:type="dxa"/>
          <w:trHeight w:val="30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57FE302" w14:textId="0DAA98A6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56348DD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1F08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0.39686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473A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6CCD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0.165174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D9D96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59564</w:t>
            </w:r>
          </w:p>
        </w:tc>
      </w:tr>
      <w:tr w:rsidR="00846EFA" w:rsidRPr="00B32A8A" w14:paraId="0A3C5863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84B9AF8" w14:textId="1F6DD91C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784FF7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8B312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0.403558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AA0A4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18B05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0.152589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F17A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77079</w:t>
            </w:r>
          </w:p>
        </w:tc>
      </w:tr>
      <w:tr w:rsidR="00846EFA" w:rsidRPr="00B32A8A" w14:paraId="0F713209" w14:textId="77777777" w:rsidTr="00DD217D">
        <w:trPr>
          <w:gridAfter w:val="1"/>
          <w:wAfter w:w="93" w:type="dxa"/>
          <w:trHeight w:val="320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48179034" w14:textId="20453DC5" w:rsidR="00846EFA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  <w:r w:rsidR="00846EFA"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/</w:t>
            </w:r>
          </w:p>
          <w:p w14:paraId="4B03E43F" w14:textId="3A099A93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6F58180E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FC2C1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0.34306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F2EB9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0230F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0.15868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DC49A" w14:textId="77777777" w:rsidR="00846EFA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175766/</w:t>
            </w:r>
          </w:p>
          <w:p w14:paraId="1CAC0CB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174726</w:t>
            </w:r>
          </w:p>
        </w:tc>
      </w:tr>
      <w:tr w:rsidR="00846EFA" w:rsidRPr="00B32A8A" w14:paraId="40EB1612" w14:textId="77777777" w:rsidTr="00DD217D">
        <w:trPr>
          <w:trHeight w:val="216"/>
        </w:trPr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</w:tcPr>
          <w:p w14:paraId="04993D6B" w14:textId="33B13432" w:rsidR="00846EFA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eastAsiaTheme="minorEastAsi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  <w:r w:rsidR="00846EFA"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/</w:t>
            </w:r>
          </w:p>
          <w:p w14:paraId="05D5E38D" w14:textId="294F2355" w:rsidR="00846EFA" w:rsidRPr="00AD0980" w:rsidRDefault="00496F56" w:rsidP="00946C85">
            <w:pPr>
              <w:autoSpaceDE w:val="0"/>
              <w:autoSpaceDN w:val="0"/>
              <w:adjustRightInd w:val="0"/>
              <w:spacing w:after="0" w:line="240" w:lineRule="auto"/>
              <w:ind w:right="-917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Producing</w:t>
            </w:r>
            <w:proofErr w:type="spellEnd"/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75C1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5676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0.298613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BB98B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-90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A0A6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0.213105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CC888" w14:textId="77777777" w:rsidR="00846EFA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195306/</w:t>
            </w:r>
          </w:p>
          <w:p w14:paraId="14A60A70" w14:textId="77777777" w:rsidR="00846EFA" w:rsidRPr="00AD0980" w:rsidRDefault="00846EFA" w:rsidP="00946C8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AD0980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227182</w:t>
            </w:r>
          </w:p>
        </w:tc>
      </w:tr>
    </w:tbl>
    <w:p w14:paraId="5A5E4BE7" w14:textId="5B1B5FDD" w:rsidR="00E07699" w:rsidRPr="000D02EC" w:rsidRDefault="00E07699" w:rsidP="00E07699">
      <w:pPr>
        <w:ind w:right="4926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E07699" w:rsidRPr="000D02EC" w:rsidSect="00C35250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244BD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6670" w:hanging="432"/>
      </w:pPr>
    </w:lvl>
    <w:lvl w:ilvl="1">
      <w:start w:val="1"/>
      <w:numFmt w:val="decimal"/>
      <w:pStyle w:val="Heading2"/>
      <w:lvlText w:val="%1.%2"/>
      <w:lvlJc w:val="left"/>
      <w:pPr>
        <w:ind w:left="3270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C4"/>
    <w:rsid w:val="0005604D"/>
    <w:rsid w:val="000728E0"/>
    <w:rsid w:val="000D02EC"/>
    <w:rsid w:val="00172BD4"/>
    <w:rsid w:val="001A7DCD"/>
    <w:rsid w:val="003C3303"/>
    <w:rsid w:val="003D3DBB"/>
    <w:rsid w:val="00496F56"/>
    <w:rsid w:val="004B518C"/>
    <w:rsid w:val="004E6019"/>
    <w:rsid w:val="005D487E"/>
    <w:rsid w:val="00646CC8"/>
    <w:rsid w:val="006A40C4"/>
    <w:rsid w:val="0074617C"/>
    <w:rsid w:val="0076593C"/>
    <w:rsid w:val="00846EFA"/>
    <w:rsid w:val="008B42DF"/>
    <w:rsid w:val="009126AA"/>
    <w:rsid w:val="00946C85"/>
    <w:rsid w:val="00AF0F00"/>
    <w:rsid w:val="00D2002F"/>
    <w:rsid w:val="00D755C9"/>
    <w:rsid w:val="00DF1512"/>
    <w:rsid w:val="00E07699"/>
    <w:rsid w:val="00E620E9"/>
    <w:rsid w:val="00E8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6887D"/>
  <w15:chartTrackingRefBased/>
  <w15:docId w15:val="{2CC1F9C8-F764-44DC-8272-774BBBD9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Heading1">
    <w:name w:val="heading 1"/>
    <w:basedOn w:val="Normal"/>
    <w:next w:val="Normal"/>
    <w:link w:val="Heading1Char"/>
    <w:qFormat/>
    <w:rsid w:val="006A40C4"/>
    <w:pPr>
      <w:keepNext/>
      <w:numPr>
        <w:numId w:val="1"/>
      </w:numPr>
      <w:spacing w:after="0" w:line="240" w:lineRule="auto"/>
      <w:ind w:left="432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GB" w:eastAsia="it-I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40C4"/>
    <w:pPr>
      <w:keepNext/>
      <w:keepLines/>
      <w:numPr>
        <w:ilvl w:val="1"/>
        <w:numId w:val="1"/>
      </w:numPr>
      <w:spacing w:before="40" w:after="0" w:line="360" w:lineRule="auto"/>
      <w:ind w:left="576"/>
      <w:outlineLvl w:val="1"/>
    </w:pPr>
    <w:rPr>
      <w:rFonts w:ascii="Times New Roman" w:eastAsiaTheme="majorEastAsia" w:hAnsi="Times New Roman" w:cstheme="majorBidi"/>
      <w:i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0C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0C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40C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40C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40C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40C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40C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0C4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A40C4"/>
    <w:pPr>
      <w:spacing w:after="200" w:line="240" w:lineRule="auto"/>
      <w:jc w:val="both"/>
    </w:pPr>
    <w:rPr>
      <w:rFonts w:ascii="Times New Roman" w:hAnsi="Times New Roman"/>
      <w:iCs/>
      <w:szCs w:val="18"/>
    </w:rPr>
  </w:style>
  <w:style w:type="character" w:customStyle="1" w:styleId="Heading1Char">
    <w:name w:val="Heading 1 Char"/>
    <w:basedOn w:val="DefaultParagraphFont"/>
    <w:link w:val="Heading1"/>
    <w:rsid w:val="006A40C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Heading2Char">
    <w:name w:val="Heading 2 Char"/>
    <w:basedOn w:val="DefaultParagraphFont"/>
    <w:link w:val="Heading2"/>
    <w:uiPriority w:val="9"/>
    <w:rsid w:val="006A40C4"/>
    <w:rPr>
      <w:rFonts w:ascii="Times New Roman" w:eastAsiaTheme="majorEastAsia" w:hAnsi="Times New Roman" w:cstheme="majorBidi"/>
      <w:i/>
      <w:sz w:val="24"/>
      <w:szCs w:val="26"/>
      <w:lang w:val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0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0C4"/>
    <w:rPr>
      <w:rFonts w:asciiTheme="majorHAnsi" w:eastAsiaTheme="majorEastAsia" w:hAnsiTheme="majorHAnsi" w:cstheme="majorBidi"/>
      <w:i/>
      <w:iCs/>
      <w:color w:val="2E74B5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40C4"/>
    <w:rPr>
      <w:rFonts w:asciiTheme="majorHAnsi" w:eastAsiaTheme="majorEastAsia" w:hAnsiTheme="majorHAnsi" w:cstheme="majorBidi"/>
      <w:color w:val="2E74B5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40C4"/>
    <w:rPr>
      <w:rFonts w:asciiTheme="majorHAnsi" w:eastAsiaTheme="majorEastAsia" w:hAnsiTheme="majorHAnsi" w:cstheme="majorBidi"/>
      <w:color w:val="1F4D78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40C4"/>
    <w:rPr>
      <w:rFonts w:asciiTheme="majorHAnsi" w:eastAsiaTheme="majorEastAsia" w:hAnsiTheme="majorHAnsi" w:cstheme="majorBidi"/>
      <w:i/>
      <w:iCs/>
      <w:color w:val="1F4D78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40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4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BodyText">
    <w:name w:val="Body Text"/>
    <w:basedOn w:val="Normal"/>
    <w:link w:val="BodyTextChar"/>
    <w:semiHidden/>
    <w:rsid w:val="006A40C4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en-GB" w:eastAsia="it-IT"/>
    </w:rPr>
  </w:style>
  <w:style w:type="character" w:customStyle="1" w:styleId="BodyTextChar">
    <w:name w:val="Body Text Char"/>
    <w:basedOn w:val="DefaultParagraphFont"/>
    <w:link w:val="BodyText"/>
    <w:semiHidden/>
    <w:rsid w:val="006A40C4"/>
    <w:rPr>
      <w:rFonts w:ascii="Arial" w:eastAsia="Times New Roman" w:hAnsi="Arial" w:cs="Times New Roman"/>
      <w:szCs w:val="20"/>
      <w:lang w:eastAsia="it-IT"/>
    </w:rPr>
  </w:style>
  <w:style w:type="character" w:styleId="Hyperlink">
    <w:name w:val="Hyperlink"/>
    <w:rsid w:val="006A40C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7DC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2E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2EC"/>
    <w:rPr>
      <w:rFonts w:ascii="Times New Roman" w:hAnsi="Times New Roman" w:cs="Times New Roman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Saulino</dc:creator>
  <cp:keywords/>
  <dc:description/>
  <cp:lastModifiedBy>R Eugene Turner</cp:lastModifiedBy>
  <cp:revision>8</cp:revision>
  <dcterms:created xsi:type="dcterms:W3CDTF">2020-11-25T15:43:00Z</dcterms:created>
  <dcterms:modified xsi:type="dcterms:W3CDTF">2020-11-25T16:41:00Z</dcterms:modified>
</cp:coreProperties>
</file>