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EE" w:rsidRDefault="008642EE" w:rsidP="008642EE">
      <w:pPr>
        <w:spacing w:after="0" w:line="480" w:lineRule="auto"/>
        <w:jc w:val="both"/>
        <w:rPr>
          <w:rFonts w:ascii="Arial" w:eastAsia="MS Mincho" w:hAnsi="Arial" w:cs="Arial"/>
          <w:color w:val="000000"/>
          <w:kern w:val="24"/>
          <w:sz w:val="24"/>
          <w:szCs w:val="24"/>
          <w:lang w:val="en-US" w:eastAsia="es-ES"/>
        </w:rPr>
      </w:pPr>
    </w:p>
    <w:p w:rsidR="008642EE" w:rsidRPr="00EA5CF2" w:rsidRDefault="008642EE" w:rsidP="008642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en-US" w:eastAsia="es-MX"/>
        </w:rPr>
      </w:pPr>
      <w:bookmarkStart w:id="0" w:name="_GoBack"/>
      <w:r w:rsidRPr="00EA5CF2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en-US" w:eastAsia="es-MX"/>
        </w:rPr>
        <w:t xml:space="preserve">SUPPLEMENTARY TABLE </w:t>
      </w:r>
      <w:r w:rsidRPr="00EA5CF2">
        <w:rPr>
          <w:rFonts w:ascii="Times New Roman" w:eastAsia="Times New Roman" w:hAnsi="Times New Roman" w:cs="Times New Roman"/>
          <w:b/>
          <w:sz w:val="24"/>
          <w:szCs w:val="24"/>
          <w:lang w:val="en-US" w:eastAsia="es-MX"/>
        </w:rPr>
        <w:t>1</w:t>
      </w:r>
      <w:bookmarkEnd w:id="0"/>
      <w:r w:rsidRPr="00EA5CF2">
        <w:rPr>
          <w:rFonts w:ascii="Times New Roman" w:eastAsia="Times New Roman" w:hAnsi="Times New Roman" w:cs="Times New Roman"/>
          <w:b/>
          <w:sz w:val="24"/>
          <w:szCs w:val="24"/>
          <w:lang w:val="en-US" w:eastAsia="es-MX"/>
        </w:rPr>
        <w:t xml:space="preserve">. </w:t>
      </w:r>
      <w:r w:rsidRPr="00EA5CF2">
        <w:rPr>
          <w:rFonts w:ascii="Times New Roman" w:eastAsia="Times New Roman" w:hAnsi="Times New Roman" w:cs="Times New Roman"/>
          <w:b/>
          <w:color w:val="212121"/>
          <w:sz w:val="24"/>
          <w:szCs w:val="24"/>
          <w:shd w:val="clear" w:color="auto" w:fill="FFFFFF"/>
          <w:lang w:val="en-US" w:eastAsia="es-MX"/>
        </w:rPr>
        <w:t xml:space="preserve">Comparison of general characteristics of main analysis sample with information of the RA </w:t>
      </w:r>
      <w:r w:rsidRPr="00EA5CF2">
        <w:rPr>
          <w:rFonts w:ascii="Times New Roman" w:eastAsia="Times New Roman" w:hAnsi="Times New Roman" w:cs="Times New Roman"/>
          <w:b/>
          <w:i/>
          <w:color w:val="212121"/>
          <w:sz w:val="24"/>
          <w:szCs w:val="24"/>
          <w:shd w:val="clear" w:color="auto" w:fill="FFFFFF"/>
          <w:lang w:val="en-US" w:eastAsia="es-MX"/>
        </w:rPr>
        <w:t xml:space="preserve">L. </w:t>
      </w:r>
      <w:proofErr w:type="spellStart"/>
      <w:r w:rsidRPr="00EA5CF2">
        <w:rPr>
          <w:rFonts w:ascii="Times New Roman" w:eastAsia="Times New Roman" w:hAnsi="Times New Roman" w:cs="Times New Roman"/>
          <w:b/>
          <w:i/>
          <w:color w:val="212121"/>
          <w:sz w:val="24"/>
          <w:szCs w:val="24"/>
          <w:shd w:val="clear" w:color="auto" w:fill="FFFFFF"/>
          <w:lang w:val="en-US" w:eastAsia="es-MX"/>
        </w:rPr>
        <w:t>reuteri</w:t>
      </w:r>
      <w:proofErr w:type="spellEnd"/>
      <w:r w:rsidRPr="00EA5CF2">
        <w:rPr>
          <w:rFonts w:ascii="Times New Roman" w:eastAsia="Times New Roman" w:hAnsi="Times New Roman" w:cs="Times New Roman"/>
          <w:b/>
          <w:color w:val="212121"/>
          <w:sz w:val="24"/>
          <w:szCs w:val="24"/>
          <w:shd w:val="clear" w:color="auto" w:fill="FFFFFF"/>
          <w:lang w:val="en-US" w:eastAsia="es-MX"/>
        </w:rPr>
        <w:t xml:space="preserve"> and Fructose intake and individuals without information</w:t>
      </w:r>
      <w:r w:rsidRPr="00EA5CF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US" w:eastAsia="es-MX"/>
        </w:rPr>
        <w:t>1</w:t>
      </w:r>
    </w:p>
    <w:p w:rsidR="008642EE" w:rsidRPr="00EA5CF2" w:rsidRDefault="008642EE" w:rsidP="008642EE">
      <w:pPr>
        <w:widowControl w:val="0"/>
        <w:tabs>
          <w:tab w:val="left" w:pos="1290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 w:eastAsia="es-MX"/>
        </w:rPr>
      </w:pPr>
    </w:p>
    <w:tbl>
      <w:tblPr>
        <w:tblStyle w:val="Sombreadoclaro1"/>
        <w:tblpPr w:leftFromText="141" w:rightFromText="141" w:vertAnchor="page" w:horzAnchor="margin" w:tblpX="-709" w:tblpY="3166"/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8"/>
        <w:gridCol w:w="1668"/>
        <w:gridCol w:w="222"/>
        <w:gridCol w:w="1668"/>
        <w:gridCol w:w="222"/>
        <w:gridCol w:w="1312"/>
      </w:tblGrid>
      <w:tr w:rsidR="008642EE" w:rsidRPr="00EA5CF2" w:rsidTr="00C726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pct"/>
            <w:tcBorders>
              <w:bottom w:val="single" w:sz="4" w:space="0" w:color="auto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>Variables</w:t>
            </w:r>
          </w:p>
        </w:tc>
        <w:tc>
          <w:tcPr>
            <w:tcW w:w="134" w:type="pct"/>
            <w:tcBorders>
              <w:bottom w:val="single" w:sz="4" w:space="0" w:color="auto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212121"/>
                <w:sz w:val="24"/>
                <w:szCs w:val="24"/>
                <w:shd w:val="clear" w:color="auto" w:fill="FFFFFF"/>
                <w:lang w:val="en-US" w:eastAsia="es-MX"/>
              </w:rPr>
            </w:pPr>
            <w:r w:rsidRPr="00EA5CF2">
              <w:rPr>
                <w:rFonts w:ascii="Times New Roman" w:eastAsia="Times New Roman" w:hAnsi="Times New Roman" w:cs="Times New Roman"/>
                <w:b w:val="0"/>
                <w:color w:val="212121"/>
                <w:sz w:val="24"/>
                <w:szCs w:val="24"/>
                <w:shd w:val="clear" w:color="auto" w:fill="FFFFFF"/>
                <w:lang w:val="en-US" w:eastAsia="es-MX"/>
              </w:rPr>
              <w:t xml:space="preserve">Main analysis sample </w:t>
            </w:r>
          </w:p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>(n=1,087)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</w:p>
        </w:tc>
        <w:tc>
          <w:tcPr>
            <w:tcW w:w="922" w:type="pct"/>
            <w:tcBorders>
              <w:bottom w:val="single" w:sz="4" w:space="0" w:color="auto"/>
            </w:tcBorders>
            <w:shd w:val="clear" w:color="auto" w:fill="auto"/>
          </w:tcPr>
          <w:p w:rsidR="00D46F38" w:rsidRDefault="00D46F38" w:rsidP="00D46F38">
            <w:pPr>
              <w:widowControl w:val="0"/>
              <w:tabs>
                <w:tab w:val="left" w:pos="480"/>
                <w:tab w:val="center" w:pos="960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</w:p>
          <w:p w:rsidR="008642EE" w:rsidRPr="00EA5CF2" w:rsidRDefault="008642EE" w:rsidP="00D46F38">
            <w:pPr>
              <w:widowControl w:val="0"/>
              <w:tabs>
                <w:tab w:val="left" w:pos="480"/>
                <w:tab w:val="center" w:pos="960"/>
              </w:tabs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>Sample losses</w:t>
            </w: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ab/>
            </w: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ab/>
              <w:t>(n= 309)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</w:p>
        </w:tc>
        <w:tc>
          <w:tcPr>
            <w:tcW w:w="1033" w:type="pct"/>
            <w:tcBorders>
              <w:bottom w:val="single" w:sz="4" w:space="0" w:color="auto"/>
            </w:tcBorders>
            <w:shd w:val="clear" w:color="auto" w:fill="auto"/>
          </w:tcPr>
          <w:p w:rsidR="00D46F38" w:rsidRDefault="00D46F38" w:rsidP="00D46F38">
            <w:pPr>
              <w:widowControl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i/>
                <w:sz w:val="24"/>
                <w:szCs w:val="24"/>
                <w:lang w:val="en-US" w:eastAsia="es-MX"/>
              </w:rPr>
            </w:pPr>
          </w:p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 w:val="0"/>
                <w:sz w:val="24"/>
                <w:szCs w:val="24"/>
                <w:vertAlign w:val="superscript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b w:val="0"/>
                <w:i/>
                <w:sz w:val="24"/>
                <w:szCs w:val="24"/>
                <w:lang w:val="en-US" w:eastAsia="es-MX"/>
              </w:rPr>
              <w:t xml:space="preserve">P </w:t>
            </w: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>value</w:t>
            </w: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vertAlign w:val="superscript"/>
                <w:lang w:val="en-US" w:eastAsia="es-MX"/>
              </w:rPr>
              <w:t>*</w:t>
            </w:r>
          </w:p>
        </w:tc>
      </w:tr>
      <w:tr w:rsidR="008642EE" w:rsidRPr="00EA5CF2" w:rsidTr="00C72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b w:val="0"/>
                <w:i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 xml:space="preserve">Age, </w:t>
            </w:r>
            <w:r w:rsidRPr="00EA5CF2">
              <w:rPr>
                <w:rFonts w:ascii="Times New Roman" w:eastAsia="Calibri" w:hAnsi="Times New Roman" w:cs="Times New Roman"/>
                <w:b w:val="0"/>
                <w:i/>
                <w:sz w:val="24"/>
                <w:szCs w:val="24"/>
                <w:lang w:val="en-US" w:eastAsia="es-MX"/>
              </w:rPr>
              <w:t>y</w:t>
            </w:r>
          </w:p>
        </w:tc>
        <w:tc>
          <w:tcPr>
            <w:tcW w:w="13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9.43±1.77</w:t>
            </w:r>
          </w:p>
        </w:tc>
        <w:tc>
          <w:tcPr>
            <w:tcW w:w="227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922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9.62±1.81</w:t>
            </w:r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1033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0.08</w:t>
            </w:r>
          </w:p>
        </w:tc>
      </w:tr>
      <w:tr w:rsidR="008642EE" w:rsidRPr="00EA5CF2" w:rsidTr="00C72607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 xml:space="preserve">Girls, %  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44.71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57.28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&lt;0.0001</w:t>
            </w:r>
          </w:p>
        </w:tc>
      </w:tr>
      <w:tr w:rsidR="008642EE" w:rsidRPr="00EA5CF2" w:rsidTr="00C726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>Leisure time physical activity, MET</w:t>
            </w:r>
          </w:p>
        </w:tc>
        <w:tc>
          <w:tcPr>
            <w:tcW w:w="134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444.13±394.80</w:t>
            </w:r>
          </w:p>
        </w:tc>
        <w:tc>
          <w:tcPr>
            <w:tcW w:w="227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922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428.38±400.36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1033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0.55</w:t>
            </w:r>
          </w:p>
        </w:tc>
      </w:tr>
      <w:tr w:rsidR="008642EE" w:rsidRPr="00EA5CF2" w:rsidTr="00C72607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>Family history of obesity, %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54.97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47.73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0.02</w:t>
            </w:r>
          </w:p>
        </w:tc>
      </w:tr>
      <w:tr w:rsidR="008642EE" w:rsidRPr="00EA5CF2" w:rsidTr="00D46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 xml:space="preserve">Fructose contribution, % </w:t>
            </w:r>
          </w:p>
        </w:tc>
        <w:tc>
          <w:tcPr>
            <w:tcW w:w="134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4.18±1.55</w:t>
            </w:r>
          </w:p>
        </w:tc>
        <w:tc>
          <w:tcPr>
            <w:tcW w:w="227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922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4.19±1.55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1033" w:type="pct"/>
            <w:tcBorders>
              <w:top w:val="nil"/>
              <w:bottom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EA5CF2"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0.87</w:t>
            </w:r>
          </w:p>
        </w:tc>
      </w:tr>
      <w:tr w:rsidR="008642EE" w:rsidRPr="00EA5CF2" w:rsidTr="00D46F38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DD59CD" w:rsidP="00D46F38">
            <w:pPr>
              <w:widowControl w:val="0"/>
              <w:spacing w:line="360" w:lineRule="auto"/>
              <w:jc w:val="both"/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</w:pPr>
            <w:r w:rsidRPr="00D46F38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>Overweight</w:t>
            </w:r>
            <w:r w:rsidR="00065728" w:rsidRPr="00D46F38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>,</w:t>
            </w:r>
            <w:r w:rsidRPr="00D46F38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 xml:space="preserve"> %</w:t>
            </w: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26B0" w:rsidRPr="00EA5CF2" w:rsidRDefault="00AC26B0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26.40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5728" w:rsidRPr="00EA5CF2" w:rsidRDefault="00065728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20.70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8642EE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42EE" w:rsidRPr="00EA5CF2" w:rsidRDefault="00065728" w:rsidP="00D46F38">
            <w:pPr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0.05</w:t>
            </w:r>
          </w:p>
        </w:tc>
      </w:tr>
      <w:tr w:rsidR="00D46F38" w:rsidRPr="00EA5CF2" w:rsidTr="00D46F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46F38" w:rsidRPr="00D46F38" w:rsidRDefault="00D46F38" w:rsidP="00D46F38">
            <w:pPr>
              <w:widowControl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 w:rsidRPr="00D46F38">
              <w:rPr>
                <w:rFonts w:ascii="Times New Roman" w:eastAsia="Calibri" w:hAnsi="Times New Roman" w:cs="Times New Roman"/>
                <w:b w:val="0"/>
                <w:sz w:val="24"/>
                <w:szCs w:val="24"/>
                <w:lang w:val="en-US" w:eastAsia="es-MX"/>
              </w:rPr>
              <w:t>Obese, %</w:t>
            </w:r>
          </w:p>
        </w:tc>
        <w:tc>
          <w:tcPr>
            <w:tcW w:w="134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46F38" w:rsidRDefault="00D46F38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26.68</w:t>
            </w:r>
          </w:p>
        </w:tc>
        <w:tc>
          <w:tcPr>
            <w:tcW w:w="227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46F38" w:rsidRPr="00EA5CF2" w:rsidRDefault="00D46F38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9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46F38" w:rsidRDefault="00D46F38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24.75</w:t>
            </w: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46F38" w:rsidRPr="00EA5CF2" w:rsidRDefault="00D46F38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</w:p>
        </w:tc>
        <w:tc>
          <w:tcPr>
            <w:tcW w:w="103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46F38" w:rsidRDefault="00D46F38" w:rsidP="00D46F38">
            <w:pPr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s-MX"/>
              </w:rPr>
              <w:t>0.06</w:t>
            </w:r>
          </w:p>
        </w:tc>
      </w:tr>
    </w:tbl>
    <w:p w:rsidR="008642EE" w:rsidRPr="00EA5CF2" w:rsidRDefault="008642EE" w:rsidP="008642EE">
      <w:pPr>
        <w:widowControl w:val="0"/>
        <w:tabs>
          <w:tab w:val="left" w:pos="129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val="en-US" w:eastAsia="es-MX"/>
        </w:rPr>
      </w:pPr>
      <w:proofErr w:type="gramStart"/>
      <w:r w:rsidRPr="00EA5CF2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val="en-US" w:eastAsia="es-MX"/>
        </w:rPr>
        <w:t>1</w:t>
      </w:r>
      <w:proofErr w:type="gramEnd"/>
      <w:r w:rsidRPr="00EA5CF2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val="en-US" w:eastAsia="es-MX"/>
        </w:rPr>
        <w:t xml:space="preserve"> </w:t>
      </w:r>
      <w:r w:rsidRPr="00EA5CF2">
        <w:rPr>
          <w:rFonts w:ascii="Times New Roman" w:eastAsia="Calibri" w:hAnsi="Times New Roman" w:cs="Times New Roman"/>
          <w:sz w:val="20"/>
          <w:szCs w:val="20"/>
          <w:lang w:val="en-US"/>
        </w:rPr>
        <w:t>Original to this manuscript.</w:t>
      </w:r>
    </w:p>
    <w:p w:rsidR="008642EE" w:rsidRPr="001132FF" w:rsidRDefault="008642EE" w:rsidP="008642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-US" w:eastAsia="es-MX"/>
        </w:rPr>
      </w:pPr>
      <w:proofErr w:type="gramStart"/>
      <w:r w:rsidRPr="00EA5CF2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val="en-US" w:eastAsia="es-MX"/>
        </w:rPr>
        <w:t>2</w:t>
      </w:r>
      <w:proofErr w:type="gramEnd"/>
      <w:r w:rsidRPr="00EA5CF2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val="en-US" w:eastAsia="es-MX"/>
        </w:rPr>
        <w:t xml:space="preserve"> </w:t>
      </w:r>
      <w:r w:rsidRPr="00EA5CF2">
        <w:rPr>
          <w:rFonts w:ascii="Times New Roman" w:eastAsia="Calibri" w:hAnsi="Times New Roman" w:cs="Times New Roman"/>
          <w:color w:val="000000"/>
          <w:sz w:val="20"/>
          <w:szCs w:val="20"/>
          <w:lang w:val="en-US" w:eastAsia="es-MX"/>
        </w:rPr>
        <w:t>Values are means ± SD or percentages;</w:t>
      </w:r>
      <w:r w:rsidRPr="00EA5CF2">
        <w:rPr>
          <w:rFonts w:ascii="Times New Roman" w:eastAsia="Calibri" w:hAnsi="Times New Roman" w:cs="Times New Roman"/>
          <w:color w:val="FF0000"/>
          <w:sz w:val="20"/>
          <w:szCs w:val="20"/>
          <w:lang w:val="en-US" w:eastAsia="es-MX"/>
        </w:rPr>
        <w:t xml:space="preserve"> </w:t>
      </w:r>
      <w:r w:rsidRPr="00EA5CF2">
        <w:rPr>
          <w:rFonts w:ascii="Times New Roman" w:eastAsia="Calibri" w:hAnsi="Times New Roman" w:cs="Times New Roman"/>
          <w:color w:val="000000"/>
          <w:sz w:val="20"/>
          <w:szCs w:val="20"/>
          <w:lang w:val="en-US" w:eastAsia="es-MX"/>
        </w:rPr>
        <w:t xml:space="preserve">MET, </w:t>
      </w:r>
      <w:r w:rsidRPr="00EA5CF2">
        <w:rPr>
          <w:rFonts w:ascii="Times New Roman" w:eastAsia="Calibri" w:hAnsi="Times New Roman" w:cs="Times New Roman"/>
          <w:bCs/>
          <w:color w:val="222222"/>
          <w:sz w:val="20"/>
          <w:szCs w:val="20"/>
          <w:shd w:val="clear" w:color="auto" w:fill="FFFFFF"/>
          <w:lang w:val="en-US" w:eastAsia="es-MX"/>
        </w:rPr>
        <w:t>Metabolic Equivalent of Task;</w:t>
      </w:r>
      <w:r w:rsidRPr="00EA5CF2">
        <w:rPr>
          <w:rFonts w:ascii="Times New Roman" w:eastAsia="Calibri" w:hAnsi="Times New Roman" w:cs="Times New Roman"/>
          <w:color w:val="000000"/>
          <w:sz w:val="20"/>
          <w:szCs w:val="20"/>
          <w:lang w:val="en-US" w:eastAsia="es-MX"/>
        </w:rPr>
        <w:t xml:space="preserve"> </w:t>
      </w:r>
      <w:r w:rsidRPr="00EA5CF2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val="en-US" w:eastAsia="es-MX"/>
        </w:rPr>
        <w:t>RA, relative abundance.           *</w:t>
      </w:r>
      <w:r w:rsidRPr="00EA5CF2">
        <w:rPr>
          <w:rFonts w:ascii="Times New Roman" w:eastAsia="Times New Roman" w:hAnsi="Times New Roman" w:cs="Times New Roman"/>
          <w:sz w:val="20"/>
          <w:szCs w:val="20"/>
          <w:lang w:val="en-US" w:eastAsia="es-MX"/>
        </w:rPr>
        <w:t xml:space="preserve"> Student’s </w:t>
      </w:r>
      <w:r w:rsidRPr="00EA5CF2">
        <w:rPr>
          <w:rFonts w:ascii="Times New Roman" w:eastAsia="Times New Roman" w:hAnsi="Times New Roman" w:cs="Times New Roman"/>
          <w:i/>
          <w:sz w:val="20"/>
          <w:szCs w:val="20"/>
          <w:lang w:val="en-US" w:eastAsia="es-MX"/>
        </w:rPr>
        <w:t>t</w:t>
      </w:r>
      <w:r w:rsidRPr="00EA5CF2">
        <w:rPr>
          <w:rFonts w:ascii="Times New Roman" w:eastAsia="Times New Roman" w:hAnsi="Times New Roman" w:cs="Times New Roman"/>
          <w:sz w:val="20"/>
          <w:szCs w:val="20"/>
          <w:lang w:val="en-US" w:eastAsia="es-MX"/>
        </w:rPr>
        <w:t xml:space="preserve"> test or Chi square for continuous or categorical variables, </w:t>
      </w:r>
      <w:r w:rsidRPr="00EA5CF2">
        <w:rPr>
          <w:rFonts w:ascii="Times New Roman" w:eastAsia="Times New Roman" w:hAnsi="Times New Roman" w:cs="Times New Roman"/>
          <w:color w:val="212121"/>
          <w:sz w:val="20"/>
          <w:szCs w:val="20"/>
          <w:lang w:val="en-US" w:eastAsia="es-MX"/>
        </w:rPr>
        <w:t>respectively,</w:t>
      </w:r>
      <w:r w:rsidRPr="00EA5CF2">
        <w:rPr>
          <w:rFonts w:ascii="Times New Roman" w:eastAsia="Times New Roman" w:hAnsi="Times New Roman" w:cs="Times New Roman"/>
          <w:sz w:val="20"/>
          <w:szCs w:val="20"/>
          <w:lang w:val="en-US" w:eastAsia="es-MX"/>
        </w:rPr>
        <w:t xml:space="preserve"> </w:t>
      </w:r>
      <w:r w:rsidRPr="00EA5CF2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lang w:val="en-US" w:eastAsia="es-MX"/>
        </w:rPr>
        <w:t>p-value</w:t>
      </w:r>
    </w:p>
    <w:p w:rsidR="008642EE" w:rsidRPr="007F3CB3" w:rsidRDefault="008642EE" w:rsidP="008642EE">
      <w:pPr>
        <w:widowControl w:val="0"/>
        <w:tabs>
          <w:tab w:val="left" w:pos="1290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en-US" w:eastAsia="es-MX"/>
        </w:rPr>
      </w:pPr>
    </w:p>
    <w:p w:rsidR="008642EE" w:rsidRDefault="008642EE" w:rsidP="008642EE">
      <w:pPr>
        <w:spacing w:after="0" w:line="480" w:lineRule="auto"/>
        <w:jc w:val="both"/>
        <w:rPr>
          <w:rFonts w:ascii="Arial" w:eastAsia="MS Mincho" w:hAnsi="Arial" w:cs="Arial"/>
          <w:color w:val="000000"/>
          <w:kern w:val="24"/>
          <w:sz w:val="24"/>
          <w:szCs w:val="24"/>
          <w:lang w:val="en-US" w:eastAsia="es-ES"/>
        </w:rPr>
      </w:pPr>
    </w:p>
    <w:p w:rsidR="00AC0101" w:rsidRPr="008642EE" w:rsidRDefault="00D46F38">
      <w:pPr>
        <w:rPr>
          <w:lang w:val="en-US"/>
        </w:rPr>
      </w:pPr>
    </w:p>
    <w:sectPr w:rsidR="00AC0101" w:rsidRPr="008642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EE"/>
    <w:rsid w:val="00065728"/>
    <w:rsid w:val="00074BD3"/>
    <w:rsid w:val="00612C5F"/>
    <w:rsid w:val="006D2B2E"/>
    <w:rsid w:val="008642EE"/>
    <w:rsid w:val="00AC26B0"/>
    <w:rsid w:val="00C83733"/>
    <w:rsid w:val="00C96E79"/>
    <w:rsid w:val="00D46F38"/>
    <w:rsid w:val="00DD59CD"/>
    <w:rsid w:val="00EA5CF2"/>
    <w:rsid w:val="00F44DA9"/>
    <w:rsid w:val="00FD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E513E"/>
  <w15:chartTrackingRefBased/>
  <w15:docId w15:val="{DCE8F1A1-CCD5-4B2E-9B67-945F78472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42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Sombreadoclaro1">
    <w:name w:val="Sombreado claro1"/>
    <w:basedOn w:val="Tablanormal"/>
    <w:next w:val="Sombreadoclaro"/>
    <w:uiPriority w:val="60"/>
    <w:rsid w:val="008642EE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">
    <w:name w:val="Light Shading"/>
    <w:basedOn w:val="Tablanormal"/>
    <w:uiPriority w:val="60"/>
    <w:semiHidden/>
    <w:unhideWhenUsed/>
    <w:rsid w:val="008642E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josue</dc:creator>
  <cp:keywords/>
  <dc:description/>
  <cp:lastModifiedBy>Ana Burguete</cp:lastModifiedBy>
  <cp:revision>2</cp:revision>
  <dcterms:created xsi:type="dcterms:W3CDTF">2019-04-03T21:02:00Z</dcterms:created>
  <dcterms:modified xsi:type="dcterms:W3CDTF">2019-04-03T21:02:00Z</dcterms:modified>
</cp:coreProperties>
</file>