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34B5E" w14:textId="2CEED35D" w:rsidR="00306168" w:rsidRPr="00867151" w:rsidRDefault="00306168">
      <w:pPr>
        <w:rPr>
          <w:lang w:val="en-US"/>
        </w:rPr>
      </w:pPr>
    </w:p>
    <w:tbl>
      <w:tblPr>
        <w:tblW w:w="79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1129"/>
      </w:tblGrid>
      <w:tr w:rsidR="00306168" w:rsidRPr="00D43A96" w14:paraId="189B558A" w14:textId="77777777" w:rsidTr="00306168">
        <w:trPr>
          <w:divId w:val="100876691"/>
          <w:trHeight w:hRule="exact" w:val="1105"/>
          <w:jc w:val="center"/>
        </w:trPr>
        <w:tc>
          <w:tcPr>
            <w:tcW w:w="79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A78429" w14:textId="722A78A0" w:rsidR="00306168" w:rsidRDefault="00306168" w:rsidP="00FE771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 xml:space="preserve">Table </w:t>
            </w:r>
            <w:r w:rsidR="0091611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S</w:t>
            </w:r>
            <w:r w:rsidR="002D76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4</w:t>
            </w: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Bacteria and other host associated variables with a statistically significant association (PLS correlation coefficients with 95% CI that does not include 0) in PLS modelling. Cluster H3 (the cluster with lowest reported sucrose intake) was modelled against</w:t>
            </w:r>
            <w:r w:rsidR="00867151" w:rsidRPr="00867151">
              <w:rPr>
                <w:rFonts w:ascii="Arial" w:hAnsi="Arial" w:cs="Arial"/>
                <w:color w:val="000000" w:themeColor="text1"/>
                <w:sz w:val="16"/>
                <w:szCs w:val="16"/>
                <w:lang w:val="en-GB" w:eastAsia="sv-SE"/>
              </w:rPr>
              <w:t xml:space="preserve"> the </w:t>
            </w:r>
            <w:r w:rsidR="00867151" w:rsidRPr="00870DB5">
              <w:rPr>
                <w:rFonts w:ascii="Arial" w:hAnsi="Arial" w:cs="Arial"/>
                <w:color w:val="FF0000"/>
                <w:sz w:val="16"/>
                <w:szCs w:val="16"/>
                <w:lang w:val="en-GB" w:eastAsia="sv-SE"/>
              </w:rPr>
              <w:t>3 other clusters, simultaneously</w:t>
            </w:r>
            <w:r w:rsidR="00870DB5" w:rsidRPr="00870DB5">
              <w:rPr>
                <w:rFonts w:ascii="Arial" w:hAnsi="Arial" w:cs="Arial"/>
                <w:color w:val="FF0000"/>
                <w:sz w:val="16"/>
                <w:szCs w:val="16"/>
                <w:lang w:val="en-GB" w:eastAsia="sv-SE"/>
              </w:rPr>
              <w:t>, or individually</w:t>
            </w:r>
            <w:r w:rsidRPr="0086715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GB" w:eastAsia="sv-SE"/>
              </w:rPr>
              <w:t>. Sucrose intake (E%) and caries (</w:t>
            </w:r>
            <w:proofErr w:type="spellStart"/>
            <w:r w:rsidRPr="0086715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GB" w:eastAsia="sv-SE"/>
              </w:rPr>
              <w:t>DeFS</w:t>
            </w:r>
            <w:proofErr w:type="spellEnd"/>
            <w:r w:rsidRPr="0086715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GB" w:eastAsia="sv-SE"/>
              </w:rPr>
              <w:t>) are group mean values standa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rdized for sex, age and BMI and sex and age</w:t>
            </w:r>
            <w:r w:rsidR="0091611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,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respectively. Variables are ordered by taxa names and other host factors at the end. Species in bold are species that commonly are referred to as acidophilic species.</w:t>
            </w:r>
          </w:p>
          <w:p w14:paraId="1FFF1A29" w14:textId="0B6B6251" w:rsidR="00867151" w:rsidRPr="00306168" w:rsidRDefault="00867151" w:rsidP="00FE77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</w:pPr>
          </w:p>
        </w:tc>
        <w:bookmarkStart w:id="0" w:name="_GoBack"/>
        <w:bookmarkEnd w:id="0"/>
      </w:tr>
      <w:tr w:rsidR="00306168" w:rsidRPr="00870DB5" w14:paraId="4F0795A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3CEB" w14:textId="679E92F9" w:rsidR="00306168" w:rsidRPr="00870DB5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</w:pPr>
            <w:r w:rsidRPr="00870D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Cluster H3 (n=48)</w:t>
            </w:r>
            <w:r w:rsidR="00870DB5" w:rsidRPr="00870D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 xml:space="preserve"> vs H1, H2, H4 together</w:t>
            </w:r>
            <w:r w:rsidR="00870D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 xml:space="preserve"> (n=127)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B62C" w14:textId="77777777" w:rsidR="00306168" w:rsidRPr="00870DB5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</w:pPr>
            <w:r w:rsidRPr="00870D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 </w:t>
            </w:r>
          </w:p>
        </w:tc>
      </w:tr>
      <w:tr w:rsidR="00306168" w:rsidRPr="00306168" w14:paraId="39D9529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993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model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R2=84%, Q2=63%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8403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PLS</w:t>
            </w:r>
          </w:p>
        </w:tc>
      </w:tr>
      <w:tr w:rsidR="00306168" w:rsidRPr="00306168" w14:paraId="56EFC9FE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1DA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sucrose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intake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4.9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BBCE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corr</w:t>
            </w:r>
            <w:proofErr w:type="spellEnd"/>
          </w:p>
        </w:tc>
      </w:tr>
      <w:tr w:rsidR="00306168" w:rsidRPr="00306168" w14:paraId="79F926D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4EE4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DeFS</w:t>
            </w:r>
            <w:proofErr w:type="spellEnd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=3.0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5EA1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coeff</w:t>
            </w:r>
            <w:proofErr w:type="spellEnd"/>
          </w:p>
        </w:tc>
      </w:tr>
      <w:tr w:rsidR="00306168" w:rsidRPr="00306168" w14:paraId="0D7A9EC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1CE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Absconditabacteria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(SR1) [G-1] (SR1) [G-1] bacterium HMT 345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EF64" w14:textId="7414A62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105</w:t>
            </w:r>
            <w:proofErr w:type="gramEnd"/>
          </w:p>
        </w:tc>
      </w:tr>
      <w:tr w:rsidR="00306168" w:rsidRPr="00306168" w14:paraId="15BD954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A4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Absconditabacteria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(SR1) [G-1] (SR1) [G-1] bacterium HMT 875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9FD6" w14:textId="76F93C9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109</w:t>
            </w:r>
            <w:proofErr w:type="gramEnd"/>
          </w:p>
        </w:tc>
      </w:tr>
      <w:tr w:rsidR="00306168" w:rsidRPr="00306168" w14:paraId="795327F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C78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Aggregatibacter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paraphrophilus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D1D2" w14:textId="6A484AA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031</w:t>
            </w:r>
            <w:proofErr w:type="gramEnd"/>
          </w:p>
        </w:tc>
      </w:tr>
      <w:tr w:rsidR="00306168" w:rsidRPr="00306168" w14:paraId="5AA7E8E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6EA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Aggregatibacter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898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C193" w14:textId="21EDBFB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050</w:t>
            </w:r>
            <w:proofErr w:type="gramEnd"/>
          </w:p>
        </w:tc>
      </w:tr>
      <w:tr w:rsidR="00306168" w:rsidRPr="00306168" w14:paraId="233A590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270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Alloprevotella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473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0EB7" w14:textId="1A966573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042</w:t>
            </w:r>
            <w:proofErr w:type="gramEnd"/>
          </w:p>
        </w:tc>
      </w:tr>
      <w:tr w:rsidR="00306168" w:rsidRPr="00306168" w14:paraId="7CE9504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0D2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Alloprevotella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914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6012" w14:textId="2E2D003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122</w:t>
            </w:r>
            <w:proofErr w:type="gramEnd"/>
          </w:p>
        </w:tc>
      </w:tr>
      <w:tr w:rsidR="00306168" w:rsidRPr="00306168" w14:paraId="2E94855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A76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Campylobacter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rectus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251B" w14:textId="072E2EA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046</w:t>
            </w:r>
            <w:proofErr w:type="gramEnd"/>
          </w:p>
        </w:tc>
      </w:tr>
      <w:tr w:rsidR="00306168" w:rsidRPr="00306168" w14:paraId="38DA9EF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BF8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Corynebacterium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durum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94D6" w14:textId="481B2F2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038</w:t>
            </w:r>
            <w:proofErr w:type="gramEnd"/>
          </w:p>
        </w:tc>
      </w:tr>
      <w:tr w:rsidR="00306168" w:rsidRPr="00306168" w14:paraId="2340848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958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Haemophilus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pittmaniae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9623" w14:textId="4ED141B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071</w:t>
            </w:r>
            <w:proofErr w:type="gramEnd"/>
          </w:p>
        </w:tc>
      </w:tr>
      <w:tr w:rsidR="00306168" w:rsidRPr="00306168" w14:paraId="20419B8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D66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Lachnoanaerobaculum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083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E8B6" w14:textId="016AE97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120</w:t>
            </w:r>
            <w:proofErr w:type="gramEnd"/>
          </w:p>
        </w:tc>
      </w:tr>
      <w:tr w:rsidR="00306168" w:rsidRPr="00306168" w14:paraId="06F8A0C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9AC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Lachnoanaerobaculum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umeaense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81E3" w14:textId="63255F3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038</w:t>
            </w:r>
            <w:proofErr w:type="gramEnd"/>
          </w:p>
        </w:tc>
      </w:tr>
      <w:tr w:rsidR="00306168" w:rsidRPr="00306168" w14:paraId="4520EC5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DEC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215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C5D2" w14:textId="7D14D7F1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3720FC3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CAC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Mycoplasma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orale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1F55" w14:textId="441FBBA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094</w:t>
            </w:r>
            <w:proofErr w:type="gramEnd"/>
          </w:p>
        </w:tc>
      </w:tr>
      <w:tr w:rsidR="00306168" w:rsidRPr="00306168" w14:paraId="01F7C35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7E1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Oribacterium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parvum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7BEC" w14:textId="5B340E0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122</w:t>
            </w:r>
            <w:proofErr w:type="gramEnd"/>
          </w:p>
        </w:tc>
      </w:tr>
      <w:tr w:rsidR="00306168" w:rsidRPr="00306168" w14:paraId="6D356C2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63D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Parvimonas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393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B4AE" w14:textId="2091C25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109</w:t>
            </w:r>
            <w:proofErr w:type="gramEnd"/>
          </w:p>
        </w:tc>
      </w:tr>
      <w:tr w:rsidR="00306168" w:rsidRPr="00306168" w14:paraId="332A624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C29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Peptococcus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168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8581" w14:textId="625FC6B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146</w:t>
            </w:r>
            <w:proofErr w:type="gramEnd"/>
          </w:p>
        </w:tc>
      </w:tr>
      <w:tr w:rsidR="00306168" w:rsidRPr="00306168" w14:paraId="2AFB3A6E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40E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[XI][G-2] [XI][G-2] bacterium HMT 091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262B" w14:textId="22649E1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145</w:t>
            </w:r>
            <w:proofErr w:type="gramEnd"/>
          </w:p>
        </w:tc>
      </w:tr>
      <w:tr w:rsidR="00306168" w:rsidRPr="00306168" w14:paraId="0864C42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5CA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[XI][G-7] [XI][G-7] bacterium HMT 922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A86A" w14:textId="0E40258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203</w:t>
            </w:r>
            <w:proofErr w:type="gramEnd"/>
          </w:p>
        </w:tc>
      </w:tr>
      <w:tr w:rsidR="00306168" w:rsidRPr="00306168" w14:paraId="6F71A52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D36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shahii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A661" w14:textId="744F0AC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165</w:t>
            </w:r>
            <w:proofErr w:type="gramEnd"/>
          </w:p>
        </w:tc>
      </w:tr>
      <w:tr w:rsidR="00306168" w:rsidRPr="00306168" w14:paraId="2CD660B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127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Saccharibacteria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(TM7) [G-1] (TM7) [G-1] bacterium HMT 352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9509" w14:textId="76090C5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069</w:t>
            </w:r>
            <w:proofErr w:type="gramEnd"/>
          </w:p>
        </w:tc>
      </w:tr>
      <w:tr w:rsidR="00306168" w:rsidRPr="00306168" w14:paraId="753B623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721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Stomatobaculum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097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C07D" w14:textId="43940D6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072</w:t>
            </w:r>
            <w:proofErr w:type="gramEnd"/>
          </w:p>
        </w:tc>
      </w:tr>
      <w:tr w:rsidR="00306168" w:rsidRPr="00306168" w14:paraId="7944F8C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938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Treponema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vincentii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4B49" w14:textId="4430783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099</w:t>
            </w:r>
            <w:proofErr w:type="gramEnd"/>
          </w:p>
        </w:tc>
      </w:tr>
      <w:tr w:rsidR="00306168" w:rsidRPr="00306168" w14:paraId="103A0A0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B3A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Veillonella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rogosae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E092" w14:textId="6388B45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112</w:t>
            </w:r>
            <w:proofErr w:type="gramEnd"/>
          </w:p>
        </w:tc>
      </w:tr>
      <w:tr w:rsidR="00306168" w:rsidRPr="00306168" w14:paraId="59B00C5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388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meatportion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B324" w14:textId="19FD8F8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075</w:t>
            </w:r>
            <w:proofErr w:type="gramEnd"/>
          </w:p>
        </w:tc>
      </w:tr>
      <w:tr w:rsidR="00306168" w:rsidRPr="00306168" w14:paraId="0F267CA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7D5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blood-based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foods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53BE" w14:textId="49A5B7C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079</w:t>
            </w:r>
            <w:proofErr w:type="gramEnd"/>
          </w:p>
        </w:tc>
      </w:tr>
      <w:tr w:rsidR="00306168" w:rsidRPr="00306168" w14:paraId="7850DC6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402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protein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B259" w14:textId="7E3BEF9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076</w:t>
            </w:r>
            <w:proofErr w:type="gramEnd"/>
          </w:p>
        </w:tc>
      </w:tr>
      <w:tr w:rsidR="00306168" w:rsidRPr="00306168" w14:paraId="1F69448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D7C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Healty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diet score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BE25" w14:textId="0367835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036</w:t>
            </w:r>
            <w:proofErr w:type="gramEnd"/>
          </w:p>
        </w:tc>
      </w:tr>
      <w:tr w:rsidR="00306168" w:rsidRPr="00306168" w14:paraId="72469B2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5DB1" w14:textId="552FD798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Cluster H1 (n=70)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16EF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 </w:t>
            </w:r>
          </w:p>
        </w:tc>
      </w:tr>
      <w:tr w:rsidR="00306168" w:rsidRPr="00306168" w14:paraId="6FCEB22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EAB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model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R2=50%, Q2=50%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082E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PLS</w:t>
            </w:r>
          </w:p>
        </w:tc>
      </w:tr>
      <w:tr w:rsidR="00306168" w:rsidRPr="00306168" w14:paraId="58C313A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CCD9" w14:textId="2B9D7D3D" w:rsidR="00306168" w:rsidRPr="00306168" w:rsidRDefault="00306168" w:rsidP="00870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sucrose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intake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=6.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5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87B5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corr</w:t>
            </w:r>
            <w:proofErr w:type="spellEnd"/>
          </w:p>
        </w:tc>
      </w:tr>
      <w:tr w:rsidR="00306168" w:rsidRPr="00306168" w14:paraId="6DC60B5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5D2E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</w:t>
            </w:r>
            <w:proofErr w:type="spellStart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DeFS</w:t>
            </w:r>
            <w:proofErr w:type="spellEnd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=5.8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8843D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coeff</w:t>
            </w:r>
            <w:proofErr w:type="spellEnd"/>
          </w:p>
        </w:tc>
      </w:tr>
      <w:tr w:rsidR="00306168" w:rsidRPr="00306168" w14:paraId="5F2623E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500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sp. HMT 171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3DDD" w14:textId="38DF7CF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068</w:t>
            </w:r>
            <w:proofErr w:type="gramEnd"/>
          </w:p>
        </w:tc>
      </w:tr>
      <w:tr w:rsidR="00306168" w:rsidRPr="00306168" w14:paraId="433478B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F58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sp. HMT 178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7CF3" w14:textId="0178FD4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060</w:t>
            </w:r>
            <w:proofErr w:type="gramEnd"/>
          </w:p>
        </w:tc>
      </w:tr>
      <w:tr w:rsidR="00306168" w:rsidRPr="00306168" w14:paraId="5F5C73F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5A8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Alloprevotella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308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AB0B" w14:textId="550219D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099</w:t>
            </w:r>
            <w:proofErr w:type="gramEnd"/>
          </w:p>
        </w:tc>
      </w:tr>
      <w:tr w:rsidR="00306168" w:rsidRPr="00306168" w14:paraId="22F251E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136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Alloscardovia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omnicolens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A770" w14:textId="436DFB3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082</w:t>
            </w:r>
            <w:proofErr w:type="gramEnd"/>
          </w:p>
        </w:tc>
      </w:tr>
      <w:tr w:rsidR="00306168" w:rsidRPr="00306168" w14:paraId="4B0962F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BE3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Bifidobacterium</w:t>
            </w:r>
            <w:proofErr w:type="spellEnd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longum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1488" w14:textId="6C1F2DC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054</w:t>
            </w:r>
            <w:proofErr w:type="gramEnd"/>
          </w:p>
        </w:tc>
      </w:tr>
      <w:tr w:rsidR="00306168" w:rsidRPr="00306168" w14:paraId="3250D36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B65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326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0790" w14:textId="61EF30A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039</w:t>
            </w:r>
            <w:proofErr w:type="gramEnd"/>
          </w:p>
        </w:tc>
      </w:tr>
      <w:tr w:rsidR="00306168" w:rsidRPr="00306168" w14:paraId="454FAB2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600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902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7E9A" w14:textId="156DC7D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032</w:t>
            </w:r>
            <w:proofErr w:type="gramEnd"/>
          </w:p>
        </w:tc>
      </w:tr>
      <w:tr w:rsidR="00306168" w:rsidRPr="00306168" w14:paraId="1493BF3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669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Dietzia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cinnamea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8944" w14:textId="1BF1E48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036</w:t>
            </w:r>
            <w:proofErr w:type="gramEnd"/>
          </w:p>
        </w:tc>
      </w:tr>
      <w:tr w:rsidR="00306168" w:rsidRPr="00306168" w14:paraId="7BC9951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355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Lachnoanaerobaculum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orale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F3D9" w14:textId="253C9B3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113</w:t>
            </w:r>
            <w:proofErr w:type="gramEnd"/>
          </w:p>
        </w:tc>
      </w:tr>
      <w:tr w:rsidR="00306168" w:rsidRPr="00306168" w14:paraId="4CDF97A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5CB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lactobacilli</w:t>
            </w:r>
            <w:proofErr w:type="spellEnd"/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, CFU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culture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AB62" w14:textId="408FBED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066</w:t>
            </w:r>
            <w:proofErr w:type="gramEnd"/>
          </w:p>
        </w:tc>
      </w:tr>
      <w:tr w:rsidR="00306168" w:rsidRPr="00306168" w14:paraId="5080A06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E5B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wadei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9317" w14:textId="3C133DC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111</w:t>
            </w:r>
            <w:proofErr w:type="gramEnd"/>
          </w:p>
        </w:tc>
      </w:tr>
      <w:tr w:rsidR="00306168" w:rsidRPr="00306168" w14:paraId="431328D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D74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Megasphaera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micronuciformis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5694" w14:textId="30EDCEA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115</w:t>
            </w:r>
            <w:proofErr w:type="gramEnd"/>
          </w:p>
        </w:tc>
      </w:tr>
      <w:tr w:rsidR="00306168" w:rsidRPr="00306168" w14:paraId="643761C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4EA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mutans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streptococci</w:t>
            </w:r>
            <w:proofErr w:type="spellEnd"/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, CFU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culture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CC8F" w14:textId="396A2F9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057</w:t>
            </w:r>
            <w:proofErr w:type="gramEnd"/>
          </w:p>
        </w:tc>
      </w:tr>
      <w:tr w:rsidR="00306168" w:rsidRPr="00306168" w14:paraId="6FA9891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718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Olsenella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807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DD6E" w14:textId="40A3EC1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041</w:t>
            </w:r>
            <w:proofErr w:type="gramEnd"/>
          </w:p>
        </w:tc>
      </w:tr>
      <w:tr w:rsidR="00306168" w:rsidRPr="00306168" w14:paraId="4B11A2C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55A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[XI][G-7] [XI][G-7]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yurii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subspp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.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yurii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&amp;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margaretiae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A08A" w14:textId="45693D5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075</w:t>
            </w:r>
            <w:proofErr w:type="gramEnd"/>
          </w:p>
        </w:tc>
      </w:tr>
      <w:tr w:rsidR="00306168" w:rsidRPr="00306168" w14:paraId="53696D7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760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histicola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B9EC" w14:textId="0BDF38F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098</w:t>
            </w:r>
            <w:proofErr w:type="gramEnd"/>
          </w:p>
        </w:tc>
      </w:tr>
      <w:tr w:rsidR="00306168" w:rsidRPr="00306168" w14:paraId="5CCBF4E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938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49FB" w14:textId="4B2FE21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125</w:t>
            </w:r>
            <w:proofErr w:type="gramEnd"/>
          </w:p>
        </w:tc>
      </w:tr>
      <w:tr w:rsidR="00306168" w:rsidRPr="00306168" w14:paraId="4AAE147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302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306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FFA" w14:textId="0BE5F30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044</w:t>
            </w:r>
            <w:proofErr w:type="gramEnd"/>
          </w:p>
        </w:tc>
      </w:tr>
      <w:tr w:rsidR="00306168" w:rsidRPr="00306168" w14:paraId="02EE362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8D8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DA74" w14:textId="69195071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057</w:t>
            </w:r>
            <w:proofErr w:type="gramEnd"/>
          </w:p>
        </w:tc>
      </w:tr>
      <w:tr w:rsidR="00306168" w:rsidRPr="00306168" w14:paraId="7B8D296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883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0D68" w14:textId="4A5D7DE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076</w:t>
            </w:r>
            <w:proofErr w:type="gramEnd"/>
          </w:p>
        </w:tc>
      </w:tr>
      <w:tr w:rsidR="00306168" w:rsidRPr="00306168" w14:paraId="5860642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700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Scardovia</w:t>
            </w:r>
            <w:proofErr w:type="spellEnd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wiggsiae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F04C" w14:textId="5346CD9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056</w:t>
            </w:r>
            <w:proofErr w:type="gramEnd"/>
          </w:p>
        </w:tc>
      </w:tr>
      <w:tr w:rsidR="00306168" w:rsidRPr="00306168" w14:paraId="66635DB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367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Stomatobaculum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longum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18B9" w14:textId="037F3A5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137</w:t>
            </w:r>
            <w:proofErr w:type="gramEnd"/>
          </w:p>
        </w:tc>
      </w:tr>
      <w:tr w:rsidR="00306168" w:rsidRPr="00306168" w14:paraId="08DD155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9CD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intermedius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5413" w14:textId="413B021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1CEA02E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E26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Streptococcus mutans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52D2" w14:textId="7B2E327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082</w:t>
            </w:r>
            <w:proofErr w:type="gramEnd"/>
          </w:p>
        </w:tc>
      </w:tr>
      <w:tr w:rsidR="00306168" w:rsidRPr="00306168" w14:paraId="3076FBE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3B3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parasanguinis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clade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411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9AA1" w14:textId="7ED4BE1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064</w:t>
            </w:r>
            <w:proofErr w:type="gramEnd"/>
          </w:p>
        </w:tc>
      </w:tr>
      <w:tr w:rsidR="00306168" w:rsidRPr="00306168" w14:paraId="185EA36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094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Veillonella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atypica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2816" w14:textId="637A7F0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126</w:t>
            </w:r>
            <w:proofErr w:type="gramEnd"/>
          </w:p>
        </w:tc>
      </w:tr>
      <w:tr w:rsidR="00306168" w:rsidRPr="00306168" w14:paraId="3FF47C9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080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Veillonella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dispar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CB4F" w14:textId="5E7E887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073</w:t>
            </w:r>
            <w:proofErr w:type="gramEnd"/>
          </w:p>
        </w:tc>
      </w:tr>
      <w:tr w:rsidR="00306168" w:rsidRPr="00306168" w14:paraId="7024B90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134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sucrose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,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737F" w14:textId="2C902621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071</w:t>
            </w:r>
            <w:proofErr w:type="gramEnd"/>
          </w:p>
        </w:tc>
      </w:tr>
      <w:tr w:rsidR="00306168" w:rsidRPr="00306168" w14:paraId="6AC0E3D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74D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sugar,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4FC5" w14:textId="588B257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069</w:t>
            </w:r>
            <w:proofErr w:type="gramEnd"/>
          </w:p>
        </w:tc>
      </w:tr>
      <w:tr w:rsidR="00306168" w:rsidRPr="00306168" w14:paraId="4DED49B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E1C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milk 3%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EA6D" w14:textId="73C7E67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023</w:t>
            </w:r>
            <w:proofErr w:type="gramEnd"/>
          </w:p>
        </w:tc>
      </w:tr>
      <w:tr w:rsidR="00306168" w:rsidRPr="00306168" w14:paraId="449A9E6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BD8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monosaccharides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,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F242" w14:textId="26BD99D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049</w:t>
            </w:r>
            <w:proofErr w:type="gramEnd"/>
          </w:p>
        </w:tc>
      </w:tr>
      <w:tr w:rsidR="00306168" w:rsidRPr="00306168" w14:paraId="7E01513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9EE4" w14:textId="5EB2B74D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Cluster H2 (n=33)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7EBF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 </w:t>
            </w:r>
          </w:p>
        </w:tc>
      </w:tr>
      <w:tr w:rsidR="00306168" w:rsidRPr="00306168" w14:paraId="31F7B82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46B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model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R2=84%, Q2=63%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4952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PLS</w:t>
            </w:r>
          </w:p>
        </w:tc>
      </w:tr>
      <w:tr w:rsidR="00306168" w:rsidRPr="00306168" w14:paraId="7F2928B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FF65" w14:textId="427761E1" w:rsidR="00306168" w:rsidRPr="00306168" w:rsidRDefault="00306168" w:rsidP="00870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sucrose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intake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6.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4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6FA8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corr</w:t>
            </w:r>
            <w:proofErr w:type="spellEnd"/>
          </w:p>
        </w:tc>
      </w:tr>
      <w:tr w:rsidR="00306168" w:rsidRPr="00306168" w14:paraId="33776FA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BE68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DeFS</w:t>
            </w:r>
            <w:proofErr w:type="spellEnd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=4.5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767D8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coeff</w:t>
            </w:r>
            <w:proofErr w:type="spellEnd"/>
          </w:p>
        </w:tc>
      </w:tr>
      <w:tr w:rsidR="00306168" w:rsidRPr="00306168" w14:paraId="3CD2487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587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lastRenderedPageBreak/>
              <w:t xml:space="preserve">Actinomyces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israelii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1A3C" w14:textId="4C3B0DF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064</w:t>
            </w:r>
            <w:proofErr w:type="gramEnd"/>
          </w:p>
        </w:tc>
      </w:tr>
      <w:tr w:rsidR="00306168" w:rsidRPr="00306168" w14:paraId="7064008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C5F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Actinomyces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massiliensis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169B" w14:textId="36F97F6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064</w:t>
            </w:r>
            <w:proofErr w:type="gramEnd"/>
          </w:p>
        </w:tc>
      </w:tr>
      <w:tr w:rsidR="00306168" w:rsidRPr="00306168" w14:paraId="6C96868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8BD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sp. HMT 171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A67C" w14:textId="24258A6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078</w:t>
            </w:r>
            <w:proofErr w:type="gramEnd"/>
          </w:p>
        </w:tc>
      </w:tr>
      <w:tr w:rsidR="00306168" w:rsidRPr="00306168" w14:paraId="34AD00E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1FE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sp. HMT 178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8F72" w14:textId="0CC94A3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097</w:t>
            </w:r>
            <w:proofErr w:type="gramEnd"/>
          </w:p>
        </w:tc>
      </w:tr>
      <w:tr w:rsidR="00306168" w:rsidRPr="00306168" w14:paraId="3ACF91F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546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sp. HMT 897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5C31" w14:textId="062253A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085</w:t>
            </w:r>
            <w:proofErr w:type="gramEnd"/>
          </w:p>
        </w:tc>
      </w:tr>
      <w:tr w:rsidR="00306168" w:rsidRPr="00306168" w14:paraId="4B0E902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026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Aggregatibacter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458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DFB2" w14:textId="208FBFD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066</w:t>
            </w:r>
            <w:proofErr w:type="gramEnd"/>
          </w:p>
        </w:tc>
      </w:tr>
      <w:tr w:rsidR="00306168" w:rsidRPr="00306168" w14:paraId="2FBD952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C00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Aggregatibacter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949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906D" w14:textId="3F968BE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057</w:t>
            </w:r>
            <w:proofErr w:type="gramEnd"/>
          </w:p>
        </w:tc>
      </w:tr>
      <w:tr w:rsidR="00306168" w:rsidRPr="00306168" w14:paraId="44797D7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57E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Alloprevotella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912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1FF9" w14:textId="4DEA01E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083</w:t>
            </w:r>
            <w:proofErr w:type="gramEnd"/>
          </w:p>
        </w:tc>
      </w:tr>
      <w:tr w:rsidR="00306168" w:rsidRPr="00306168" w14:paraId="77F769E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B25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Alloprevotella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913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D1EE" w14:textId="22FD3DC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042</w:t>
            </w:r>
            <w:proofErr w:type="gramEnd"/>
          </w:p>
        </w:tc>
      </w:tr>
      <w:tr w:rsidR="00306168" w:rsidRPr="00306168" w14:paraId="367D75E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D57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Atopobium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rimae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683C" w14:textId="5A8C646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051</w:t>
            </w:r>
            <w:proofErr w:type="gramEnd"/>
          </w:p>
        </w:tc>
      </w:tr>
      <w:tr w:rsidR="00306168" w:rsidRPr="00306168" w14:paraId="15A730D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E9E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Bacteroidales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[G-2] [G-2] bacterium HMT 274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D5C1" w14:textId="19DEA32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078</w:t>
            </w:r>
            <w:proofErr w:type="gramEnd"/>
          </w:p>
        </w:tc>
      </w:tr>
      <w:tr w:rsidR="00306168" w:rsidRPr="00306168" w14:paraId="1754F92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9F3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Bacteroidetes [G-3] [G-3] bacterium HMT 281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E004" w14:textId="16A49A5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3C432A7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549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Bacteroidetes [G-5] [G-5] bacterium HMT 511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B48B" w14:textId="11C6E60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066</w:t>
            </w:r>
            <w:proofErr w:type="gramEnd"/>
          </w:p>
        </w:tc>
      </w:tr>
      <w:tr w:rsidR="00306168" w:rsidRPr="00306168" w14:paraId="22F5127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D55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Bergeyella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206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8110" w14:textId="61C11943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037</w:t>
            </w:r>
            <w:proofErr w:type="gramEnd"/>
          </w:p>
        </w:tc>
      </w:tr>
      <w:tr w:rsidR="00306168" w:rsidRPr="00306168" w14:paraId="3473A74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15E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Bergeyella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907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15DD" w14:textId="504B200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127</w:t>
            </w:r>
            <w:proofErr w:type="gramEnd"/>
          </w:p>
        </w:tc>
      </w:tr>
      <w:tr w:rsidR="00306168" w:rsidRPr="00306168" w14:paraId="50C76F8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79D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Bifidobacterium</w:t>
            </w:r>
            <w:proofErr w:type="spellEnd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dentium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9456" w14:textId="3BBD9B5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050</w:t>
            </w:r>
            <w:proofErr w:type="gramEnd"/>
          </w:p>
        </w:tc>
      </w:tr>
      <w:tr w:rsidR="00306168" w:rsidRPr="00306168" w14:paraId="2378D99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329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Butyrivibrio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080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9CF2" w14:textId="56B56C5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077</w:t>
            </w:r>
            <w:proofErr w:type="gramEnd"/>
          </w:p>
        </w:tc>
      </w:tr>
      <w:tr w:rsidR="00306168" w:rsidRPr="00306168" w14:paraId="4FADE31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47A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Campylobacter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gracilis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7915" w14:textId="7E2D012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057</w:t>
            </w:r>
            <w:proofErr w:type="gramEnd"/>
          </w:p>
        </w:tc>
      </w:tr>
      <w:tr w:rsidR="00306168" w:rsidRPr="00306168" w14:paraId="6D5012E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8F4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Capnocytophaga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granulosa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2076" w14:textId="43563A7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080</w:t>
            </w:r>
            <w:proofErr w:type="gramEnd"/>
          </w:p>
        </w:tc>
      </w:tr>
      <w:tr w:rsidR="00306168" w:rsidRPr="00306168" w14:paraId="61FE240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FF1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Capnocytophaga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haemolytica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C5E1" w14:textId="3FBD449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79CD7C5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F6F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Capnocytophaga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ochracea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D300" w14:textId="6DB0AE9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4330AB6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118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326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9F65" w14:textId="0288030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120</w:t>
            </w:r>
            <w:proofErr w:type="gramEnd"/>
          </w:p>
        </w:tc>
      </w:tr>
      <w:tr w:rsidR="00306168" w:rsidRPr="00306168" w14:paraId="01AAF2B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58D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332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1211" w14:textId="311FEB1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114</w:t>
            </w:r>
            <w:proofErr w:type="gramEnd"/>
          </w:p>
        </w:tc>
      </w:tr>
      <w:tr w:rsidR="00306168" w:rsidRPr="00306168" w14:paraId="640E69F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167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338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D816" w14:textId="3DDCE06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079</w:t>
            </w:r>
            <w:proofErr w:type="gramEnd"/>
          </w:p>
        </w:tc>
      </w:tr>
      <w:tr w:rsidR="00306168" w:rsidRPr="00306168" w14:paraId="5FC2B8A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9F8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903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893E" w14:textId="7FFE68C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042</w:t>
            </w:r>
            <w:proofErr w:type="gramEnd"/>
          </w:p>
        </w:tc>
      </w:tr>
      <w:tr w:rsidR="00306168" w:rsidRPr="00306168" w14:paraId="4F2FCE9E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FA8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Cardiobacterium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valvarum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92F6" w14:textId="6740F523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048</w:t>
            </w:r>
            <w:proofErr w:type="gramEnd"/>
          </w:p>
        </w:tc>
      </w:tr>
      <w:tr w:rsidR="00306168" w:rsidRPr="00306168" w14:paraId="3A187DEE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68C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Catonella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164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6AEB" w14:textId="7309440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135</w:t>
            </w:r>
            <w:proofErr w:type="gramEnd"/>
          </w:p>
        </w:tc>
      </w:tr>
      <w:tr w:rsidR="00306168" w:rsidRPr="00306168" w14:paraId="6083521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F50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Dialister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pneumosintes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8753" w14:textId="78E86B6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071</w:t>
            </w:r>
            <w:proofErr w:type="gramEnd"/>
          </w:p>
        </w:tc>
      </w:tr>
      <w:tr w:rsidR="00306168" w:rsidRPr="00306168" w14:paraId="47DE1CA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4AF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Eikenella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corrodens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AC92" w14:textId="729F8B3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083</w:t>
            </w:r>
            <w:proofErr w:type="gramEnd"/>
          </w:p>
        </w:tc>
      </w:tr>
      <w:tr w:rsidR="00306168" w:rsidRPr="00306168" w14:paraId="1D816F0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14A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Fusobacterium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hwasookii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FACD" w14:textId="1EF548E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115</w:t>
            </w:r>
            <w:proofErr w:type="gramEnd"/>
          </w:p>
        </w:tc>
      </w:tr>
      <w:tr w:rsidR="00306168" w:rsidRPr="00306168" w14:paraId="45A37E2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303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Fusobacterium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naviforme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860E" w14:textId="2FFB9AF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4D1E2A2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B1C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Fusobacterium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nucleatum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subsp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.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animalis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F2B1" w14:textId="2DEB863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096</w:t>
            </w:r>
            <w:proofErr w:type="gramEnd"/>
          </w:p>
        </w:tc>
      </w:tr>
      <w:tr w:rsidR="00306168" w:rsidRPr="00306168" w14:paraId="4D1307B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AFF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Fusobacterium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nucleatum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subsp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.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polymorphum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B7D3" w14:textId="5593A23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053</w:t>
            </w:r>
            <w:proofErr w:type="gramEnd"/>
          </w:p>
        </w:tc>
      </w:tr>
      <w:tr w:rsidR="00306168" w:rsidRPr="00306168" w14:paraId="391D03E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178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Fusobacterium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204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6F48" w14:textId="792C5EF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101</w:t>
            </w:r>
            <w:proofErr w:type="gramEnd"/>
          </w:p>
        </w:tc>
      </w:tr>
      <w:tr w:rsidR="00306168" w:rsidRPr="00306168" w14:paraId="5428297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D01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Gemella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morbillorum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E348" w14:textId="68E559D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043</w:t>
            </w:r>
            <w:proofErr w:type="gramEnd"/>
          </w:p>
        </w:tc>
      </w:tr>
      <w:tr w:rsidR="00306168" w:rsidRPr="00306168" w14:paraId="00C271B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415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Haemophilus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haemolyticus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D6FD" w14:textId="26F0EE3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032</w:t>
            </w:r>
            <w:proofErr w:type="gramEnd"/>
          </w:p>
        </w:tc>
      </w:tr>
      <w:tr w:rsidR="00306168" w:rsidRPr="00306168" w14:paraId="7ECCC46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501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Johnsonella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166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A805" w14:textId="0146EA2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084</w:t>
            </w:r>
            <w:proofErr w:type="gramEnd"/>
          </w:p>
        </w:tc>
      </w:tr>
      <w:tr w:rsidR="00306168" w:rsidRPr="00306168" w14:paraId="4646C1B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3FB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Kingella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denitrificans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6F33" w14:textId="151B8413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121</w:t>
            </w:r>
            <w:proofErr w:type="gramEnd"/>
          </w:p>
        </w:tc>
      </w:tr>
      <w:tr w:rsidR="00306168" w:rsidRPr="00306168" w14:paraId="504D480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0FD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Kingella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oralis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E287" w14:textId="21D7D9F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053</w:t>
            </w:r>
            <w:proofErr w:type="gramEnd"/>
          </w:p>
        </w:tc>
      </w:tr>
      <w:tr w:rsidR="00306168" w:rsidRPr="00306168" w14:paraId="44BEFA2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3A5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Kingella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012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3194" w14:textId="31028A2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055</w:t>
            </w:r>
            <w:proofErr w:type="gramEnd"/>
          </w:p>
        </w:tc>
      </w:tr>
      <w:tr w:rsidR="00306168" w:rsidRPr="00306168" w14:paraId="381A705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2F3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Lachnoanaerobaculum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saburreum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24CC" w14:textId="2C90FED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103</w:t>
            </w:r>
            <w:proofErr w:type="gramEnd"/>
          </w:p>
        </w:tc>
      </w:tr>
      <w:tr w:rsidR="00306168" w:rsidRPr="00306168" w14:paraId="4DEF692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79D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buccalis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606A" w14:textId="5BE3416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119</w:t>
            </w:r>
            <w:proofErr w:type="gramEnd"/>
          </w:p>
        </w:tc>
      </w:tr>
      <w:tr w:rsidR="00306168" w:rsidRPr="00306168" w14:paraId="4AC1D70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8C5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shahii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806F" w14:textId="22F7875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104</w:t>
            </w:r>
            <w:proofErr w:type="gramEnd"/>
          </w:p>
        </w:tc>
      </w:tr>
      <w:tr w:rsidR="00306168" w:rsidRPr="00306168" w14:paraId="43BA93D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E91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219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6216" w14:textId="4613721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077</w:t>
            </w:r>
            <w:proofErr w:type="gramEnd"/>
          </w:p>
        </w:tc>
      </w:tr>
      <w:tr w:rsidR="00306168" w:rsidRPr="00306168" w14:paraId="17447BB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CBF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223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9E4B" w14:textId="71D21FE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096</w:t>
            </w:r>
            <w:proofErr w:type="gramEnd"/>
          </w:p>
        </w:tc>
      </w:tr>
      <w:tr w:rsidR="00306168" w:rsidRPr="00306168" w14:paraId="3201396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C8F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392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8F1E" w14:textId="0BCEAEA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105</w:t>
            </w:r>
            <w:proofErr w:type="gramEnd"/>
          </w:p>
        </w:tc>
      </w:tr>
      <w:tr w:rsidR="00306168" w:rsidRPr="00306168" w14:paraId="741D9C9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230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498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360F" w14:textId="65A5F16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45D7D79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119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wadei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D70D" w14:textId="3F5ABC0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096</w:t>
            </w:r>
            <w:proofErr w:type="gramEnd"/>
          </w:p>
        </w:tc>
      </w:tr>
      <w:tr w:rsidR="00306168" w:rsidRPr="00306168" w14:paraId="3D7E863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0C8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Mycoplasma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salivarium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9239" w14:textId="6B3C2741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077</w:t>
            </w:r>
            <w:proofErr w:type="gramEnd"/>
          </w:p>
        </w:tc>
      </w:tr>
      <w:tr w:rsidR="00306168" w:rsidRPr="00306168" w14:paraId="0F99C46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19A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Olsenella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807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6A3F" w14:textId="04DBDE9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104</w:t>
            </w:r>
            <w:proofErr w:type="gramEnd"/>
          </w:p>
        </w:tc>
      </w:tr>
      <w:tr w:rsidR="00306168" w:rsidRPr="00306168" w14:paraId="5356C4B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BB9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Oribacterium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078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B30D" w14:textId="1C2AE1C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5ED1D54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E69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Ottowia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894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1296" w14:textId="4600F67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100</w:t>
            </w:r>
            <w:proofErr w:type="gramEnd"/>
          </w:p>
        </w:tc>
      </w:tr>
      <w:tr w:rsidR="00306168" w:rsidRPr="00306168" w14:paraId="52F612B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643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Parvimonas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micra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D1D8" w14:textId="2674B93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092</w:t>
            </w:r>
            <w:proofErr w:type="gramEnd"/>
          </w:p>
        </w:tc>
      </w:tr>
      <w:tr w:rsidR="00306168" w:rsidRPr="00306168" w14:paraId="0450FBD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397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Peptococcus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167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9604" w14:textId="5A14A40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109</w:t>
            </w:r>
            <w:proofErr w:type="gramEnd"/>
          </w:p>
        </w:tc>
      </w:tr>
      <w:tr w:rsidR="00306168" w:rsidRPr="00306168" w14:paraId="5E1DB6A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E9A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[XI][G-5] [XI][G-5]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saphenum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B258" w14:textId="6E0EB6C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077</w:t>
            </w:r>
            <w:proofErr w:type="gramEnd"/>
          </w:p>
        </w:tc>
      </w:tr>
      <w:tr w:rsidR="00306168" w:rsidRPr="00306168" w14:paraId="462C5E5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18F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[XI][G-7] [XI][G-7] bacterium HMT 081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453F" w14:textId="137DCFB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068</w:t>
            </w:r>
            <w:proofErr w:type="gramEnd"/>
          </w:p>
        </w:tc>
      </w:tr>
      <w:tr w:rsidR="00306168" w:rsidRPr="00306168" w14:paraId="22714D5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5BB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[XI][G-7] [XI][G-7]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yurii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subspp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.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yurii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&amp;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margaretiae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5E16" w14:textId="65C3C1C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106</w:t>
            </w:r>
            <w:proofErr w:type="gramEnd"/>
          </w:p>
        </w:tc>
      </w:tr>
      <w:tr w:rsidR="00306168" w:rsidRPr="00306168" w14:paraId="442762E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797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Porphyromonas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catoniae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9DEC" w14:textId="4F5D5C4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063</w:t>
            </w:r>
            <w:proofErr w:type="gramEnd"/>
          </w:p>
        </w:tc>
      </w:tr>
      <w:tr w:rsidR="00306168" w:rsidRPr="00306168" w14:paraId="5914D35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9DD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Porphyromonas sp. HMT 275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3938" w14:textId="5282C5D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078</w:t>
            </w:r>
            <w:proofErr w:type="gramEnd"/>
          </w:p>
        </w:tc>
      </w:tr>
      <w:tr w:rsidR="00306168" w:rsidRPr="00306168" w14:paraId="1B9E8D5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7AB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Porphyromonas sp. HMT 278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6440" w14:textId="1318B0E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058</w:t>
            </w:r>
            <w:proofErr w:type="gramEnd"/>
          </w:p>
        </w:tc>
      </w:tr>
      <w:tr w:rsidR="00306168" w:rsidRPr="00306168" w14:paraId="5A6CF63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353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fusca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8848" w14:textId="6074EBB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052</w:t>
            </w:r>
            <w:proofErr w:type="gramEnd"/>
          </w:p>
        </w:tc>
      </w:tr>
      <w:tr w:rsidR="00306168" w:rsidRPr="00306168" w14:paraId="631B849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8CF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intermedia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DCE7" w14:textId="6C7A42D3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051</w:t>
            </w:r>
            <w:proofErr w:type="gramEnd"/>
          </w:p>
        </w:tc>
      </w:tr>
      <w:tr w:rsidR="00306168" w:rsidRPr="00306168" w14:paraId="0F63611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E294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maculosa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262D" w14:textId="42C9124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080</w:t>
            </w:r>
            <w:proofErr w:type="gramEnd"/>
          </w:p>
        </w:tc>
      </w:tr>
      <w:tr w:rsidR="00306168" w:rsidRPr="00306168" w14:paraId="643E6CD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99E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micans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17FF" w14:textId="5D7F28C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110</w:t>
            </w:r>
            <w:proofErr w:type="gramEnd"/>
          </w:p>
        </w:tc>
      </w:tr>
      <w:tr w:rsidR="00306168" w:rsidRPr="00306168" w14:paraId="184848A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B6A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nigrescens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73B1" w14:textId="12E8E16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062</w:t>
            </w:r>
            <w:proofErr w:type="gramEnd"/>
          </w:p>
        </w:tc>
      </w:tr>
      <w:tr w:rsidR="00306168" w:rsidRPr="00306168" w14:paraId="3FA2FDB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481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oulorum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8102" w14:textId="2DB28E0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063</w:t>
            </w:r>
            <w:proofErr w:type="gramEnd"/>
          </w:p>
        </w:tc>
      </w:tr>
      <w:tr w:rsidR="00306168" w:rsidRPr="00306168" w14:paraId="2A6825B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6D6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pleuritidis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2341" w14:textId="19BD12B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044</w:t>
            </w:r>
            <w:proofErr w:type="gramEnd"/>
          </w:p>
        </w:tc>
      </w:tr>
      <w:tr w:rsidR="00306168" w:rsidRPr="00306168" w14:paraId="3EF2F5A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D02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saccharolytica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C56F" w14:textId="4E79E84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081</w:t>
            </w:r>
            <w:proofErr w:type="gramEnd"/>
          </w:p>
        </w:tc>
      </w:tr>
      <w:tr w:rsidR="00306168" w:rsidRPr="00306168" w14:paraId="3938EDC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3E8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032F" w14:textId="0A985C4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124</w:t>
            </w:r>
            <w:proofErr w:type="gramEnd"/>
          </w:p>
        </w:tc>
      </w:tr>
      <w:tr w:rsidR="00306168" w:rsidRPr="00306168" w14:paraId="239FC0D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CA1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301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EC43" w14:textId="6B1686C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085</w:t>
            </w:r>
            <w:proofErr w:type="gramEnd"/>
          </w:p>
        </w:tc>
      </w:tr>
      <w:tr w:rsidR="00306168" w:rsidRPr="00306168" w14:paraId="77984EC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1E1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7F30" w14:textId="235DF5F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112</w:t>
            </w:r>
            <w:proofErr w:type="gramEnd"/>
          </w:p>
        </w:tc>
      </w:tr>
      <w:tr w:rsidR="00306168" w:rsidRPr="00306168" w14:paraId="203292F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B35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472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D22A" w14:textId="65158DF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064</w:t>
            </w:r>
            <w:proofErr w:type="gramEnd"/>
          </w:p>
        </w:tc>
      </w:tr>
      <w:tr w:rsidR="00306168" w:rsidRPr="00306168" w14:paraId="23E6D3F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C5F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475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1DE0" w14:textId="79EB447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083</w:t>
            </w:r>
            <w:proofErr w:type="gramEnd"/>
          </w:p>
        </w:tc>
      </w:tr>
      <w:tr w:rsidR="00306168" w:rsidRPr="00306168" w14:paraId="4BA1417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AB4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Rothia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aeria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0A13" w14:textId="35BA958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043</w:t>
            </w:r>
            <w:proofErr w:type="gramEnd"/>
          </w:p>
        </w:tc>
      </w:tr>
      <w:tr w:rsidR="00306168" w:rsidRPr="00306168" w14:paraId="4B85CF3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0FF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Saccharibacteria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(TM7) [G-1] (TM7) [G-1] bacterium HMT 348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0E28" w14:textId="5DE6509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062</w:t>
            </w:r>
            <w:proofErr w:type="gramEnd"/>
          </w:p>
        </w:tc>
      </w:tr>
      <w:tr w:rsidR="00306168" w:rsidRPr="00306168" w14:paraId="024FC71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B9F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Saccharibacteria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(TM7) [G-5] (TM7) [G-5] bacterium HMT 356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C5F4" w14:textId="377D1393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100</w:t>
            </w:r>
            <w:proofErr w:type="gramEnd"/>
          </w:p>
        </w:tc>
      </w:tr>
      <w:tr w:rsidR="00306168" w:rsidRPr="00306168" w14:paraId="6737564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29C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Selenomonas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noxia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ADE1" w14:textId="375A7B9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044</w:t>
            </w:r>
            <w:proofErr w:type="gramEnd"/>
          </w:p>
        </w:tc>
      </w:tr>
      <w:tr w:rsidR="00306168" w:rsidRPr="00306168" w14:paraId="6FB9098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847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Stomatobaculum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longum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66B4" w14:textId="56BAE01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078</w:t>
            </w:r>
            <w:proofErr w:type="gramEnd"/>
          </w:p>
        </w:tc>
      </w:tr>
      <w:tr w:rsidR="00306168" w:rsidRPr="00306168" w14:paraId="390A909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E09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lastRenderedPageBreak/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constellatus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5C51" w14:textId="298D905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077</w:t>
            </w:r>
            <w:proofErr w:type="gramEnd"/>
          </w:p>
        </w:tc>
      </w:tr>
      <w:tr w:rsidR="00306168" w:rsidRPr="00306168" w14:paraId="4C2AE46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437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gordonii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8FDD" w14:textId="5AEA796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080</w:t>
            </w:r>
            <w:proofErr w:type="gramEnd"/>
          </w:p>
        </w:tc>
      </w:tr>
      <w:tr w:rsidR="00306168" w:rsidRPr="00306168" w14:paraId="7D40A0F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47F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intermedius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8ED7" w14:textId="76FB58E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059</w:t>
            </w:r>
            <w:proofErr w:type="gramEnd"/>
          </w:p>
        </w:tc>
      </w:tr>
      <w:tr w:rsidR="00306168" w:rsidRPr="00306168" w14:paraId="5D65505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6C9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parasanguinis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clade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411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9C20" w14:textId="26DB9FD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043</w:t>
            </w:r>
            <w:proofErr w:type="gramEnd"/>
          </w:p>
        </w:tc>
      </w:tr>
      <w:tr w:rsidR="00306168" w:rsidRPr="00306168" w14:paraId="586917E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F5D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Tannerella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forsythia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29F3" w14:textId="66D7049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114</w:t>
            </w:r>
            <w:proofErr w:type="gramEnd"/>
          </w:p>
        </w:tc>
      </w:tr>
      <w:tr w:rsidR="00306168" w:rsidRPr="00306168" w14:paraId="0D846A8E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135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Treponema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socranskii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D894" w14:textId="535AAA5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086</w:t>
            </w:r>
            <w:proofErr w:type="gramEnd"/>
          </w:p>
        </w:tc>
      </w:tr>
      <w:tr w:rsidR="00306168" w:rsidRPr="00306168" w14:paraId="6F71C8A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735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Treponema sp. HMT 237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F14B" w14:textId="15F6DC9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060</w:t>
            </w:r>
            <w:proofErr w:type="gramEnd"/>
          </w:p>
        </w:tc>
      </w:tr>
      <w:tr w:rsidR="00306168" w:rsidRPr="00306168" w14:paraId="497ACCD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72A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Treponema sp. HMT 246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5ABC" w14:textId="0AA02EE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091</w:t>
            </w:r>
            <w:proofErr w:type="gramEnd"/>
          </w:p>
        </w:tc>
      </w:tr>
      <w:tr w:rsidR="00306168" w:rsidRPr="00306168" w14:paraId="1C8DA44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44B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Treponema sp. HMT 262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212E" w14:textId="0EB35BC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064</w:t>
            </w:r>
            <w:proofErr w:type="gramEnd"/>
          </w:p>
        </w:tc>
      </w:tr>
      <w:tr w:rsidR="00306168" w:rsidRPr="00306168" w14:paraId="4EF99E4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EA1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sugar,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4396" w14:textId="239E384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064</w:t>
            </w:r>
            <w:proofErr w:type="gramEnd"/>
          </w:p>
        </w:tc>
      </w:tr>
      <w:tr w:rsidR="00306168" w:rsidRPr="00306168" w14:paraId="034F874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A8F8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sucrose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, E%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216C0" w14:textId="69C8401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071</w:t>
            </w:r>
            <w:proofErr w:type="gramEnd"/>
          </w:p>
        </w:tc>
      </w:tr>
      <w:tr w:rsidR="00306168" w:rsidRPr="00306168" w14:paraId="3A79022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E212" w14:textId="6709B904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Cluster H4 (n=24)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8004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 </w:t>
            </w:r>
          </w:p>
        </w:tc>
      </w:tr>
      <w:tr w:rsidR="00306168" w:rsidRPr="00306168" w14:paraId="10739C3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7C50" w14:textId="6CC9CC2D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870DB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v-SE"/>
              </w:rPr>
              <w:t>model</w:t>
            </w:r>
            <w:proofErr w:type="spellEnd"/>
            <w:r w:rsidRPr="00870DB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v-SE"/>
              </w:rPr>
              <w:t xml:space="preserve"> R2=</w:t>
            </w:r>
            <w:r w:rsidR="00870DB5" w:rsidRPr="00870DB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v-SE"/>
              </w:rPr>
              <w:t>80%</w:t>
            </w:r>
            <w:r w:rsidRPr="00870DB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v-SE"/>
              </w:rPr>
              <w:t>, Q2=</w:t>
            </w:r>
            <w:r w:rsidR="00870DB5" w:rsidRPr="00870DB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v-SE"/>
              </w:rPr>
              <w:t>53%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D81C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PLS</w:t>
            </w:r>
          </w:p>
        </w:tc>
      </w:tr>
      <w:tr w:rsidR="00306168" w:rsidRPr="00306168" w14:paraId="0353592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AEF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sucrose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intake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6.0 E%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04EA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corr</w:t>
            </w:r>
            <w:proofErr w:type="spellEnd"/>
          </w:p>
        </w:tc>
      </w:tr>
      <w:tr w:rsidR="00306168" w:rsidRPr="00306168" w14:paraId="671AE56E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0065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DeFS</w:t>
            </w:r>
            <w:proofErr w:type="spellEnd"/>
            <w:r w:rsidRPr="0030616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=5.1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CA91" w14:textId="7777777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coeff</w:t>
            </w:r>
            <w:proofErr w:type="spellEnd"/>
          </w:p>
        </w:tc>
      </w:tr>
      <w:tr w:rsidR="00306168" w:rsidRPr="00306168" w14:paraId="591FBDF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951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odontolyticus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3F71" w14:textId="20805E3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080</w:t>
            </w:r>
            <w:proofErr w:type="gramEnd"/>
          </w:p>
        </w:tc>
      </w:tr>
      <w:tr w:rsidR="00306168" w:rsidRPr="00306168" w14:paraId="49D937E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DC5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sp. HMT 171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868A" w14:textId="1831B5C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082</w:t>
            </w:r>
            <w:proofErr w:type="gramEnd"/>
          </w:p>
        </w:tc>
      </w:tr>
      <w:tr w:rsidR="00306168" w:rsidRPr="00306168" w14:paraId="7790F6B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1FC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Actinomyces sp. HMT 448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838A" w14:textId="29392FA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095</w:t>
            </w:r>
            <w:proofErr w:type="gramEnd"/>
          </w:p>
        </w:tc>
      </w:tr>
      <w:tr w:rsidR="00306168" w:rsidRPr="00306168" w14:paraId="57CE99E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6D9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Aggregatibacter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458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AB19" w14:textId="5B21015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065</w:t>
            </w:r>
            <w:proofErr w:type="gramEnd"/>
          </w:p>
        </w:tc>
      </w:tr>
      <w:tr w:rsidR="00306168" w:rsidRPr="00306168" w14:paraId="0D540A3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FE4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Alloprevotella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308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6A04" w14:textId="5C7ABFF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088</w:t>
            </w:r>
            <w:proofErr w:type="gramEnd"/>
          </w:p>
        </w:tc>
      </w:tr>
      <w:tr w:rsidR="00306168" w:rsidRPr="00306168" w14:paraId="55FCDA91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0BF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Bacteroidales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[G-2] [G-2] bacterium HMT 274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AAFF" w14:textId="3836156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092</w:t>
            </w:r>
            <w:proofErr w:type="gramEnd"/>
          </w:p>
        </w:tc>
      </w:tr>
      <w:tr w:rsidR="00306168" w:rsidRPr="00306168" w14:paraId="0D92E7C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D61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Bacteroidetes [G-5] [G-5] bacterium HMT 505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6CB9" w14:textId="7940ADC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071</w:t>
            </w:r>
            <w:proofErr w:type="gramEnd"/>
          </w:p>
        </w:tc>
      </w:tr>
      <w:tr w:rsidR="00306168" w:rsidRPr="00306168" w14:paraId="315673A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666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Bacteroidetes [G-5] [G-5] bacterium HMT 511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5916" w14:textId="33DA7FD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105</w:t>
            </w:r>
            <w:proofErr w:type="gramEnd"/>
          </w:p>
        </w:tc>
      </w:tr>
      <w:tr w:rsidR="00306168" w:rsidRPr="00306168" w14:paraId="59C4F64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1B7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326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899B" w14:textId="041C0DA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050</w:t>
            </w:r>
            <w:proofErr w:type="gramEnd"/>
          </w:p>
        </w:tc>
      </w:tr>
      <w:tr w:rsidR="00306168" w:rsidRPr="00306168" w14:paraId="25F3085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862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Capnocytophaga sp. HMT 338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012D" w14:textId="261E641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055</w:t>
            </w:r>
            <w:proofErr w:type="gramEnd"/>
          </w:p>
        </w:tc>
      </w:tr>
      <w:tr w:rsidR="00306168" w:rsidRPr="00306168" w14:paraId="74A0237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E31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Corynebacterium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singulare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4372" w14:textId="5437D880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054</w:t>
            </w:r>
            <w:proofErr w:type="gramEnd"/>
          </w:p>
        </w:tc>
      </w:tr>
      <w:tr w:rsidR="00306168" w:rsidRPr="00306168" w14:paraId="4D78C48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394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Dialister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invisus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C5CB" w14:textId="3A514ED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043</w:t>
            </w:r>
            <w:proofErr w:type="gramEnd"/>
          </w:p>
        </w:tc>
      </w:tr>
      <w:tr w:rsidR="00306168" w:rsidRPr="00306168" w14:paraId="0BF91BAB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495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Dialister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pneumosintes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1700" w14:textId="4E298881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069</w:t>
            </w:r>
            <w:proofErr w:type="gramEnd"/>
          </w:p>
        </w:tc>
      </w:tr>
      <w:tr w:rsidR="00306168" w:rsidRPr="00306168" w14:paraId="105EF7B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193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Fusobacterium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nucleatum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subsp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.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animalis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C96C" w14:textId="402B60F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073</w:t>
            </w:r>
            <w:proofErr w:type="gramEnd"/>
          </w:p>
        </w:tc>
      </w:tr>
      <w:tr w:rsidR="00306168" w:rsidRPr="00306168" w14:paraId="11DAFD8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271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Granulicatella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elegans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5D5F" w14:textId="74AFEBF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050</w:t>
            </w:r>
            <w:proofErr w:type="gramEnd"/>
          </w:p>
        </w:tc>
      </w:tr>
      <w:tr w:rsidR="00306168" w:rsidRPr="00306168" w14:paraId="2E422A1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BD4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Haemophilus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parahaemolyticus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0E79" w14:textId="432EAEB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066</w:t>
            </w:r>
            <w:proofErr w:type="gramEnd"/>
          </w:p>
        </w:tc>
      </w:tr>
      <w:tr w:rsidR="00306168" w:rsidRPr="00306168" w14:paraId="315EE02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E6F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Kingella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oralis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067E" w14:textId="7E1DE63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054</w:t>
            </w:r>
            <w:proofErr w:type="gramEnd"/>
          </w:p>
        </w:tc>
      </w:tr>
      <w:tr w:rsidR="00306168" w:rsidRPr="00306168" w14:paraId="3C61FA1E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CE0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Lachnoanaerobaculum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orale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C3EC" w14:textId="533A1D4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092</w:t>
            </w:r>
            <w:proofErr w:type="gramEnd"/>
          </w:p>
        </w:tc>
      </w:tr>
      <w:tr w:rsidR="00306168" w:rsidRPr="00306168" w14:paraId="0241D51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326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Lactobacillus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crispatus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9924" w14:textId="363029F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098</w:t>
            </w:r>
            <w:proofErr w:type="gramEnd"/>
          </w:p>
        </w:tc>
      </w:tr>
      <w:tr w:rsidR="00306168" w:rsidRPr="00306168" w14:paraId="327C117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ADF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221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0DA3" w14:textId="17E3418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069</w:t>
            </w:r>
            <w:proofErr w:type="gramEnd"/>
          </w:p>
        </w:tc>
      </w:tr>
      <w:tr w:rsidR="00306168" w:rsidRPr="00306168" w14:paraId="6356DAE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CCC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Leptotrichia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wadei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E480" w14:textId="55F7BC2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089</w:t>
            </w:r>
            <w:proofErr w:type="gramEnd"/>
          </w:p>
        </w:tc>
      </w:tr>
      <w:tr w:rsidR="00306168" w:rsidRPr="00306168" w14:paraId="140E8D7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29B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Megasphaera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micronuciformis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EC42" w14:textId="02E898E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071</w:t>
            </w:r>
            <w:proofErr w:type="gramEnd"/>
          </w:p>
        </w:tc>
      </w:tr>
      <w:tr w:rsidR="00306168" w:rsidRPr="00306168" w14:paraId="1CFDF9C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36B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Mycoplasma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faucium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DE54" w14:textId="09BCCDB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081</w:t>
            </w:r>
            <w:proofErr w:type="gramEnd"/>
          </w:p>
        </w:tc>
      </w:tr>
      <w:tr w:rsidR="00306168" w:rsidRPr="00306168" w14:paraId="3108662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440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Neisseria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bacilliformis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B0FC" w14:textId="5AAF450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069</w:t>
            </w:r>
            <w:proofErr w:type="gramEnd"/>
          </w:p>
        </w:tc>
      </w:tr>
      <w:tr w:rsidR="00306168" w:rsidRPr="00306168" w14:paraId="66322C4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A468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Olsenella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807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E7E5" w14:textId="33986EA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066</w:t>
            </w:r>
            <w:proofErr w:type="gramEnd"/>
          </w:p>
        </w:tc>
      </w:tr>
      <w:tr w:rsidR="00306168" w:rsidRPr="00306168" w14:paraId="527EF5F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BC2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Peptococcus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sp. HMT 167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9AAF" w14:textId="4DC94DB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101</w:t>
            </w:r>
            <w:proofErr w:type="gramEnd"/>
          </w:p>
        </w:tc>
      </w:tr>
      <w:tr w:rsidR="00306168" w:rsidRPr="00306168" w14:paraId="75D89CF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5FD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[XI][G-5] [XI][G-5]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saphenum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D9A0" w14:textId="347BAB1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087</w:t>
            </w:r>
            <w:proofErr w:type="gramEnd"/>
          </w:p>
        </w:tc>
      </w:tr>
      <w:tr w:rsidR="00306168" w:rsidRPr="00306168" w14:paraId="2F521FB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F21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Peptostreptococcaceae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[XI][G-9] [XI][G-9]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brachy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6373" w14:textId="10059C44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091</w:t>
            </w:r>
            <w:proofErr w:type="gramEnd"/>
          </w:p>
        </w:tc>
      </w:tr>
      <w:tr w:rsidR="00306168" w:rsidRPr="00306168" w14:paraId="73E0CE6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DA17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Porphyromonas endodontalis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950C" w14:textId="736B966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135</w:t>
            </w:r>
            <w:proofErr w:type="gramEnd"/>
          </w:p>
        </w:tc>
      </w:tr>
      <w:tr w:rsidR="00306168" w:rsidRPr="00306168" w14:paraId="04DDCAC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B4C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denticola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5092" w14:textId="372F236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082</w:t>
            </w:r>
            <w:proofErr w:type="gramEnd"/>
          </w:p>
        </w:tc>
      </w:tr>
      <w:tr w:rsidR="00306168" w:rsidRPr="00306168" w14:paraId="7528A9C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0B8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Prevotella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histicola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8AA5" w14:textId="0E6D448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068</w:t>
            </w:r>
            <w:proofErr w:type="gramEnd"/>
          </w:p>
        </w:tc>
      </w:tr>
      <w:tr w:rsidR="00306168" w:rsidRPr="00306168" w14:paraId="1228A7C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A005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intermedia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C08C" w14:textId="3680915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079</w:t>
            </w:r>
            <w:proofErr w:type="gramEnd"/>
          </w:p>
        </w:tc>
      </w:tr>
      <w:tr w:rsidR="00306168" w:rsidRPr="00306168" w14:paraId="7E3DB294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67DF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AE47" w14:textId="466077C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131</w:t>
            </w:r>
            <w:proofErr w:type="gramEnd"/>
          </w:p>
        </w:tc>
      </w:tr>
      <w:tr w:rsidR="00306168" w:rsidRPr="00306168" w14:paraId="7A11EAEC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E15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306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669A" w14:textId="2E158E1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068</w:t>
            </w:r>
            <w:proofErr w:type="gramEnd"/>
          </w:p>
        </w:tc>
      </w:tr>
      <w:tr w:rsidR="00306168" w:rsidRPr="00306168" w14:paraId="51D790C6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5CC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Prevotella sp. HMT 317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915E" w14:textId="62C30F99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070</w:t>
            </w:r>
            <w:proofErr w:type="gramEnd"/>
          </w:p>
        </w:tc>
      </w:tr>
      <w:tr w:rsidR="00306168" w:rsidRPr="00306168" w14:paraId="08F8E37F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DCA9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>Saccharibacteria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 w:eastAsia="sv-SE"/>
              </w:rPr>
              <w:t xml:space="preserve"> (TM7) [G-5] (TM7) [G-5] bacterium HMT 356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2C58" w14:textId="06EB3B5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129</w:t>
            </w:r>
            <w:proofErr w:type="gramEnd"/>
          </w:p>
        </w:tc>
      </w:tr>
      <w:tr w:rsidR="00306168" w:rsidRPr="00306168" w14:paraId="26A993C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231A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Scardovia</w:t>
            </w:r>
            <w:proofErr w:type="spellEnd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wiggsiae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7D7A" w14:textId="1439C49E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077</w:t>
            </w:r>
            <w:proofErr w:type="gramEnd"/>
          </w:p>
        </w:tc>
      </w:tr>
      <w:tr w:rsidR="00306168" w:rsidRPr="00306168" w14:paraId="264802B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06B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Streptococcus mutans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A67F" w14:textId="2046EBF7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101</w:t>
            </w:r>
            <w:proofErr w:type="gramEnd"/>
          </w:p>
        </w:tc>
      </w:tr>
      <w:tr w:rsidR="00306168" w:rsidRPr="00306168" w14:paraId="7612410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299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parasanguinis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clade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411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F434" w14:textId="65E33C4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043</w:t>
            </w:r>
            <w:proofErr w:type="gramEnd"/>
          </w:p>
        </w:tc>
      </w:tr>
      <w:tr w:rsidR="00306168" w:rsidRPr="00306168" w14:paraId="4FCA5A3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ECE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Streptococcus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sobrinus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1C0A" w14:textId="6B2459E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127</w:t>
            </w:r>
            <w:proofErr w:type="gramEnd"/>
          </w:p>
        </w:tc>
      </w:tr>
      <w:tr w:rsidR="00306168" w:rsidRPr="00306168" w14:paraId="5D2299F7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AF4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Streptococcus sp. HMT 057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02F7" w14:textId="1331D8C8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084</w:t>
            </w:r>
            <w:proofErr w:type="gramEnd"/>
          </w:p>
        </w:tc>
      </w:tr>
      <w:tr w:rsidR="00306168" w:rsidRPr="00306168" w14:paraId="5D2447F0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899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Tannerella</w:t>
            </w:r>
            <w:proofErr w:type="spellEnd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 forsythia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9502" w14:textId="566CF5BF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139</w:t>
            </w:r>
            <w:proofErr w:type="gramEnd"/>
          </w:p>
        </w:tc>
      </w:tr>
      <w:tr w:rsidR="00306168" w:rsidRPr="00306168" w14:paraId="58CC7A7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B6B3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Treponema denticola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DC2D" w14:textId="39364CFC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099</w:t>
            </w:r>
            <w:proofErr w:type="gramEnd"/>
          </w:p>
        </w:tc>
      </w:tr>
      <w:tr w:rsidR="00306168" w:rsidRPr="00306168" w14:paraId="6040962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47EC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Treponema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lecithinolyticum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00C7" w14:textId="32E9BAE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139</w:t>
            </w:r>
            <w:proofErr w:type="gramEnd"/>
          </w:p>
        </w:tc>
      </w:tr>
      <w:tr w:rsidR="00306168" w:rsidRPr="00306168" w14:paraId="6F995CDA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2BE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 xml:space="preserve">Treponema </w:t>
            </w:r>
            <w:proofErr w:type="spellStart"/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socranskii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9B9C" w14:textId="4FDF6316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096</w:t>
            </w:r>
            <w:proofErr w:type="gramEnd"/>
          </w:p>
        </w:tc>
      </w:tr>
      <w:tr w:rsidR="00306168" w:rsidRPr="00306168" w14:paraId="44EF4A0D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0556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Treponema sp. HMT 237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B50B" w14:textId="55AAA18D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099</w:t>
            </w:r>
            <w:proofErr w:type="gramEnd"/>
          </w:p>
        </w:tc>
      </w:tr>
      <w:tr w:rsidR="00306168" w:rsidRPr="00306168" w14:paraId="278D38B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B382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Veillonella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atypica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5373" w14:textId="5B1A5F8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082</w:t>
            </w:r>
            <w:proofErr w:type="gramEnd"/>
          </w:p>
        </w:tc>
      </w:tr>
      <w:tr w:rsidR="00306168" w:rsidRPr="00306168" w14:paraId="26049038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D1CB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 xml:space="preserve">Veillonella </w:t>
            </w:r>
            <w:proofErr w:type="spellStart"/>
            <w:r w:rsidRPr="00306168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sv-SE"/>
              </w:rPr>
              <w:t>dispar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489E" w14:textId="36493AC5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059</w:t>
            </w:r>
            <w:proofErr w:type="gramEnd"/>
          </w:p>
        </w:tc>
      </w:tr>
      <w:tr w:rsidR="00306168" w:rsidRPr="00306168" w14:paraId="33099BD9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7E60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sv-SE"/>
              </w:rPr>
              <w:t>GNAt3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(rs11760281, AA+AG vs. GG)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EE09" w14:textId="3902736B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080</w:t>
            </w:r>
            <w:proofErr w:type="gramEnd"/>
          </w:p>
        </w:tc>
      </w:tr>
      <w:tr w:rsidR="00306168" w:rsidRPr="00306168" w14:paraId="4BCBF542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9FBD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milk, 1,5%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C937" w14:textId="1DC3344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065</w:t>
            </w:r>
            <w:proofErr w:type="gramEnd"/>
          </w:p>
        </w:tc>
      </w:tr>
      <w:tr w:rsidR="00306168" w:rsidRPr="00306168" w14:paraId="135E70A5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BA3E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sugar, </w:t>
            </w: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Eproc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D17D" w14:textId="13CF698A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059</w:t>
            </w:r>
            <w:proofErr w:type="gramEnd"/>
          </w:p>
        </w:tc>
      </w:tr>
      <w:tr w:rsidR="00306168" w:rsidRPr="00306168" w14:paraId="607A2733" w14:textId="77777777" w:rsidTr="00306168">
        <w:trPr>
          <w:divId w:val="100876691"/>
          <w:trHeight w:hRule="exact" w:val="198"/>
          <w:jc w:val="center"/>
        </w:trPr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42151" w14:textId="77777777" w:rsidR="00306168" w:rsidRPr="00306168" w:rsidRDefault="00306168" w:rsidP="00306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spell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sucrose</w:t>
            </w:r>
            <w:proofErr w:type="spellEnd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, E%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EDCD2" w14:textId="7355FA52" w:rsidR="00306168" w:rsidRPr="00306168" w:rsidRDefault="00306168" w:rsidP="0030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proofErr w:type="gramStart"/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</w:t>
            </w:r>
            <w:r w:rsidR="00870DB5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.</w:t>
            </w:r>
            <w:r w:rsidRPr="0030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050</w:t>
            </w:r>
            <w:proofErr w:type="gramEnd"/>
          </w:p>
        </w:tc>
      </w:tr>
    </w:tbl>
    <w:p w14:paraId="493EB13C" w14:textId="77777777" w:rsidR="007D7151" w:rsidRDefault="007D7151"/>
    <w:sectPr w:rsidR="007D7151" w:rsidSect="00306168">
      <w:pgSz w:w="11906" w:h="16838"/>
      <w:pgMar w:top="567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68"/>
    <w:rsid w:val="0020199A"/>
    <w:rsid w:val="002D76AC"/>
    <w:rsid w:val="00306168"/>
    <w:rsid w:val="007D7151"/>
    <w:rsid w:val="00867151"/>
    <w:rsid w:val="00870DB5"/>
    <w:rsid w:val="00916118"/>
    <w:rsid w:val="00D43A96"/>
    <w:rsid w:val="00F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55C34"/>
  <w15:chartTrackingRefBased/>
  <w15:docId w15:val="{61810439-4FB8-49DB-891A-FECED7C1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1213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UmU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Esberg</dc:creator>
  <cp:keywords/>
  <dc:description/>
  <cp:lastModifiedBy>Anders Esberg</cp:lastModifiedBy>
  <cp:revision>3</cp:revision>
  <dcterms:created xsi:type="dcterms:W3CDTF">2020-02-14T12:08:00Z</dcterms:created>
  <dcterms:modified xsi:type="dcterms:W3CDTF">2020-02-14T13:09:00Z</dcterms:modified>
</cp:coreProperties>
</file>