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CF2" w:rsidRPr="00CB2DCF" w:rsidRDefault="00C87B6F" w:rsidP="00DA0CF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B2DCF">
        <w:rPr>
          <w:rFonts w:ascii="Times New Roman" w:hAnsi="Times New Roman" w:cs="Times New Roman" w:hint="eastAsia"/>
          <w:b/>
          <w:sz w:val="24"/>
          <w:szCs w:val="24"/>
        </w:rPr>
        <w:t>Table S1</w:t>
      </w:r>
      <w:r w:rsidR="00EC460F" w:rsidRPr="00CB2D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460F" w:rsidRPr="00CB2DCF">
        <w:rPr>
          <w:rFonts w:ascii="Times New Roman" w:hAnsi="Times New Roman" w:cs="Times New Roman"/>
          <w:sz w:val="24"/>
          <w:szCs w:val="24"/>
        </w:rPr>
        <w:t>Summary of the sequencing results of all salivary samples</w:t>
      </w:r>
    </w:p>
    <w:tbl>
      <w:tblPr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332"/>
        <w:gridCol w:w="1332"/>
        <w:gridCol w:w="1332"/>
        <w:gridCol w:w="1332"/>
        <w:gridCol w:w="1332"/>
        <w:gridCol w:w="1562"/>
      </w:tblGrid>
      <w:tr w:rsidR="00DA0CF2" w:rsidRPr="00DA0CF2" w:rsidTr="006B2C84">
        <w:trPr>
          <w:trHeight w:val="720"/>
          <w:jc w:val="center"/>
        </w:trPr>
        <w:tc>
          <w:tcPr>
            <w:tcW w:w="13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Sample</w:t>
            </w:r>
          </w:p>
        </w:tc>
        <w:tc>
          <w:tcPr>
            <w:tcW w:w="13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Total Tags</w:t>
            </w: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Taxon Tags</w:t>
            </w: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3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F64EC3" w:rsidP="00DA0CF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Average Length (bp)</w:t>
            </w:r>
          </w:p>
        </w:tc>
        <w:tc>
          <w:tcPr>
            <w:tcW w:w="13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F64EC3" w:rsidP="00DA0CF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OTU Number</w:t>
            </w:r>
          </w:p>
        </w:tc>
        <w:tc>
          <w:tcPr>
            <w:tcW w:w="1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Good's Coverage</w:t>
            </w:r>
          </w:p>
        </w:tc>
      </w:tr>
      <w:tr w:rsidR="00DA0CF2" w:rsidRPr="00DA0CF2" w:rsidTr="006B2C84">
        <w:trPr>
          <w:trHeight w:val="285"/>
          <w:jc w:val="center"/>
        </w:trPr>
        <w:tc>
          <w:tcPr>
            <w:tcW w:w="8222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Subject 1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S1A1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65186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64705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S1A2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53507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52346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S1A3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58481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58254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S1B1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50535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50218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S1B2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52585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52287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S1B3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55710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55464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99.8%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S1C1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50190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49684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S1C2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51982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51392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S1C3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40568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40354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S1D1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61354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60794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S1D2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57478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56903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S1D3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54803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53851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82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Subject 2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S2A1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65384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65160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S2A2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55887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S2A3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60897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60647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99.8%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S2B1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50818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50642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S2B2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30138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30070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S2B3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49400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48890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99.8%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S2C1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55950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55817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S2C2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54763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54638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S2C3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56595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56408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99.8%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S2D1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53737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53517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S2D2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60492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60275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99.8%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S2D3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59558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59418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82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Subject 3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S3A1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52639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52348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S3A2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63888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63368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S3A3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60488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60093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S3B1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63893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63564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S3B2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45346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45137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S3B3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50683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50463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S3C1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54309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54099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S3C2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62980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62820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S3C3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66433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66221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99.8%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S3D1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51468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51323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70"/>
          <w:jc w:val="center"/>
        </w:trPr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S3D2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65899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65747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  <w:tr w:rsidR="00DA0CF2" w:rsidRPr="00DA0CF2" w:rsidTr="006B2C84">
        <w:trPr>
          <w:trHeight w:val="285"/>
          <w:jc w:val="center"/>
        </w:trPr>
        <w:tc>
          <w:tcPr>
            <w:tcW w:w="13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S3D3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50823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50685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CF2" w:rsidRPr="00DA0CF2" w:rsidRDefault="00DA0CF2" w:rsidP="00DA0CF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DA0C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99.9%</w:t>
            </w:r>
          </w:p>
        </w:tc>
      </w:tr>
    </w:tbl>
    <w:p w:rsidR="00C87B6F" w:rsidRDefault="00EC460F" w:rsidP="00DA0CF2">
      <w:pPr>
        <w:widowControl/>
        <w:jc w:val="left"/>
        <w:rPr>
          <w:rFonts w:ascii="Times New Roman" w:hAnsi="Times New Roman" w:cs="Times New Roman"/>
        </w:rPr>
      </w:pPr>
      <w:r w:rsidRPr="002D08F6">
        <w:rPr>
          <w:rFonts w:ascii="Times New Roman" w:hAnsi="Times New Roman" w:cs="Times New Roman"/>
          <w:vertAlign w:val="superscript"/>
        </w:rPr>
        <w:t>a</w:t>
      </w:r>
      <w:r w:rsidRPr="002D08F6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otal</w:t>
      </w:r>
      <w:r w:rsidRPr="002D08F6">
        <w:rPr>
          <w:rFonts w:ascii="Times New Roman" w:hAnsi="Times New Roman" w:cs="Times New Roman"/>
        </w:rPr>
        <w:t xml:space="preserve"> tags were </w:t>
      </w:r>
      <w:r w:rsidRPr="00D35614">
        <w:rPr>
          <w:rFonts w:ascii="Times New Roman" w:hAnsi="Times New Roman" w:cs="Times New Roman"/>
        </w:rPr>
        <w:t>the splicing sequences</w:t>
      </w:r>
      <w:r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vertAlign w:val="superscript"/>
        </w:rPr>
        <w:t>b</w:t>
      </w:r>
      <w:r w:rsidRPr="002D08F6">
        <w:rPr>
          <w:rFonts w:ascii="Times New Roman" w:hAnsi="Times New Roman" w:cs="Times New Roman"/>
        </w:rPr>
        <w:t xml:space="preserve"> Taxon tags were </w:t>
      </w:r>
      <w:r>
        <w:rPr>
          <w:rFonts w:ascii="Times New Roman" w:hAnsi="Times New Roman" w:cs="Times New Roman"/>
        </w:rPr>
        <w:t xml:space="preserve">the </w:t>
      </w:r>
      <w:r w:rsidRPr="00D35614">
        <w:rPr>
          <w:rFonts w:ascii="Times New Roman" w:hAnsi="Times New Roman" w:cs="Times New Roman"/>
        </w:rPr>
        <w:t xml:space="preserve">high-quality clean tags </w:t>
      </w:r>
      <w:r w:rsidRPr="002D08F6">
        <w:rPr>
          <w:rFonts w:ascii="Times New Roman" w:hAnsi="Times New Roman" w:cs="Times New Roman"/>
        </w:rPr>
        <w:t xml:space="preserve">obtained by </w:t>
      </w:r>
      <w:r w:rsidRPr="00D35614">
        <w:rPr>
          <w:rFonts w:ascii="Times New Roman" w:hAnsi="Times New Roman" w:cs="Times New Roman"/>
        </w:rPr>
        <w:t>quality filtering</w:t>
      </w:r>
      <w:r>
        <w:rPr>
          <w:rFonts w:ascii="Times New Roman" w:hAnsi="Times New Roman" w:cs="Times New Roman"/>
        </w:rPr>
        <w:t>.</w:t>
      </w:r>
    </w:p>
    <w:sectPr w:rsidR="00C87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FA0" w:rsidRDefault="00352FA0" w:rsidP="00A2165E">
      <w:r>
        <w:separator/>
      </w:r>
    </w:p>
  </w:endnote>
  <w:endnote w:type="continuationSeparator" w:id="0">
    <w:p w:rsidR="00352FA0" w:rsidRDefault="00352FA0" w:rsidP="00A2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FA0" w:rsidRDefault="00352FA0" w:rsidP="00A2165E">
      <w:r>
        <w:separator/>
      </w:r>
    </w:p>
  </w:footnote>
  <w:footnote w:type="continuationSeparator" w:id="0">
    <w:p w:rsidR="00352FA0" w:rsidRDefault="00352FA0" w:rsidP="00A2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C8"/>
    <w:rsid w:val="00003985"/>
    <w:rsid w:val="001C2C23"/>
    <w:rsid w:val="001E08F3"/>
    <w:rsid w:val="00241B09"/>
    <w:rsid w:val="002B4E58"/>
    <w:rsid w:val="002D3352"/>
    <w:rsid w:val="00352FA0"/>
    <w:rsid w:val="003E6B13"/>
    <w:rsid w:val="0042600C"/>
    <w:rsid w:val="004733DC"/>
    <w:rsid w:val="004D2CFA"/>
    <w:rsid w:val="004E0BE3"/>
    <w:rsid w:val="00541A7C"/>
    <w:rsid w:val="0056523B"/>
    <w:rsid w:val="00592030"/>
    <w:rsid w:val="005F35A0"/>
    <w:rsid w:val="006263D1"/>
    <w:rsid w:val="006B2C84"/>
    <w:rsid w:val="006C4146"/>
    <w:rsid w:val="006F45B4"/>
    <w:rsid w:val="00865FAD"/>
    <w:rsid w:val="00886C88"/>
    <w:rsid w:val="009151DF"/>
    <w:rsid w:val="00971715"/>
    <w:rsid w:val="009F3F80"/>
    <w:rsid w:val="00A2165E"/>
    <w:rsid w:val="00B266E7"/>
    <w:rsid w:val="00C22DC8"/>
    <w:rsid w:val="00C54B8E"/>
    <w:rsid w:val="00C87B6F"/>
    <w:rsid w:val="00CB2DCF"/>
    <w:rsid w:val="00D6363A"/>
    <w:rsid w:val="00DA0CF2"/>
    <w:rsid w:val="00DC6786"/>
    <w:rsid w:val="00DE0B9D"/>
    <w:rsid w:val="00E61D44"/>
    <w:rsid w:val="00EC460F"/>
    <w:rsid w:val="00F64EC3"/>
    <w:rsid w:val="00FA213B"/>
    <w:rsid w:val="00FC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7A24E2-7170-48C9-8BED-AB86689B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6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6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64EC3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5"/>
    <w:uiPriority w:val="99"/>
    <w:semiHidden/>
    <w:rsid w:val="00F64EC3"/>
    <w:rPr>
      <w:rFonts w:ascii="Tahoma" w:hAnsi="Tahoma" w:cs="Tahoma"/>
      <w:sz w:val="16"/>
      <w:szCs w:val="16"/>
    </w:rPr>
  </w:style>
  <w:style w:type="paragraph" w:customStyle="1" w:styleId="a6">
    <w:name w:val="a"/>
    <w:basedOn w:val="a"/>
    <w:link w:val="aChar"/>
    <w:qFormat/>
    <w:rsid w:val="00CB2DCF"/>
    <w:pPr>
      <w:spacing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har">
    <w:name w:val="a Char"/>
    <w:basedOn w:val="a0"/>
    <w:link w:val="a6"/>
    <w:rsid w:val="00CB2DC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5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Zhibin Liu</dc:creator>
  <cp:keywords/>
  <dc:description/>
  <cp:lastModifiedBy>Zhibin</cp:lastModifiedBy>
  <cp:revision>4</cp:revision>
  <dcterms:created xsi:type="dcterms:W3CDTF">2020-02-16T12:14:00Z</dcterms:created>
  <dcterms:modified xsi:type="dcterms:W3CDTF">2020-02-16T12:14:00Z</dcterms:modified>
</cp:coreProperties>
</file>