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980204F" w14:textId="24ED9F3B" w:rsidR="00391BD5" w:rsidRPr="005B0702" w:rsidRDefault="00BA5014" w:rsidP="005B0702">
      <w:pPr>
        <w:pStyle w:val="MDPI12title"/>
        <w:rPr>
          <w:sz w:val="48"/>
        </w:rPr>
      </w:pPr>
      <w:r w:rsidRPr="005B0702">
        <w:rPr>
          <w:szCs w:val="36"/>
        </w:rPr>
        <w:t>Supplementary</w:t>
      </w:r>
      <w:r w:rsidR="00391BD5" w:rsidRPr="005B0702">
        <w:rPr>
          <w:szCs w:val="36"/>
        </w:rPr>
        <w:t xml:space="preserve"> </w:t>
      </w:r>
      <w:r w:rsidR="005B0702" w:rsidRPr="005B0702">
        <w:rPr>
          <w:szCs w:val="36"/>
        </w:rPr>
        <w:t>M</w:t>
      </w:r>
      <w:r w:rsidR="00391BD5" w:rsidRPr="005B0702">
        <w:rPr>
          <w:szCs w:val="36"/>
        </w:rPr>
        <w:t>aterial</w:t>
      </w:r>
      <w:r w:rsidR="005B0702" w:rsidRPr="005B0702">
        <w:rPr>
          <w:szCs w:val="36"/>
        </w:rPr>
        <w:t xml:space="preserve">s: </w:t>
      </w:r>
      <w:proofErr w:type="spellStart"/>
      <w:r w:rsidR="00391BD5" w:rsidRPr="005B0702">
        <w:rPr>
          <w:szCs w:val="36"/>
        </w:rPr>
        <w:t>Electrospun</w:t>
      </w:r>
      <w:proofErr w:type="spellEnd"/>
      <w:r w:rsidR="00391BD5" w:rsidRPr="005B0702">
        <w:rPr>
          <w:szCs w:val="36"/>
        </w:rPr>
        <w:t xml:space="preserve"> Fibers and Sorbents as a Possible Basis</w:t>
      </w:r>
      <w:r w:rsidR="00391BD5" w:rsidRPr="005B0702">
        <w:t xml:space="preserve"> for Effective Composite Wound Dressings </w:t>
      </w:r>
    </w:p>
    <w:p w14:paraId="536465F8" w14:textId="77777777" w:rsidR="00391BD5" w:rsidRPr="005B0702" w:rsidRDefault="00391BD5" w:rsidP="005B0702">
      <w:pPr>
        <w:pStyle w:val="MDPI13authornames"/>
        <w:jc w:val="both"/>
        <w:rPr>
          <w:color w:val="auto"/>
        </w:rPr>
      </w:pPr>
      <w:r w:rsidRPr="005B0702">
        <w:rPr>
          <w:color w:val="auto"/>
        </w:rPr>
        <w:t xml:space="preserve">Alan </w:t>
      </w:r>
      <w:proofErr w:type="spellStart"/>
      <w:r w:rsidRPr="005B0702">
        <w:rPr>
          <w:color w:val="auto"/>
        </w:rPr>
        <w:t>Saúl</w:t>
      </w:r>
      <w:proofErr w:type="spellEnd"/>
      <w:r w:rsidRPr="005B0702">
        <w:rPr>
          <w:color w:val="auto"/>
        </w:rPr>
        <w:t xml:space="preserve"> Alvarez-Suárez, Syed G. </w:t>
      </w:r>
      <w:proofErr w:type="spellStart"/>
      <w:r w:rsidRPr="005B0702">
        <w:rPr>
          <w:color w:val="auto"/>
        </w:rPr>
        <w:t>Dastager</w:t>
      </w:r>
      <w:proofErr w:type="spellEnd"/>
      <w:r w:rsidRPr="005B0702">
        <w:rPr>
          <w:color w:val="auto"/>
        </w:rPr>
        <w:t xml:space="preserve">, Nina </w:t>
      </w:r>
      <w:proofErr w:type="spellStart"/>
      <w:r w:rsidRPr="005B0702">
        <w:rPr>
          <w:color w:val="auto"/>
        </w:rPr>
        <w:t>Bogdanchikova</w:t>
      </w:r>
      <w:proofErr w:type="spellEnd"/>
      <w:r w:rsidRPr="005B0702">
        <w:rPr>
          <w:color w:val="auto"/>
        </w:rPr>
        <w:t xml:space="preserve">, Daniel Grande, Alexey </w:t>
      </w:r>
      <w:proofErr w:type="spellStart"/>
      <w:r w:rsidRPr="005B0702">
        <w:rPr>
          <w:color w:val="auto"/>
        </w:rPr>
        <w:t>Pestryakov</w:t>
      </w:r>
      <w:proofErr w:type="spellEnd"/>
      <w:r w:rsidRPr="005B0702">
        <w:rPr>
          <w:color w:val="auto"/>
        </w:rPr>
        <w:t xml:space="preserve">, Juan Carlos Garcia Ramos, Graciela Lizeth Pérez-González, Karla Juárez-Moreno, </w:t>
      </w:r>
      <w:proofErr w:type="spellStart"/>
      <w:r w:rsidRPr="005B0702">
        <w:rPr>
          <w:color w:val="auto"/>
        </w:rPr>
        <w:t>Yanis</w:t>
      </w:r>
      <w:proofErr w:type="spellEnd"/>
      <w:r w:rsidR="00BA5014" w:rsidRPr="005B0702">
        <w:rPr>
          <w:color w:val="auto"/>
        </w:rPr>
        <w:t xml:space="preserve"> </w:t>
      </w:r>
      <w:proofErr w:type="spellStart"/>
      <w:r w:rsidRPr="005B0702">
        <w:rPr>
          <w:color w:val="auto"/>
        </w:rPr>
        <w:t>Toledano-Magaña</w:t>
      </w:r>
      <w:proofErr w:type="spellEnd"/>
      <w:r w:rsidRPr="005B0702">
        <w:rPr>
          <w:color w:val="auto"/>
        </w:rPr>
        <w:t xml:space="preserve">, Elena </w:t>
      </w:r>
      <w:proofErr w:type="spellStart"/>
      <w:r w:rsidRPr="005B0702">
        <w:rPr>
          <w:color w:val="auto"/>
        </w:rPr>
        <w:t>Smolentseva</w:t>
      </w:r>
      <w:proofErr w:type="spellEnd"/>
      <w:r w:rsidRPr="005B0702">
        <w:rPr>
          <w:color w:val="auto"/>
        </w:rPr>
        <w:t xml:space="preserve">, Juan Antonio Paz-González, Tatiana Popova, </w:t>
      </w:r>
      <w:proofErr w:type="spellStart"/>
      <w:r w:rsidRPr="005B0702">
        <w:rPr>
          <w:color w:val="auto"/>
        </w:rPr>
        <w:t>Lyubov</w:t>
      </w:r>
      <w:proofErr w:type="spellEnd"/>
      <w:r w:rsidR="00BA5014" w:rsidRPr="005B0702">
        <w:rPr>
          <w:color w:val="auto"/>
        </w:rPr>
        <w:t xml:space="preserve"> </w:t>
      </w:r>
      <w:proofErr w:type="spellStart"/>
      <w:r w:rsidRPr="005B0702">
        <w:rPr>
          <w:color w:val="auto"/>
        </w:rPr>
        <w:t>Rachkovskaya</w:t>
      </w:r>
      <w:proofErr w:type="spellEnd"/>
      <w:r w:rsidRPr="005B0702">
        <w:rPr>
          <w:color w:val="auto"/>
        </w:rPr>
        <w:t xml:space="preserve">, Vadim </w:t>
      </w:r>
      <w:proofErr w:type="spellStart"/>
      <w:r w:rsidRPr="005B0702">
        <w:rPr>
          <w:color w:val="auto"/>
        </w:rPr>
        <w:t>Nimaev</w:t>
      </w:r>
      <w:proofErr w:type="spellEnd"/>
      <w:r w:rsidRPr="005B0702">
        <w:rPr>
          <w:color w:val="auto"/>
        </w:rPr>
        <w:t>, Anastasia Kotlyarova</w:t>
      </w:r>
      <w:r w:rsidRPr="005B0702">
        <w:rPr>
          <w:color w:val="auto"/>
          <w:vertAlign w:val="superscript"/>
        </w:rPr>
        <w:t>8</w:t>
      </w:r>
      <w:r w:rsidRPr="005B0702">
        <w:rPr>
          <w:color w:val="auto"/>
        </w:rPr>
        <w:t xml:space="preserve">, Maksim </w:t>
      </w:r>
      <w:proofErr w:type="spellStart"/>
      <w:r w:rsidRPr="005B0702">
        <w:rPr>
          <w:color w:val="auto"/>
        </w:rPr>
        <w:t>Korolev</w:t>
      </w:r>
      <w:proofErr w:type="spellEnd"/>
      <w:r w:rsidRPr="005B0702">
        <w:rPr>
          <w:color w:val="auto"/>
        </w:rPr>
        <w:t>, Andrey Letyagin</w:t>
      </w:r>
      <w:r w:rsidRPr="005B0702">
        <w:rPr>
          <w:color w:val="auto"/>
          <w:vertAlign w:val="superscript"/>
        </w:rPr>
        <w:t>8</w:t>
      </w:r>
      <w:r w:rsidRPr="005B0702">
        <w:rPr>
          <w:color w:val="auto"/>
        </w:rPr>
        <w:t xml:space="preserve"> and Luis Jesús Villarreal-Gómez</w:t>
      </w:r>
    </w:p>
    <w:p w14:paraId="22EFB1E6" w14:textId="77777777" w:rsidR="00391BD5" w:rsidRPr="005B0702" w:rsidRDefault="00391BD5" w:rsidP="00954BD4">
      <w:pPr>
        <w:pStyle w:val="MDPI52figure"/>
      </w:pPr>
      <w:r w:rsidRPr="005B0702">
        <w:rPr>
          <w:noProof/>
        </w:rPr>
        <w:drawing>
          <wp:inline distT="0" distB="0" distL="0" distR="0" wp14:anchorId="59800F57" wp14:editId="0E37DFD4">
            <wp:extent cx="6705600" cy="3771615"/>
            <wp:effectExtent l="0" t="0" r="0" b="63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igure S1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13390" cy="3775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888EBB" w14:textId="1D0C4E4D" w:rsidR="00391BD5" w:rsidRPr="005B0702" w:rsidRDefault="00954BD4" w:rsidP="00954BD4">
      <w:pPr>
        <w:pStyle w:val="MDPI51figurecaption"/>
        <w:jc w:val="center"/>
      </w:pPr>
      <w:r w:rsidRPr="00954BD4">
        <w:rPr>
          <w:b/>
        </w:rPr>
        <w:t xml:space="preserve">Figure </w:t>
      </w:r>
      <w:r>
        <w:rPr>
          <w:b/>
        </w:rPr>
        <w:t>S</w:t>
      </w:r>
      <w:r w:rsidRPr="00954BD4">
        <w:rPr>
          <w:b/>
        </w:rPr>
        <w:t xml:space="preserve">1. </w:t>
      </w:r>
      <w:r w:rsidR="005A4F61" w:rsidRPr="005B0702">
        <w:t>Average fiber diameter histograms for PCL, PVP, PCL/PVP 85:15 and PCL/PVP 95:5 microfibers.</w:t>
      </w:r>
    </w:p>
    <w:p w14:paraId="1CE80807" w14:textId="77777777" w:rsidR="00391BD5" w:rsidRPr="005B0702" w:rsidRDefault="00391BD5" w:rsidP="00954BD4">
      <w:pPr>
        <w:pStyle w:val="MDPI52figure"/>
      </w:pPr>
      <w:r w:rsidRPr="005B0702">
        <w:rPr>
          <w:noProof/>
        </w:rPr>
        <w:lastRenderedPageBreak/>
        <w:drawing>
          <wp:inline distT="0" distB="0" distL="0" distR="0" wp14:anchorId="4D0B52A8" wp14:editId="176D6BD0">
            <wp:extent cx="6803571" cy="5077659"/>
            <wp:effectExtent l="0" t="0" r="0" b="889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igure S2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08928" cy="50816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88C133" w14:textId="6FF30E9B" w:rsidR="00391BD5" w:rsidRPr="005B0702" w:rsidRDefault="00954BD4" w:rsidP="00954BD4">
      <w:pPr>
        <w:pStyle w:val="MDPI51figurecaption"/>
      </w:pPr>
      <w:r w:rsidRPr="00954BD4">
        <w:rPr>
          <w:b/>
        </w:rPr>
        <w:t xml:space="preserve">Figure </w:t>
      </w:r>
      <w:r w:rsidR="00943D79">
        <w:rPr>
          <w:b/>
        </w:rPr>
        <w:t>S</w:t>
      </w:r>
      <w:r w:rsidRPr="00954BD4">
        <w:rPr>
          <w:b/>
        </w:rPr>
        <w:t xml:space="preserve">2. </w:t>
      </w:r>
      <w:r w:rsidR="005A4F61" w:rsidRPr="005B0702">
        <w:t xml:space="preserve">SEM images of PCL, PVP, PCL/PVP 85:15 and </w:t>
      </w:r>
      <w:r w:rsidR="00BA5014" w:rsidRPr="005B0702">
        <w:t>PCL/PVP 95:5 microfibers scaffold</w:t>
      </w:r>
      <w:r w:rsidR="009E750A" w:rsidRPr="005B0702">
        <w:t>s</w:t>
      </w:r>
      <w:r w:rsidR="00BA5014" w:rsidRPr="005B0702">
        <w:t>. All pictures were acquired with an amplification of 2</w:t>
      </w:r>
      <w:r w:rsidR="009E750A" w:rsidRPr="005B0702">
        <w:t>0</w:t>
      </w:r>
      <w:r>
        <w:t>0×</w:t>
      </w:r>
      <w:r w:rsidR="009E750A" w:rsidRPr="005B0702">
        <w:t>, and were used to calculated average fiber diameter.</w:t>
      </w:r>
    </w:p>
    <w:p w14:paraId="6464AFE6" w14:textId="77777777" w:rsidR="00391BD5" w:rsidRPr="005B0702" w:rsidRDefault="00241143" w:rsidP="00943D79">
      <w:pPr>
        <w:pStyle w:val="MDPI52figure"/>
      </w:pPr>
      <w:r w:rsidRPr="005B0702">
        <w:rPr>
          <w:noProof/>
        </w:rPr>
        <w:lastRenderedPageBreak/>
        <w:drawing>
          <wp:inline distT="0" distB="0" distL="0" distR="0" wp14:anchorId="23CB92A2" wp14:editId="53C527FE">
            <wp:extent cx="6858000" cy="4652010"/>
            <wp:effectExtent l="0" t="0" r="0" b="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Figure S3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4652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BD09A3" w14:textId="5A843F47" w:rsidR="00391BD5" w:rsidRPr="005B0702" w:rsidRDefault="00943D79" w:rsidP="00943D79">
      <w:pPr>
        <w:pStyle w:val="MDPI51figurecaption"/>
        <w:jc w:val="center"/>
      </w:pPr>
      <w:r w:rsidRPr="00943D79">
        <w:rPr>
          <w:b/>
        </w:rPr>
        <w:t xml:space="preserve">Figure </w:t>
      </w:r>
      <w:r>
        <w:rPr>
          <w:b/>
        </w:rPr>
        <w:t>S</w:t>
      </w:r>
      <w:r w:rsidRPr="00943D79">
        <w:rPr>
          <w:b/>
        </w:rPr>
        <w:t xml:space="preserve">3. </w:t>
      </w:r>
      <w:r w:rsidR="00BA5014" w:rsidRPr="005B0702">
        <w:t xml:space="preserve">Differential Scanning Calorimetry thermograms of </w:t>
      </w:r>
      <w:proofErr w:type="spellStart"/>
      <w:r w:rsidR="00BA5014" w:rsidRPr="005B0702">
        <w:t>electrospun</w:t>
      </w:r>
      <w:proofErr w:type="spellEnd"/>
      <w:r w:rsidR="00BA5014" w:rsidRPr="005B0702">
        <w:t xml:space="preserve"> fibers produced with PCL, PVP, and PCL/PVP 95:5 and 85:15 ratio.</w:t>
      </w:r>
    </w:p>
    <w:p w14:paraId="1221C32A" w14:textId="77777777" w:rsidR="00391BD5" w:rsidRPr="005B0702" w:rsidRDefault="00391BD5" w:rsidP="00943D79">
      <w:pPr>
        <w:pStyle w:val="MDPI52figure"/>
      </w:pPr>
      <w:r w:rsidRPr="005B0702">
        <w:rPr>
          <w:noProof/>
        </w:rPr>
        <w:lastRenderedPageBreak/>
        <w:drawing>
          <wp:inline distT="0" distB="0" distL="0" distR="0" wp14:anchorId="4D9C1EA1" wp14:editId="794FDAC8">
            <wp:extent cx="6537966" cy="2762250"/>
            <wp:effectExtent l="0" t="0" r="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Figure S4.tif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38613" cy="27625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48D669" w14:textId="71588169" w:rsidR="00391BD5" w:rsidRPr="005B0702" w:rsidRDefault="00943D79" w:rsidP="00943D79">
      <w:pPr>
        <w:pStyle w:val="MDPI51figurecaption"/>
        <w:jc w:val="center"/>
      </w:pPr>
      <w:r w:rsidRPr="00943D79">
        <w:rPr>
          <w:b/>
        </w:rPr>
        <w:t xml:space="preserve">Figure </w:t>
      </w:r>
      <w:r>
        <w:rPr>
          <w:b/>
        </w:rPr>
        <w:t>S</w:t>
      </w:r>
      <w:r w:rsidRPr="00943D79">
        <w:rPr>
          <w:b/>
        </w:rPr>
        <w:t xml:space="preserve">4. </w:t>
      </w:r>
      <w:r w:rsidR="00BA5014" w:rsidRPr="005B0702">
        <w:t>PCL, PVP, and PCL/PVP fibers d</w:t>
      </w:r>
      <w:r w:rsidR="005B13ED" w:rsidRPr="005B0702">
        <w:t xml:space="preserve">issolution </w:t>
      </w:r>
      <w:r w:rsidR="00BA5014" w:rsidRPr="005B0702">
        <w:t>test.</w:t>
      </w:r>
    </w:p>
    <w:p w14:paraId="31050761" w14:textId="77777777" w:rsidR="00391BD5" w:rsidRPr="005B0702" w:rsidRDefault="00391BD5" w:rsidP="00943D79">
      <w:pPr>
        <w:pStyle w:val="MDPI52figure"/>
      </w:pPr>
      <w:r w:rsidRPr="005B0702">
        <w:rPr>
          <w:noProof/>
        </w:rPr>
        <w:lastRenderedPageBreak/>
        <w:drawing>
          <wp:inline distT="0" distB="0" distL="0" distR="0" wp14:anchorId="078911C3" wp14:editId="307B16EB">
            <wp:extent cx="6892387" cy="3876675"/>
            <wp:effectExtent l="0" t="0" r="3810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Figure S5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95840" cy="38786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F8E4DD" w14:textId="64E1E168" w:rsidR="00391BD5" w:rsidRPr="005B0702" w:rsidRDefault="00943D79" w:rsidP="00943D79">
      <w:pPr>
        <w:pStyle w:val="MDPI51figurecaption"/>
      </w:pPr>
      <w:r w:rsidRPr="00943D79">
        <w:rPr>
          <w:b/>
        </w:rPr>
        <w:t xml:space="preserve">Figure </w:t>
      </w:r>
      <w:r>
        <w:rPr>
          <w:b/>
        </w:rPr>
        <w:t>S</w:t>
      </w:r>
      <w:r w:rsidRPr="00943D79">
        <w:rPr>
          <w:b/>
        </w:rPr>
        <w:t xml:space="preserve">5. </w:t>
      </w:r>
      <w:r w:rsidR="00E154D4" w:rsidRPr="005B0702">
        <w:t xml:space="preserve">Percentage of microbial growth of exposed to </w:t>
      </w:r>
      <w:r>
        <w:t>(</w:t>
      </w:r>
      <w:r w:rsidR="00E154D4" w:rsidRPr="00943D79">
        <w:rPr>
          <w:b/>
          <w:bCs/>
        </w:rPr>
        <w:t>A</w:t>
      </w:r>
      <w:r w:rsidR="00E154D4" w:rsidRPr="005B0702">
        <w:t xml:space="preserve">) </w:t>
      </w:r>
      <w:r w:rsidR="00E154D4" w:rsidRPr="005B0702">
        <w:rPr>
          <w:i/>
        </w:rPr>
        <w:t xml:space="preserve">Candida </w:t>
      </w:r>
      <w:proofErr w:type="spellStart"/>
      <w:r w:rsidR="00E154D4" w:rsidRPr="005B0702">
        <w:rPr>
          <w:i/>
        </w:rPr>
        <w:t>albicans</w:t>
      </w:r>
      <w:proofErr w:type="spellEnd"/>
      <w:r w:rsidR="009E750A" w:rsidRPr="005B0702">
        <w:rPr>
          <w:i/>
        </w:rPr>
        <w:t>;</w:t>
      </w:r>
      <w:r w:rsidR="00E154D4" w:rsidRPr="005B0702">
        <w:t xml:space="preserve"> </w:t>
      </w:r>
      <w:r>
        <w:t>(</w:t>
      </w:r>
      <w:r w:rsidR="00E154D4" w:rsidRPr="00943D79">
        <w:rPr>
          <w:b/>
          <w:bCs/>
        </w:rPr>
        <w:t>B</w:t>
      </w:r>
      <w:r w:rsidR="00E154D4" w:rsidRPr="005B0702">
        <w:t xml:space="preserve">) </w:t>
      </w:r>
      <w:proofErr w:type="spellStart"/>
      <w:r w:rsidR="00E154D4" w:rsidRPr="005B0702">
        <w:rPr>
          <w:i/>
        </w:rPr>
        <w:t>Pseudomona</w:t>
      </w:r>
      <w:proofErr w:type="spellEnd"/>
      <w:r w:rsidR="00E154D4" w:rsidRPr="005B0702">
        <w:rPr>
          <w:i/>
        </w:rPr>
        <w:t xml:space="preserve"> aeruginosa</w:t>
      </w:r>
      <w:r w:rsidR="009E750A" w:rsidRPr="005B0702">
        <w:t>;</w:t>
      </w:r>
      <w:r w:rsidR="00E154D4" w:rsidRPr="005B0702">
        <w:t xml:space="preserve"> </w:t>
      </w:r>
      <w:r>
        <w:t>(</w:t>
      </w:r>
      <w:r w:rsidR="00E154D4" w:rsidRPr="00943D79">
        <w:rPr>
          <w:b/>
          <w:bCs/>
        </w:rPr>
        <w:t>C</w:t>
      </w:r>
      <w:r w:rsidR="00E154D4" w:rsidRPr="005B0702">
        <w:t xml:space="preserve">) </w:t>
      </w:r>
      <w:r w:rsidR="00E154D4" w:rsidRPr="005B0702">
        <w:rPr>
          <w:i/>
        </w:rPr>
        <w:t>Staphylococcus aureus</w:t>
      </w:r>
      <w:r w:rsidR="009E750A" w:rsidRPr="005B0702">
        <w:t>;</w:t>
      </w:r>
      <w:r w:rsidR="00E154D4" w:rsidRPr="005B0702">
        <w:t xml:space="preserve"> </w:t>
      </w:r>
      <w:r>
        <w:t>(</w:t>
      </w:r>
      <w:r w:rsidR="00E154D4" w:rsidRPr="00943D79">
        <w:rPr>
          <w:b/>
          <w:bCs/>
        </w:rPr>
        <w:t>D</w:t>
      </w:r>
      <w:r w:rsidR="00E154D4" w:rsidRPr="005B0702">
        <w:t xml:space="preserve">) </w:t>
      </w:r>
      <w:r w:rsidR="00E154D4" w:rsidRPr="005B0702">
        <w:rPr>
          <w:i/>
        </w:rPr>
        <w:t>Escherichia coli</w:t>
      </w:r>
      <w:r w:rsidR="00E154D4" w:rsidRPr="005B0702">
        <w:t xml:space="preserve"> to PCL/PVP fibers and </w:t>
      </w:r>
      <w:r w:rsidR="009E750A" w:rsidRPr="005B0702">
        <w:t>Ag-Si/Al</w:t>
      </w:r>
      <w:r w:rsidR="009E750A" w:rsidRPr="005B0702">
        <w:rPr>
          <w:vertAlign w:val="subscript"/>
        </w:rPr>
        <w:t>2</w:t>
      </w:r>
      <w:r w:rsidR="009E750A" w:rsidRPr="005B0702">
        <w:t>O</w:t>
      </w:r>
      <w:r w:rsidR="009E750A" w:rsidRPr="005B0702">
        <w:rPr>
          <w:vertAlign w:val="subscript"/>
        </w:rPr>
        <w:t>3</w:t>
      </w:r>
      <w:r w:rsidR="009E750A" w:rsidRPr="005B0702">
        <w:t xml:space="preserve"> </w:t>
      </w:r>
      <w:r w:rsidR="00E154D4" w:rsidRPr="005B0702">
        <w:t>sorbents, at 24, 48 and 72 h.</w:t>
      </w:r>
    </w:p>
    <w:p w14:paraId="27C01042" w14:textId="7E5DD34F" w:rsidR="005A4F61" w:rsidRDefault="005A4F61" w:rsidP="005B0702">
      <w:pPr>
        <w:adjustRightInd w:val="0"/>
        <w:snapToGrid w:val="0"/>
        <w:rPr>
          <w:lang w:val="en-US" w:eastAsia="de-DE" w:bidi="en-US"/>
        </w:rPr>
      </w:pPr>
    </w:p>
    <w:p w14:paraId="70808265" w14:textId="0D1750E9" w:rsidR="00CC28E4" w:rsidRDefault="00CC28E4" w:rsidP="005B0702">
      <w:pPr>
        <w:adjustRightInd w:val="0"/>
        <w:snapToGrid w:val="0"/>
        <w:rPr>
          <w:lang w:val="en-US" w:eastAsia="de-DE" w:bidi="en-US"/>
        </w:rPr>
      </w:pPr>
    </w:p>
    <w:p w14:paraId="5287A3A1" w14:textId="77777777" w:rsidR="00CC28E4" w:rsidRPr="005B0702" w:rsidRDefault="00CC28E4" w:rsidP="005B0702">
      <w:pPr>
        <w:adjustRightInd w:val="0"/>
        <w:snapToGrid w:val="0"/>
        <w:rPr>
          <w:lang w:val="en-US" w:eastAsia="de-DE" w:bidi="en-US"/>
        </w:rPr>
      </w:pPr>
    </w:p>
    <w:p w14:paraId="0E3C82A8" w14:textId="3E9CAB51" w:rsidR="00391BD5" w:rsidRPr="005B0702" w:rsidRDefault="00CC28E4" w:rsidP="00CC28E4">
      <w:pPr>
        <w:pStyle w:val="MDPI41tablecaption"/>
      </w:pPr>
      <w:r w:rsidRPr="00CC28E4">
        <w:rPr>
          <w:b/>
        </w:rPr>
        <w:lastRenderedPageBreak/>
        <w:t xml:space="preserve">Table </w:t>
      </w:r>
      <w:r w:rsidR="00DB741A">
        <w:rPr>
          <w:b/>
        </w:rPr>
        <w:t>S</w:t>
      </w:r>
      <w:bookmarkStart w:id="0" w:name="_GoBack"/>
      <w:bookmarkEnd w:id="0"/>
      <w:r w:rsidRPr="00CC28E4">
        <w:rPr>
          <w:b/>
        </w:rPr>
        <w:t xml:space="preserve">1. </w:t>
      </w:r>
      <w:r w:rsidR="00391BD5" w:rsidRPr="005B0702">
        <w:t xml:space="preserve">Percentage of microbial growth* at 24, 48 and 72 h after incubation with PCL/PVP microfibers and </w:t>
      </w:r>
      <w:r w:rsidR="009E750A" w:rsidRPr="005B0702">
        <w:t>Ag-Si/Al</w:t>
      </w:r>
      <w:r w:rsidR="009E750A" w:rsidRPr="005B0702">
        <w:rPr>
          <w:vertAlign w:val="subscript"/>
        </w:rPr>
        <w:t>2</w:t>
      </w:r>
      <w:r w:rsidR="009E750A" w:rsidRPr="005B0702">
        <w:t>O</w:t>
      </w:r>
      <w:r w:rsidR="009E750A" w:rsidRPr="005B0702">
        <w:rPr>
          <w:vertAlign w:val="subscript"/>
        </w:rPr>
        <w:t>3</w:t>
      </w:r>
      <w:r w:rsidR="009E750A" w:rsidRPr="005B0702">
        <w:t xml:space="preserve"> </w:t>
      </w:r>
      <w:r w:rsidR="00391BD5" w:rsidRPr="005B0702">
        <w:t>sorbents. Measures were made by triplicate (average ± standard deviation).</w:t>
      </w:r>
    </w:p>
    <w:tbl>
      <w:tblPr>
        <w:tblW w:w="9213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31"/>
        <w:gridCol w:w="1014"/>
        <w:gridCol w:w="1013"/>
        <w:gridCol w:w="1013"/>
        <w:gridCol w:w="1095"/>
        <w:gridCol w:w="974"/>
        <w:gridCol w:w="974"/>
        <w:gridCol w:w="1095"/>
        <w:gridCol w:w="974"/>
        <w:gridCol w:w="1095"/>
        <w:gridCol w:w="854"/>
        <w:gridCol w:w="854"/>
        <w:gridCol w:w="854"/>
      </w:tblGrid>
      <w:tr w:rsidR="00FA25F7" w:rsidRPr="00CC28E4" w14:paraId="2692F933" w14:textId="77777777" w:rsidTr="00F230B4">
        <w:trPr>
          <w:jc w:val="center"/>
        </w:trPr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noWrap/>
            <w:vAlign w:val="center"/>
          </w:tcPr>
          <w:p w14:paraId="426D0FDE" w14:textId="77777777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/>
                <w:b/>
                <w:sz w:val="18"/>
                <w:lang w:val="en-US" w:eastAsia="es-MX"/>
              </w:rPr>
            </w:pPr>
          </w:p>
        </w:tc>
        <w:tc>
          <w:tcPr>
            <w:tcW w:w="0" w:type="auto"/>
            <w:gridSpan w:val="3"/>
            <w:tcBorders>
              <w:top w:val="single" w:sz="8" w:space="0" w:color="auto"/>
            </w:tcBorders>
            <w:shd w:val="clear" w:color="auto" w:fill="auto"/>
            <w:noWrap/>
            <w:vAlign w:val="center"/>
          </w:tcPr>
          <w:p w14:paraId="6D069143" w14:textId="24FF4E78" w:rsidR="00391BD5" w:rsidRPr="009F31BA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b/>
                <w:bCs/>
                <w:i/>
                <w:sz w:val="18"/>
                <w:lang w:val="en-US" w:eastAsia="es-MX"/>
              </w:rPr>
            </w:pPr>
            <w:proofErr w:type="spellStart"/>
            <w:r w:rsidRPr="009F31BA">
              <w:rPr>
                <w:rFonts w:ascii="Palatino Linotype" w:hAnsi="Palatino Linotype" w:cs="Calibri"/>
                <w:b/>
                <w:bCs/>
                <w:i/>
                <w:sz w:val="18"/>
                <w:lang w:val="en-US" w:eastAsia="es-MX"/>
              </w:rPr>
              <w:t>Pseudomona</w:t>
            </w:r>
            <w:proofErr w:type="spellEnd"/>
            <w:r w:rsidRPr="009F31BA">
              <w:rPr>
                <w:rFonts w:ascii="Palatino Linotype" w:hAnsi="Palatino Linotype" w:cs="Calibri"/>
                <w:b/>
                <w:bCs/>
                <w:i/>
                <w:sz w:val="18"/>
                <w:lang w:val="en-US" w:eastAsia="es-MX"/>
              </w:rPr>
              <w:t xml:space="preserve"> </w:t>
            </w:r>
            <w:r w:rsidR="009F31BA">
              <w:rPr>
                <w:rFonts w:ascii="Palatino Linotype" w:hAnsi="Palatino Linotype" w:cs="Calibri"/>
                <w:b/>
                <w:bCs/>
                <w:i/>
                <w:sz w:val="18"/>
                <w:lang w:val="en-US" w:eastAsia="es-MX"/>
              </w:rPr>
              <w:t>A</w:t>
            </w:r>
            <w:r w:rsidRPr="009F31BA">
              <w:rPr>
                <w:rFonts w:ascii="Palatino Linotype" w:hAnsi="Palatino Linotype" w:cs="Calibri"/>
                <w:b/>
                <w:bCs/>
                <w:i/>
                <w:sz w:val="18"/>
                <w:lang w:val="en-US" w:eastAsia="es-MX"/>
              </w:rPr>
              <w:t>eruginosa</w:t>
            </w:r>
          </w:p>
          <w:p w14:paraId="2FFF9A79" w14:textId="77777777" w:rsidR="00391BD5" w:rsidRPr="009F31BA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b/>
                <w:bCs/>
                <w:sz w:val="18"/>
                <w:lang w:val="en-US" w:eastAsia="es-MX"/>
              </w:rPr>
            </w:pPr>
            <w:r w:rsidRPr="009F31BA">
              <w:rPr>
                <w:rFonts w:ascii="Palatino Linotype" w:hAnsi="Palatino Linotype" w:cs="Calibri"/>
                <w:b/>
                <w:bCs/>
                <w:sz w:val="18"/>
                <w:lang w:val="en-US" w:eastAsia="es-MX"/>
              </w:rPr>
              <w:t>(% of growth)</w:t>
            </w:r>
          </w:p>
        </w:tc>
        <w:tc>
          <w:tcPr>
            <w:tcW w:w="0" w:type="auto"/>
            <w:gridSpan w:val="3"/>
            <w:tcBorders>
              <w:top w:val="single" w:sz="8" w:space="0" w:color="auto"/>
            </w:tcBorders>
            <w:shd w:val="clear" w:color="auto" w:fill="auto"/>
            <w:noWrap/>
            <w:vAlign w:val="center"/>
          </w:tcPr>
          <w:p w14:paraId="7BD5D36B" w14:textId="3FFF80C7" w:rsidR="00391BD5" w:rsidRPr="009F31BA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b/>
                <w:bCs/>
                <w:i/>
                <w:sz w:val="18"/>
                <w:lang w:val="en-US" w:eastAsia="es-MX"/>
              </w:rPr>
            </w:pPr>
            <w:r w:rsidRPr="009F31BA">
              <w:rPr>
                <w:rFonts w:ascii="Palatino Linotype" w:hAnsi="Palatino Linotype" w:cs="Calibri"/>
                <w:b/>
                <w:bCs/>
                <w:i/>
                <w:sz w:val="18"/>
                <w:lang w:val="en-US" w:eastAsia="es-MX"/>
              </w:rPr>
              <w:t xml:space="preserve">Staphylococcus </w:t>
            </w:r>
            <w:r w:rsidR="009F31BA">
              <w:rPr>
                <w:rFonts w:ascii="Palatino Linotype" w:hAnsi="Palatino Linotype" w:cs="Calibri"/>
                <w:b/>
                <w:bCs/>
                <w:i/>
                <w:sz w:val="18"/>
                <w:lang w:val="en-US" w:eastAsia="es-MX"/>
              </w:rPr>
              <w:t>A</w:t>
            </w:r>
            <w:r w:rsidRPr="009F31BA">
              <w:rPr>
                <w:rFonts w:ascii="Palatino Linotype" w:hAnsi="Palatino Linotype" w:cs="Calibri"/>
                <w:b/>
                <w:bCs/>
                <w:i/>
                <w:sz w:val="18"/>
                <w:lang w:val="en-US" w:eastAsia="es-MX"/>
              </w:rPr>
              <w:t>ureus</w:t>
            </w:r>
          </w:p>
          <w:p w14:paraId="551CAA4E" w14:textId="77777777" w:rsidR="00391BD5" w:rsidRPr="009F31BA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b/>
                <w:bCs/>
                <w:sz w:val="18"/>
                <w:lang w:val="en-US" w:eastAsia="es-MX"/>
              </w:rPr>
            </w:pPr>
            <w:r w:rsidRPr="009F31BA">
              <w:rPr>
                <w:rFonts w:ascii="Palatino Linotype" w:hAnsi="Palatino Linotype" w:cs="Calibri"/>
                <w:b/>
                <w:bCs/>
                <w:sz w:val="18"/>
                <w:lang w:val="en-US" w:eastAsia="es-MX"/>
              </w:rPr>
              <w:t>(% of growth)</w:t>
            </w:r>
          </w:p>
        </w:tc>
        <w:tc>
          <w:tcPr>
            <w:tcW w:w="0" w:type="auto"/>
            <w:gridSpan w:val="3"/>
            <w:tcBorders>
              <w:top w:val="single" w:sz="8" w:space="0" w:color="auto"/>
            </w:tcBorders>
            <w:shd w:val="clear" w:color="auto" w:fill="auto"/>
            <w:noWrap/>
            <w:vAlign w:val="center"/>
          </w:tcPr>
          <w:p w14:paraId="47BE44AF" w14:textId="77777777" w:rsidR="00391BD5" w:rsidRPr="009F31BA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b/>
                <w:bCs/>
                <w:i/>
                <w:sz w:val="18"/>
                <w:lang w:val="en-US" w:eastAsia="es-MX"/>
              </w:rPr>
            </w:pPr>
            <w:r w:rsidRPr="009F31BA">
              <w:rPr>
                <w:rFonts w:ascii="Palatino Linotype" w:hAnsi="Palatino Linotype" w:cs="Calibri"/>
                <w:b/>
                <w:bCs/>
                <w:i/>
                <w:sz w:val="18"/>
                <w:lang w:val="en-US" w:eastAsia="es-MX"/>
              </w:rPr>
              <w:t xml:space="preserve">Escherichia </w:t>
            </w:r>
          </w:p>
          <w:p w14:paraId="695DB8F3" w14:textId="304CE4FD" w:rsidR="00391BD5" w:rsidRPr="009F31BA" w:rsidRDefault="009F31BA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b/>
                <w:bCs/>
                <w:i/>
                <w:sz w:val="18"/>
                <w:lang w:val="en-US" w:eastAsia="es-MX"/>
              </w:rPr>
            </w:pPr>
            <w:r>
              <w:rPr>
                <w:rFonts w:ascii="Palatino Linotype" w:hAnsi="Palatino Linotype" w:cs="Calibri"/>
                <w:b/>
                <w:bCs/>
                <w:i/>
                <w:sz w:val="18"/>
                <w:lang w:val="en-US" w:eastAsia="es-MX"/>
              </w:rPr>
              <w:t>C</w:t>
            </w:r>
            <w:r w:rsidR="00391BD5" w:rsidRPr="009F31BA">
              <w:rPr>
                <w:rFonts w:ascii="Palatino Linotype" w:hAnsi="Palatino Linotype" w:cs="Calibri"/>
                <w:b/>
                <w:bCs/>
                <w:i/>
                <w:sz w:val="18"/>
                <w:lang w:val="en-US" w:eastAsia="es-MX"/>
              </w:rPr>
              <w:t>oli</w:t>
            </w:r>
          </w:p>
          <w:p w14:paraId="4B8D3824" w14:textId="77777777" w:rsidR="00391BD5" w:rsidRPr="009F31BA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b/>
                <w:bCs/>
                <w:sz w:val="18"/>
                <w:lang w:val="en-US" w:eastAsia="es-MX"/>
              </w:rPr>
            </w:pPr>
            <w:r w:rsidRPr="009F31BA">
              <w:rPr>
                <w:rFonts w:ascii="Palatino Linotype" w:hAnsi="Palatino Linotype" w:cs="Calibri"/>
                <w:b/>
                <w:bCs/>
                <w:sz w:val="18"/>
                <w:lang w:val="en-US" w:eastAsia="es-MX"/>
              </w:rPr>
              <w:t>(% of growth)</w:t>
            </w:r>
          </w:p>
        </w:tc>
        <w:tc>
          <w:tcPr>
            <w:tcW w:w="0" w:type="auto"/>
            <w:gridSpan w:val="3"/>
            <w:tcBorders>
              <w:top w:val="single" w:sz="8" w:space="0" w:color="auto"/>
            </w:tcBorders>
            <w:shd w:val="clear" w:color="auto" w:fill="auto"/>
            <w:vAlign w:val="center"/>
          </w:tcPr>
          <w:p w14:paraId="03AF8C35" w14:textId="77777777" w:rsidR="00391BD5" w:rsidRPr="009F31BA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b/>
                <w:bCs/>
                <w:i/>
                <w:sz w:val="18"/>
                <w:lang w:val="en-US" w:eastAsia="es-MX"/>
              </w:rPr>
            </w:pPr>
            <w:r w:rsidRPr="009F31BA">
              <w:rPr>
                <w:rFonts w:ascii="Palatino Linotype" w:hAnsi="Palatino Linotype" w:cs="Calibri"/>
                <w:b/>
                <w:bCs/>
                <w:i/>
                <w:sz w:val="18"/>
                <w:lang w:val="en-US" w:eastAsia="es-MX"/>
              </w:rPr>
              <w:t xml:space="preserve">Candida </w:t>
            </w:r>
          </w:p>
          <w:p w14:paraId="00A2798A" w14:textId="52FD29E3" w:rsidR="00391BD5" w:rsidRPr="009F31BA" w:rsidRDefault="009F31BA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b/>
                <w:bCs/>
                <w:i/>
                <w:sz w:val="18"/>
                <w:lang w:val="en-US" w:eastAsia="es-MX"/>
              </w:rPr>
            </w:pPr>
            <w:r>
              <w:rPr>
                <w:rFonts w:ascii="Palatino Linotype" w:hAnsi="Palatino Linotype" w:cs="Calibri"/>
                <w:b/>
                <w:bCs/>
                <w:i/>
                <w:sz w:val="18"/>
                <w:lang w:val="en-US" w:eastAsia="es-MX"/>
              </w:rPr>
              <w:t>A</w:t>
            </w:r>
            <w:r w:rsidR="00391BD5" w:rsidRPr="009F31BA">
              <w:rPr>
                <w:rFonts w:ascii="Palatino Linotype" w:hAnsi="Palatino Linotype" w:cs="Calibri"/>
                <w:b/>
                <w:bCs/>
                <w:i/>
                <w:sz w:val="18"/>
                <w:lang w:val="en-US" w:eastAsia="es-MX"/>
              </w:rPr>
              <w:t>lbicans</w:t>
            </w:r>
          </w:p>
          <w:p w14:paraId="741D6405" w14:textId="77777777" w:rsidR="00391BD5" w:rsidRPr="009F31BA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b/>
                <w:bCs/>
                <w:sz w:val="18"/>
                <w:lang w:val="en-US" w:eastAsia="es-MX"/>
              </w:rPr>
            </w:pPr>
            <w:r w:rsidRPr="009F31BA">
              <w:rPr>
                <w:rFonts w:ascii="Palatino Linotype" w:hAnsi="Palatino Linotype" w:cs="Calibri"/>
                <w:b/>
                <w:bCs/>
                <w:sz w:val="18"/>
                <w:lang w:val="en-US" w:eastAsia="es-MX"/>
              </w:rPr>
              <w:t>(% of growth)</w:t>
            </w:r>
          </w:p>
        </w:tc>
      </w:tr>
      <w:tr w:rsidR="00F230B4" w:rsidRPr="00CC28E4" w14:paraId="678C13DA" w14:textId="77777777" w:rsidTr="00F230B4">
        <w:trPr>
          <w:jc w:val="center"/>
        </w:trPr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6ECF66" w14:textId="77777777" w:rsidR="00391BD5" w:rsidRPr="009F31BA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/>
                <w:bCs/>
                <w:sz w:val="18"/>
                <w:lang w:val="en-US" w:eastAsia="es-MX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176CE6" w14:textId="77777777" w:rsidR="00391BD5" w:rsidRPr="009F31BA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9F31BA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24 h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B97C4F" w14:textId="77777777" w:rsidR="00391BD5" w:rsidRPr="009F31BA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9F31BA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48 h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E2CADB" w14:textId="77777777" w:rsidR="00391BD5" w:rsidRPr="009F31BA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9F31BA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72 h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8CD31B" w14:textId="77777777" w:rsidR="00391BD5" w:rsidRPr="009F31BA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9F31BA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24 h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8B7859" w14:textId="77777777" w:rsidR="00391BD5" w:rsidRPr="009F31BA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9F31BA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48 h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949C86" w14:textId="77777777" w:rsidR="00391BD5" w:rsidRPr="009F31BA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9F31BA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72 h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45ACFD" w14:textId="77777777" w:rsidR="00391BD5" w:rsidRPr="009F31BA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9F31BA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24 h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0A4213" w14:textId="77777777" w:rsidR="00391BD5" w:rsidRPr="009F31BA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9F31BA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48 h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959669" w14:textId="77777777" w:rsidR="00391BD5" w:rsidRPr="009F31BA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9F31BA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72 h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6B82D3D" w14:textId="77777777" w:rsidR="00391BD5" w:rsidRPr="009F31BA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9F31BA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24 h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2AC30A2" w14:textId="77777777" w:rsidR="00391BD5" w:rsidRPr="009F31BA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9F31BA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48 h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2D2AEE4" w14:textId="77777777" w:rsidR="00391BD5" w:rsidRPr="009F31BA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9F31BA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72 h</w:t>
            </w:r>
          </w:p>
        </w:tc>
      </w:tr>
      <w:tr w:rsidR="00F230B4" w:rsidRPr="00CC28E4" w14:paraId="36306A11" w14:textId="77777777" w:rsidTr="00F230B4">
        <w:trPr>
          <w:jc w:val="center"/>
        </w:trPr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E286CA" w14:textId="77777777" w:rsidR="00391BD5" w:rsidRPr="009F31BA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bCs/>
                <w:sz w:val="18"/>
                <w:lang w:val="en-US" w:eastAsia="es-MX"/>
              </w:rPr>
            </w:pPr>
            <w:r w:rsidRPr="009F31BA">
              <w:rPr>
                <w:rFonts w:ascii="Palatino Linotype" w:hAnsi="Palatino Linotype" w:cs="Calibri"/>
                <w:bCs/>
                <w:sz w:val="18"/>
                <w:lang w:val="en-US" w:eastAsia="es-MX"/>
              </w:rPr>
              <w:t>PVP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59AFC7" w14:textId="553CBF68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87 ±</w:t>
            </w:r>
            <w:r w:rsidR="009F31BA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4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B92835" w14:textId="18D774C5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95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2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483499" w14:textId="779593C3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101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3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16A606" w14:textId="3D59B1BD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92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4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EC2937" w14:textId="070D3E38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105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2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618B1" w14:textId="2423A1B5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106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8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1E25DA" w14:textId="70D3C9A8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127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6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9EF715" w14:textId="07E900A8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150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3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79C721" w14:textId="5B17876A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100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13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2DD92969" w14:textId="551238F4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71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5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7F1674B0" w14:textId="137A2842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69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5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1B877216" w14:textId="1FE38EAB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81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5</w:t>
            </w:r>
          </w:p>
        </w:tc>
      </w:tr>
      <w:tr w:rsidR="00FA25F7" w:rsidRPr="00CC28E4" w14:paraId="65A3FDB6" w14:textId="77777777" w:rsidTr="00CC28E4">
        <w:trPr>
          <w:jc w:val="center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14:paraId="7A61F13A" w14:textId="77777777" w:rsidR="00391BD5" w:rsidRPr="009F31BA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bCs/>
                <w:sz w:val="18"/>
                <w:lang w:val="en-US" w:eastAsia="es-MX"/>
              </w:rPr>
            </w:pPr>
            <w:r w:rsidRPr="009F31BA">
              <w:rPr>
                <w:rFonts w:ascii="Palatino Linotype" w:hAnsi="Palatino Linotype" w:cs="Calibri"/>
                <w:bCs/>
                <w:sz w:val="18"/>
                <w:lang w:val="en-US" w:eastAsia="es-MX"/>
              </w:rPr>
              <w:t>PCL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1A704338" w14:textId="759EF8CC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73</w:t>
            </w:r>
            <w:r w:rsidR="009F31BA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9F31BA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11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5FCF8CA4" w14:textId="5DB18942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70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11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38534C7D" w14:textId="144C1110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69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2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6EAA3A3D" w14:textId="09738121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79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3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13892668" w14:textId="130FAE0F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77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3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0F931B28" w14:textId="300EA996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75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198589ED" w14:textId="60893EA5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88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7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33090C02" w14:textId="552A2955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106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4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7D1E8A6E" w14:textId="5606DE91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71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5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7B198C5" w14:textId="580D3F03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104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14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33E8C52" w14:textId="02C1AEBF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130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9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199D597" w14:textId="252735A4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112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13</w:t>
            </w:r>
          </w:p>
        </w:tc>
      </w:tr>
      <w:tr w:rsidR="00FA25F7" w:rsidRPr="00CC28E4" w14:paraId="087B6393" w14:textId="77777777" w:rsidTr="00CC28E4">
        <w:trPr>
          <w:jc w:val="center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14:paraId="5F49129F" w14:textId="77777777" w:rsidR="00391BD5" w:rsidRPr="009F31BA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bCs/>
                <w:sz w:val="18"/>
                <w:lang w:val="en-US" w:eastAsia="es-MX"/>
              </w:rPr>
            </w:pPr>
            <w:r w:rsidRPr="009F31BA">
              <w:rPr>
                <w:rFonts w:ascii="Palatino Linotype" w:hAnsi="Palatino Linotype" w:cs="Calibri"/>
                <w:bCs/>
                <w:sz w:val="18"/>
                <w:lang w:val="en-US" w:eastAsia="es-MX"/>
              </w:rPr>
              <w:t>PCL/PVP 85:15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115C3FFF" w14:textId="7CC352B3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59</w:t>
            </w:r>
            <w:r w:rsidR="009F31BA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9F31BA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9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1B0FD223" w14:textId="2F285984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71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6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48FD3A8B" w14:textId="6BD7291B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66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3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35BBB852" w14:textId="01E42A88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77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4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7D9AE2C0" w14:textId="7EFB048F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83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4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39F9CC19" w14:textId="5B3E7D15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78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7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3F17A7BC" w14:textId="21F49B60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79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4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098AAA2C" w14:textId="57A955E6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108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3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27AF096A" w14:textId="4F3B2891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58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1090087" w14:textId="5261D8B4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28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165E66D" w14:textId="1F11BEF7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81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9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D45C3F5" w14:textId="2DF29A60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93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17</w:t>
            </w:r>
          </w:p>
        </w:tc>
      </w:tr>
      <w:tr w:rsidR="00FA25F7" w:rsidRPr="00CC28E4" w14:paraId="5F27635E" w14:textId="77777777" w:rsidTr="00CC28E4">
        <w:trPr>
          <w:jc w:val="center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14:paraId="00A7C284" w14:textId="77777777" w:rsidR="00391BD5" w:rsidRPr="009F31BA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bCs/>
                <w:sz w:val="18"/>
                <w:lang w:val="en-US" w:eastAsia="es-MX"/>
              </w:rPr>
            </w:pPr>
            <w:r w:rsidRPr="009F31BA">
              <w:rPr>
                <w:rFonts w:ascii="Palatino Linotype" w:hAnsi="Palatino Linotype" w:cs="Calibri"/>
                <w:bCs/>
                <w:sz w:val="18"/>
                <w:lang w:val="en-US" w:eastAsia="es-MX"/>
              </w:rPr>
              <w:t xml:space="preserve">PCL/PVP 95:5 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3EDDF9B3" w14:textId="75954C6C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71</w:t>
            </w:r>
            <w:r w:rsidR="009F31BA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9F31BA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24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64C12743" w14:textId="056B5A21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79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9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610C1579" w14:textId="27F71FB8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76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2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27A09E85" w14:textId="26A4F302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83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7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57EE2CCE" w14:textId="1EF2D14A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74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7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6739C887" w14:textId="5CADEC66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64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5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2ECEE040" w14:textId="19136278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87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9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517DBEBB" w14:textId="464324A1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104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5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600AF0B6" w14:textId="69B84ABA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57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EC15BB9" w14:textId="74CDEC3E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48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4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AE8875E" w14:textId="3F62D148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114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14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59E2612" w14:textId="0F482C06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112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24</w:t>
            </w:r>
          </w:p>
        </w:tc>
      </w:tr>
      <w:tr w:rsidR="00FA25F7" w:rsidRPr="00CC28E4" w14:paraId="01BAE99C" w14:textId="77777777" w:rsidTr="00CC28E4">
        <w:trPr>
          <w:jc w:val="center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14:paraId="051BFD65" w14:textId="77777777" w:rsidR="00391BD5" w:rsidRPr="009F31BA" w:rsidRDefault="009E750A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bCs/>
                <w:sz w:val="18"/>
                <w:lang w:val="en-US" w:eastAsia="es-MX"/>
              </w:rPr>
            </w:pPr>
            <w:r w:rsidRPr="009F31BA">
              <w:rPr>
                <w:bCs/>
                <w:sz w:val="18"/>
                <w:lang w:val="en-US" w:eastAsia="de-DE" w:bidi="en-US"/>
              </w:rPr>
              <w:t>Ag-Si/Al</w:t>
            </w:r>
            <w:r w:rsidRPr="009F31BA">
              <w:rPr>
                <w:bCs/>
                <w:sz w:val="18"/>
                <w:vertAlign w:val="subscript"/>
                <w:lang w:val="en-US" w:eastAsia="de-DE" w:bidi="en-US"/>
              </w:rPr>
              <w:t>2</w:t>
            </w:r>
            <w:r w:rsidRPr="009F31BA">
              <w:rPr>
                <w:bCs/>
                <w:sz w:val="18"/>
                <w:lang w:val="en-US" w:eastAsia="de-DE" w:bidi="en-US"/>
              </w:rPr>
              <w:t>O</w:t>
            </w:r>
            <w:r w:rsidRPr="009F31BA">
              <w:rPr>
                <w:bCs/>
                <w:sz w:val="18"/>
                <w:vertAlign w:val="subscript"/>
                <w:lang w:val="en-US" w:eastAsia="de-DE" w:bidi="en-US"/>
              </w:rPr>
              <w:t>3</w:t>
            </w:r>
            <w:r w:rsidRPr="009F31BA">
              <w:rPr>
                <w:bCs/>
                <w:sz w:val="18"/>
                <w:lang w:val="en-US" w:eastAsia="de-DE" w:bidi="en-US"/>
              </w:rPr>
              <w:t>-</w:t>
            </w:r>
            <w:r w:rsidR="00391BD5" w:rsidRPr="009F31BA">
              <w:rPr>
                <w:rFonts w:ascii="Palatino Linotype" w:hAnsi="Palatino Linotype" w:cs="Calibri"/>
                <w:bCs/>
                <w:sz w:val="18"/>
                <w:lang w:val="en-US" w:eastAsia="es-MX"/>
              </w:rPr>
              <w:t>1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1DD4C2EA" w14:textId="2AC9324F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76</w:t>
            </w:r>
            <w:r w:rsidR="009F31BA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9F31BA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6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06465FD5" w14:textId="3742C798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52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13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54D7132B" w14:textId="4742C3E3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36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2</w:t>
            </w:r>
          </w:p>
        </w:tc>
        <w:tc>
          <w:tcPr>
            <w:tcW w:w="0" w:type="auto"/>
            <w:tcBorders>
              <w:left w:val="nil"/>
            </w:tcBorders>
            <w:shd w:val="clear" w:color="auto" w:fill="auto"/>
            <w:noWrap/>
            <w:vAlign w:val="center"/>
            <w:hideMark/>
          </w:tcPr>
          <w:p w14:paraId="5A073994" w14:textId="4ABCD049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123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10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6238BE40" w14:textId="49406C1C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84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16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35E79523" w14:textId="617D0604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55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19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10512B2C" w14:textId="3DD2EF61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162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4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14F1E717" w14:textId="0AB377ED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112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5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1F3B285C" w14:textId="592F9938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51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7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B882471" w14:textId="0EDAC558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135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18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0EAE6C7" w14:textId="465D2A45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123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5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EA4576D" w14:textId="1237C595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118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2</w:t>
            </w:r>
          </w:p>
        </w:tc>
      </w:tr>
      <w:tr w:rsidR="00FA25F7" w:rsidRPr="00CC28E4" w14:paraId="481D8D42" w14:textId="77777777" w:rsidTr="00CC28E4">
        <w:trPr>
          <w:jc w:val="center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14:paraId="7AA0C6A2" w14:textId="77777777" w:rsidR="00391BD5" w:rsidRPr="009F31BA" w:rsidRDefault="009E750A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bCs/>
                <w:sz w:val="18"/>
                <w:lang w:val="en-US" w:eastAsia="es-MX"/>
              </w:rPr>
            </w:pPr>
            <w:r w:rsidRPr="009F31BA">
              <w:rPr>
                <w:bCs/>
                <w:sz w:val="18"/>
                <w:lang w:val="en-US" w:eastAsia="de-DE" w:bidi="en-US"/>
              </w:rPr>
              <w:t>Ag-Si/Al</w:t>
            </w:r>
            <w:r w:rsidRPr="009F31BA">
              <w:rPr>
                <w:bCs/>
                <w:sz w:val="18"/>
                <w:vertAlign w:val="subscript"/>
                <w:lang w:val="en-US" w:eastAsia="de-DE" w:bidi="en-US"/>
              </w:rPr>
              <w:t>2</w:t>
            </w:r>
            <w:r w:rsidRPr="009F31BA">
              <w:rPr>
                <w:bCs/>
                <w:sz w:val="18"/>
                <w:lang w:val="en-US" w:eastAsia="de-DE" w:bidi="en-US"/>
              </w:rPr>
              <w:t>O</w:t>
            </w:r>
            <w:r w:rsidRPr="009F31BA">
              <w:rPr>
                <w:bCs/>
                <w:sz w:val="18"/>
                <w:vertAlign w:val="subscript"/>
                <w:lang w:val="en-US" w:eastAsia="de-DE" w:bidi="en-US"/>
              </w:rPr>
              <w:t>3</w:t>
            </w:r>
            <w:r w:rsidRPr="009F31BA">
              <w:rPr>
                <w:bCs/>
                <w:sz w:val="18"/>
                <w:lang w:val="en-US" w:eastAsia="de-DE" w:bidi="en-US"/>
              </w:rPr>
              <w:t>-</w:t>
            </w:r>
            <w:r w:rsidRPr="009F31BA">
              <w:rPr>
                <w:rFonts w:ascii="Palatino Linotype" w:hAnsi="Palatino Linotype" w:cs="Calibri"/>
                <w:bCs/>
                <w:sz w:val="18"/>
                <w:lang w:val="en-US" w:eastAsia="es-MX"/>
              </w:rPr>
              <w:t>2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04F12134" w14:textId="5C3650DE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79</w:t>
            </w:r>
            <w:r w:rsidR="009F31BA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9F31BA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11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3193851C" w14:textId="689C3701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62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7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03664603" w14:textId="01AC19AF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42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2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05989578" w14:textId="3C8AA41D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139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17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49AACECC" w14:textId="3E8A22C8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111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6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38CC3669" w14:textId="443C6289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76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3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0D502CDE" w14:textId="53B3B0D2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170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3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57D60881" w14:textId="54ADCAE4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123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3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49111E1F" w14:textId="4DA0C53E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58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4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0BD5C43" w14:textId="71FFFB82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140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13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B893760" w14:textId="21181B70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124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A1E5131" w14:textId="20CBB0D8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113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3</w:t>
            </w:r>
          </w:p>
        </w:tc>
      </w:tr>
      <w:tr w:rsidR="00FA25F7" w:rsidRPr="00CC28E4" w14:paraId="03B999CA" w14:textId="77777777" w:rsidTr="00CC28E4">
        <w:trPr>
          <w:jc w:val="center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14:paraId="30C0E941" w14:textId="77777777" w:rsidR="00391BD5" w:rsidRPr="009F31BA" w:rsidRDefault="009E750A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bCs/>
                <w:sz w:val="18"/>
                <w:lang w:val="en-US" w:eastAsia="es-MX"/>
              </w:rPr>
            </w:pPr>
            <w:r w:rsidRPr="009F31BA">
              <w:rPr>
                <w:bCs/>
                <w:sz w:val="18"/>
                <w:lang w:val="en-US" w:eastAsia="de-DE" w:bidi="en-US"/>
              </w:rPr>
              <w:t>Ag-Si/Al</w:t>
            </w:r>
            <w:r w:rsidRPr="009F31BA">
              <w:rPr>
                <w:bCs/>
                <w:sz w:val="18"/>
                <w:vertAlign w:val="subscript"/>
                <w:lang w:val="en-US" w:eastAsia="de-DE" w:bidi="en-US"/>
              </w:rPr>
              <w:t>2</w:t>
            </w:r>
            <w:r w:rsidRPr="009F31BA">
              <w:rPr>
                <w:bCs/>
                <w:sz w:val="18"/>
                <w:lang w:val="en-US" w:eastAsia="de-DE" w:bidi="en-US"/>
              </w:rPr>
              <w:t>O</w:t>
            </w:r>
            <w:r w:rsidRPr="009F31BA">
              <w:rPr>
                <w:bCs/>
                <w:sz w:val="18"/>
                <w:vertAlign w:val="subscript"/>
                <w:lang w:val="en-US" w:eastAsia="de-DE" w:bidi="en-US"/>
              </w:rPr>
              <w:t>3</w:t>
            </w:r>
            <w:r w:rsidRPr="009F31BA">
              <w:rPr>
                <w:bCs/>
                <w:sz w:val="18"/>
                <w:lang w:val="en-US" w:eastAsia="de-DE" w:bidi="en-US"/>
              </w:rPr>
              <w:t>-</w:t>
            </w:r>
            <w:r w:rsidRPr="009F31BA">
              <w:rPr>
                <w:rFonts w:ascii="Palatino Linotype" w:hAnsi="Palatino Linotype" w:cs="Calibri"/>
                <w:bCs/>
                <w:sz w:val="18"/>
                <w:lang w:val="en-US" w:eastAsia="es-MX"/>
              </w:rPr>
              <w:t>3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73C13901" w14:textId="0D666E72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72</w:t>
            </w:r>
            <w:r w:rsidR="009F31BA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9F31BA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9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56B4C5C3" w14:textId="5F90CEB9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66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9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7013A0FB" w14:textId="299A63A3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34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2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3C13A08A" w14:textId="3E561B4E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130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3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5802A293" w14:textId="5F06D2E2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107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6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7823D670" w14:textId="2E343AF4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69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4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11E67C41" w14:textId="7A701E4B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224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13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52397CF0" w14:textId="75D5E663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123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027AED4A" w14:textId="2EDEB1BB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62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0EDEB27" w14:textId="095AA806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140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45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26304A6" w14:textId="577B0D88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128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16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BB617BE" w14:textId="1C77B824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122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9</w:t>
            </w:r>
          </w:p>
        </w:tc>
      </w:tr>
      <w:tr w:rsidR="00FA25F7" w:rsidRPr="00CC28E4" w14:paraId="7675D324" w14:textId="77777777" w:rsidTr="00CC28E4">
        <w:trPr>
          <w:jc w:val="center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14:paraId="024D82A0" w14:textId="77777777" w:rsidR="00391BD5" w:rsidRPr="009F31BA" w:rsidRDefault="009E750A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bCs/>
                <w:sz w:val="18"/>
                <w:lang w:val="en-US" w:eastAsia="es-MX"/>
              </w:rPr>
            </w:pPr>
            <w:r w:rsidRPr="009F31BA">
              <w:rPr>
                <w:bCs/>
                <w:sz w:val="18"/>
                <w:lang w:val="en-US" w:eastAsia="de-DE" w:bidi="en-US"/>
              </w:rPr>
              <w:t>Ag-Si/Al</w:t>
            </w:r>
            <w:r w:rsidRPr="009F31BA">
              <w:rPr>
                <w:bCs/>
                <w:sz w:val="18"/>
                <w:vertAlign w:val="subscript"/>
                <w:lang w:val="en-US" w:eastAsia="de-DE" w:bidi="en-US"/>
              </w:rPr>
              <w:t>2</w:t>
            </w:r>
            <w:r w:rsidRPr="009F31BA">
              <w:rPr>
                <w:bCs/>
                <w:sz w:val="18"/>
                <w:lang w:val="en-US" w:eastAsia="de-DE" w:bidi="en-US"/>
              </w:rPr>
              <w:t>O</w:t>
            </w:r>
            <w:r w:rsidRPr="009F31BA">
              <w:rPr>
                <w:bCs/>
                <w:sz w:val="18"/>
                <w:vertAlign w:val="subscript"/>
                <w:lang w:val="en-US" w:eastAsia="de-DE" w:bidi="en-US"/>
              </w:rPr>
              <w:t>3</w:t>
            </w:r>
            <w:r w:rsidRPr="009F31BA">
              <w:rPr>
                <w:bCs/>
                <w:sz w:val="18"/>
                <w:lang w:val="en-US" w:eastAsia="de-DE" w:bidi="en-US"/>
              </w:rPr>
              <w:t>-</w:t>
            </w:r>
            <w:r w:rsidRPr="009F31BA">
              <w:rPr>
                <w:rFonts w:ascii="Palatino Linotype" w:hAnsi="Palatino Linotype" w:cs="Calibri"/>
                <w:bCs/>
                <w:sz w:val="18"/>
                <w:lang w:val="en-US" w:eastAsia="es-MX"/>
              </w:rPr>
              <w:t>4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7298D5FD" w14:textId="18727592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87</w:t>
            </w:r>
            <w:r w:rsidR="009F31BA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9F31BA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8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6C564F02" w14:textId="2196A0D6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93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2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4621F97C" w14:textId="6D93DAF4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51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4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206CEA55" w14:textId="3FDBA6D5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132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11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0D668205" w14:textId="142AEC40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88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14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3096A3B4" w14:textId="695DFD7F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58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15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1E12F879" w14:textId="23DDB538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206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25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58D309C1" w14:textId="1CA2DAC0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122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4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332A1C1D" w14:textId="1C4A3A89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61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18546B2" w14:textId="141C0386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170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23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0F6036B" w14:textId="6515DBB6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151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8EDD0F4" w14:textId="20CE7AC8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135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2</w:t>
            </w:r>
          </w:p>
        </w:tc>
      </w:tr>
      <w:tr w:rsidR="00FA25F7" w:rsidRPr="00CC28E4" w14:paraId="79C45B7B" w14:textId="77777777" w:rsidTr="00CC28E4">
        <w:trPr>
          <w:jc w:val="center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14:paraId="2131F641" w14:textId="77777777" w:rsidR="00391BD5" w:rsidRPr="009F31BA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bCs/>
                <w:sz w:val="18"/>
                <w:lang w:val="en-US" w:eastAsia="es-MX"/>
              </w:rPr>
            </w:pPr>
            <w:r w:rsidRPr="009F31BA">
              <w:rPr>
                <w:rFonts w:ascii="Palatino Linotype" w:hAnsi="Palatino Linotype" w:cs="Calibri"/>
                <w:bCs/>
                <w:sz w:val="18"/>
                <w:lang w:val="en-US" w:eastAsia="es-MX"/>
              </w:rPr>
              <w:t>Gentamicin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14C0DDEE" w14:textId="3CC140BA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6</w:t>
            </w:r>
            <w:r w:rsidR="009F31BA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9F31BA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0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460E9D6C" w14:textId="13E8FC49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7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3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39BA0749" w14:textId="1D5F7687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6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0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30B64733" w14:textId="43AEBEA4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8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5BD63489" w14:textId="6DE3E6F9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6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43AA50C6" w14:textId="1767B4F4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15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9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77E99012" w14:textId="0B56366F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11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0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56490211" w14:textId="01D114DF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9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0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49E12602" w14:textId="069A9A19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6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D7C00C7" w14:textId="126C84E0" w:rsidR="00391BD5" w:rsidRPr="00CC28E4" w:rsidRDefault="009F31BA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−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936BB44" w14:textId="698A8416" w:rsidR="00391BD5" w:rsidRPr="00CC28E4" w:rsidRDefault="009F31BA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−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3BB0BE6" w14:textId="761F0B1F" w:rsidR="00391BD5" w:rsidRPr="00CC28E4" w:rsidRDefault="009F31BA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−</w:t>
            </w:r>
          </w:p>
        </w:tc>
      </w:tr>
      <w:tr w:rsidR="00FA25F7" w:rsidRPr="00CC28E4" w14:paraId="7ADC668D" w14:textId="77777777" w:rsidTr="00F230B4">
        <w:trPr>
          <w:jc w:val="center"/>
        </w:trPr>
        <w:tc>
          <w:tcPr>
            <w:tcW w:w="0" w:type="auto"/>
            <w:shd w:val="clear" w:color="auto" w:fill="auto"/>
            <w:noWrap/>
            <w:vAlign w:val="center"/>
          </w:tcPr>
          <w:p w14:paraId="7CF67138" w14:textId="77777777" w:rsidR="00391BD5" w:rsidRPr="009F31BA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bCs/>
                <w:sz w:val="18"/>
                <w:lang w:val="en-US" w:eastAsia="es-MX"/>
              </w:rPr>
            </w:pPr>
            <w:r w:rsidRPr="009F31BA">
              <w:rPr>
                <w:rFonts w:ascii="Palatino Linotype" w:hAnsi="Palatino Linotype" w:cs="Calibri"/>
                <w:bCs/>
                <w:sz w:val="18"/>
                <w:lang w:val="en-US" w:eastAsia="es-MX"/>
              </w:rPr>
              <w:t>Fluconazole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14:paraId="15627525" w14:textId="24BABE6C" w:rsidR="00391BD5" w:rsidRPr="00CC28E4" w:rsidRDefault="009F31BA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−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14:paraId="7D34D365" w14:textId="690ADA07" w:rsidR="00391BD5" w:rsidRPr="00CC28E4" w:rsidRDefault="009F31BA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−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14:paraId="6E9ECA6A" w14:textId="269D0168" w:rsidR="00391BD5" w:rsidRPr="00CC28E4" w:rsidRDefault="009F31BA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−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14:paraId="5CC8471B" w14:textId="248E9D1C" w:rsidR="00391BD5" w:rsidRPr="00CC28E4" w:rsidRDefault="009F31BA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−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14:paraId="0A5CC7BB" w14:textId="18C66751" w:rsidR="00391BD5" w:rsidRPr="00CC28E4" w:rsidRDefault="009F31BA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−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14:paraId="2466FA25" w14:textId="6B633A39" w:rsidR="00391BD5" w:rsidRPr="00CC28E4" w:rsidRDefault="009F31BA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−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14:paraId="1D973389" w14:textId="7BB279FA" w:rsidR="00391BD5" w:rsidRPr="00CC28E4" w:rsidRDefault="009F31BA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−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14:paraId="4CA0DD4B" w14:textId="223E229E" w:rsidR="00391BD5" w:rsidRPr="00CC28E4" w:rsidRDefault="009F31BA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−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14:paraId="52566DDF" w14:textId="00597497" w:rsidR="00391BD5" w:rsidRPr="00CC28E4" w:rsidRDefault="009F31BA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−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8C1E5DE" w14:textId="085119AC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54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19C5808" w14:textId="3E542D3E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56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6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5E9F158" w14:textId="0A552CFB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63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±</w:t>
            </w:r>
            <w:r w:rsidR="00FA25F7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 xml:space="preserve"> </w:t>
            </w: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9</w:t>
            </w:r>
          </w:p>
        </w:tc>
      </w:tr>
      <w:tr w:rsidR="00F230B4" w:rsidRPr="00CC28E4" w14:paraId="09117C78" w14:textId="77777777" w:rsidTr="00F230B4">
        <w:trPr>
          <w:jc w:val="center"/>
        </w:trPr>
        <w:tc>
          <w:tcPr>
            <w:tcW w:w="0" w:type="auto"/>
            <w:tcBorders>
              <w:bottom w:val="single" w:sz="8" w:space="0" w:color="auto"/>
            </w:tcBorders>
            <w:shd w:val="clear" w:color="auto" w:fill="auto"/>
            <w:noWrap/>
            <w:vAlign w:val="center"/>
          </w:tcPr>
          <w:p w14:paraId="74572827" w14:textId="77777777" w:rsidR="00391BD5" w:rsidRPr="009F31BA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bCs/>
                <w:sz w:val="18"/>
                <w:lang w:val="en-US" w:eastAsia="es-MX"/>
              </w:rPr>
            </w:pPr>
            <w:r w:rsidRPr="009F31BA">
              <w:rPr>
                <w:rFonts w:ascii="Palatino Linotype" w:hAnsi="Palatino Linotype" w:cs="Calibri"/>
                <w:bCs/>
                <w:sz w:val="18"/>
                <w:lang w:val="en-US" w:eastAsia="es-MX"/>
              </w:rPr>
              <w:t>Microbial suspension</w:t>
            </w:r>
          </w:p>
        </w:tc>
        <w:tc>
          <w:tcPr>
            <w:tcW w:w="0" w:type="auto"/>
            <w:tcBorders>
              <w:bottom w:val="single" w:sz="8" w:space="0" w:color="auto"/>
            </w:tcBorders>
            <w:shd w:val="clear" w:color="auto" w:fill="auto"/>
            <w:noWrap/>
            <w:vAlign w:val="center"/>
          </w:tcPr>
          <w:p w14:paraId="4EAC66F7" w14:textId="77777777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100</w:t>
            </w:r>
          </w:p>
        </w:tc>
        <w:tc>
          <w:tcPr>
            <w:tcW w:w="0" w:type="auto"/>
            <w:tcBorders>
              <w:bottom w:val="single" w:sz="8" w:space="0" w:color="auto"/>
            </w:tcBorders>
            <w:shd w:val="clear" w:color="auto" w:fill="auto"/>
            <w:noWrap/>
            <w:vAlign w:val="center"/>
          </w:tcPr>
          <w:p w14:paraId="46F6E2E1" w14:textId="77777777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100</w:t>
            </w:r>
          </w:p>
        </w:tc>
        <w:tc>
          <w:tcPr>
            <w:tcW w:w="0" w:type="auto"/>
            <w:tcBorders>
              <w:bottom w:val="single" w:sz="8" w:space="0" w:color="auto"/>
            </w:tcBorders>
            <w:shd w:val="clear" w:color="auto" w:fill="auto"/>
            <w:noWrap/>
            <w:vAlign w:val="center"/>
          </w:tcPr>
          <w:p w14:paraId="086AA0B7" w14:textId="77777777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100</w:t>
            </w:r>
          </w:p>
        </w:tc>
        <w:tc>
          <w:tcPr>
            <w:tcW w:w="0" w:type="auto"/>
            <w:tcBorders>
              <w:bottom w:val="single" w:sz="8" w:space="0" w:color="auto"/>
            </w:tcBorders>
            <w:shd w:val="clear" w:color="auto" w:fill="auto"/>
            <w:noWrap/>
            <w:vAlign w:val="center"/>
          </w:tcPr>
          <w:p w14:paraId="7DA45130" w14:textId="77777777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100</w:t>
            </w:r>
          </w:p>
        </w:tc>
        <w:tc>
          <w:tcPr>
            <w:tcW w:w="0" w:type="auto"/>
            <w:tcBorders>
              <w:bottom w:val="single" w:sz="8" w:space="0" w:color="auto"/>
            </w:tcBorders>
            <w:shd w:val="clear" w:color="auto" w:fill="auto"/>
            <w:noWrap/>
            <w:vAlign w:val="center"/>
          </w:tcPr>
          <w:p w14:paraId="23CB8DEF" w14:textId="77777777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100</w:t>
            </w:r>
          </w:p>
        </w:tc>
        <w:tc>
          <w:tcPr>
            <w:tcW w:w="0" w:type="auto"/>
            <w:tcBorders>
              <w:bottom w:val="single" w:sz="8" w:space="0" w:color="auto"/>
            </w:tcBorders>
            <w:shd w:val="clear" w:color="auto" w:fill="auto"/>
            <w:noWrap/>
            <w:vAlign w:val="center"/>
          </w:tcPr>
          <w:p w14:paraId="5310C817" w14:textId="77777777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100</w:t>
            </w:r>
          </w:p>
        </w:tc>
        <w:tc>
          <w:tcPr>
            <w:tcW w:w="0" w:type="auto"/>
            <w:tcBorders>
              <w:bottom w:val="single" w:sz="8" w:space="0" w:color="auto"/>
            </w:tcBorders>
            <w:shd w:val="clear" w:color="auto" w:fill="auto"/>
            <w:noWrap/>
            <w:vAlign w:val="center"/>
          </w:tcPr>
          <w:p w14:paraId="45D8F206" w14:textId="77777777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100</w:t>
            </w:r>
          </w:p>
        </w:tc>
        <w:tc>
          <w:tcPr>
            <w:tcW w:w="0" w:type="auto"/>
            <w:tcBorders>
              <w:bottom w:val="single" w:sz="8" w:space="0" w:color="auto"/>
            </w:tcBorders>
            <w:shd w:val="clear" w:color="auto" w:fill="auto"/>
            <w:noWrap/>
            <w:vAlign w:val="center"/>
          </w:tcPr>
          <w:p w14:paraId="2EC99796" w14:textId="77777777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100</w:t>
            </w:r>
          </w:p>
        </w:tc>
        <w:tc>
          <w:tcPr>
            <w:tcW w:w="0" w:type="auto"/>
            <w:tcBorders>
              <w:bottom w:val="single" w:sz="8" w:space="0" w:color="auto"/>
            </w:tcBorders>
            <w:shd w:val="clear" w:color="auto" w:fill="auto"/>
            <w:noWrap/>
            <w:vAlign w:val="center"/>
          </w:tcPr>
          <w:p w14:paraId="06C9334E" w14:textId="77777777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100</w:t>
            </w:r>
          </w:p>
        </w:tc>
        <w:tc>
          <w:tcPr>
            <w:tcW w:w="0" w:type="auto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6FC1FAB2" w14:textId="77777777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100</w:t>
            </w:r>
          </w:p>
        </w:tc>
        <w:tc>
          <w:tcPr>
            <w:tcW w:w="0" w:type="auto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7FBB63D0" w14:textId="77777777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100</w:t>
            </w:r>
          </w:p>
        </w:tc>
        <w:tc>
          <w:tcPr>
            <w:tcW w:w="0" w:type="auto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52F12B28" w14:textId="77777777" w:rsidR="00391BD5" w:rsidRPr="00CC28E4" w:rsidRDefault="00391BD5" w:rsidP="00CC28E4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</w:pPr>
            <w:r w:rsidRPr="00CC28E4">
              <w:rPr>
                <w:rFonts w:ascii="Palatino Linotype" w:hAnsi="Palatino Linotype" w:cs="Calibri"/>
                <w:sz w:val="18"/>
                <w:szCs w:val="18"/>
                <w:lang w:val="en-US" w:eastAsia="es-MX"/>
              </w:rPr>
              <w:t>100</w:t>
            </w:r>
          </w:p>
        </w:tc>
      </w:tr>
      <w:tr w:rsidR="00391BD5" w:rsidRPr="00CC28E4" w14:paraId="0F418A08" w14:textId="77777777" w:rsidTr="00F230B4">
        <w:trPr>
          <w:trHeight w:val="300"/>
          <w:jc w:val="center"/>
        </w:trPr>
        <w:tc>
          <w:tcPr>
            <w:tcW w:w="0" w:type="auto"/>
            <w:gridSpan w:val="13"/>
            <w:tcBorders>
              <w:top w:val="single" w:sz="8" w:space="0" w:color="auto"/>
            </w:tcBorders>
            <w:shd w:val="clear" w:color="auto" w:fill="auto"/>
            <w:noWrap/>
            <w:vAlign w:val="bottom"/>
          </w:tcPr>
          <w:p w14:paraId="7EE0C063" w14:textId="77777777" w:rsidR="00391BD5" w:rsidRPr="00CC28E4" w:rsidRDefault="00391BD5" w:rsidP="005B0702">
            <w:pPr>
              <w:pStyle w:val="MDPI22heading2"/>
              <w:spacing w:before="0" w:after="0" w:line="240" w:lineRule="auto"/>
              <w:jc w:val="both"/>
              <w:outlineLvl w:val="9"/>
              <w:rPr>
                <w:bCs/>
                <w:i w:val="0"/>
                <w:noProof w:val="0"/>
                <w:color w:val="auto"/>
                <w:sz w:val="18"/>
              </w:rPr>
            </w:pPr>
            <w:r w:rsidRPr="00CC28E4">
              <w:rPr>
                <w:bCs/>
                <w:i w:val="0"/>
                <w:noProof w:val="0"/>
                <w:color w:val="auto"/>
                <w:sz w:val="18"/>
              </w:rPr>
              <w:t xml:space="preserve">*All microbial growths were calculated comparing the obtained proliferation of the sample´s exposed cells with the normal growth if the microbial cell </w:t>
            </w:r>
            <w:proofErr w:type="spellStart"/>
            <w:r w:rsidRPr="00CC28E4">
              <w:rPr>
                <w:bCs/>
                <w:i w:val="0"/>
                <w:noProof w:val="0"/>
                <w:color w:val="auto"/>
                <w:sz w:val="18"/>
              </w:rPr>
              <w:t>withour</w:t>
            </w:r>
            <w:proofErr w:type="spellEnd"/>
            <w:r w:rsidRPr="00CC28E4">
              <w:rPr>
                <w:bCs/>
                <w:i w:val="0"/>
                <w:noProof w:val="0"/>
                <w:color w:val="auto"/>
                <w:sz w:val="18"/>
              </w:rPr>
              <w:t xml:space="preserve"> any alteration in the cell suspension that serves as a negative control. Each percentage value was calculated with respective control at each day of incubation. </w:t>
            </w:r>
          </w:p>
        </w:tc>
      </w:tr>
    </w:tbl>
    <w:p w14:paraId="60591651" w14:textId="77777777" w:rsidR="00391BD5" w:rsidRPr="005B0702" w:rsidRDefault="00391BD5" w:rsidP="005B0702">
      <w:pPr>
        <w:adjustRightInd w:val="0"/>
        <w:snapToGrid w:val="0"/>
        <w:rPr>
          <w:lang w:val="en-US" w:eastAsia="de-DE" w:bidi="en-US"/>
        </w:rPr>
      </w:pPr>
    </w:p>
    <w:sectPr w:rsidR="00391BD5" w:rsidRPr="005B0702" w:rsidSect="00D454E0">
      <w:headerReference w:type="first" r:id="rId13"/>
      <w:type w:val="continuous"/>
      <w:pgSz w:w="16834" w:h="11909" w:orient="landscape"/>
      <w:pgMar w:top="1531" w:right="1417" w:bottom="1531" w:left="1077" w:header="1020" w:footer="85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BFD4965" w14:textId="77777777" w:rsidR="00CC01E5" w:rsidRDefault="00CC01E5" w:rsidP="00391BD5">
      <w:pPr>
        <w:spacing w:after="0" w:line="240" w:lineRule="auto"/>
      </w:pPr>
      <w:r>
        <w:separator/>
      </w:r>
    </w:p>
  </w:endnote>
  <w:endnote w:type="continuationSeparator" w:id="0">
    <w:p w14:paraId="07A5BC0D" w14:textId="77777777" w:rsidR="00CC01E5" w:rsidRDefault="00CC01E5" w:rsidP="00391BD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7A5DE67" w14:textId="77777777" w:rsidR="00CC01E5" w:rsidRDefault="00CC01E5" w:rsidP="00391BD5">
      <w:pPr>
        <w:spacing w:after="0" w:line="240" w:lineRule="auto"/>
      </w:pPr>
      <w:r>
        <w:separator/>
      </w:r>
    </w:p>
  </w:footnote>
  <w:footnote w:type="continuationSeparator" w:id="0">
    <w:p w14:paraId="1F9C7C6C" w14:textId="77777777" w:rsidR="00CC01E5" w:rsidRDefault="00CC01E5" w:rsidP="00391BD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3FAEC9" w14:textId="77777777" w:rsidR="005B0702" w:rsidRDefault="005B0702" w:rsidP="005B0702">
    <w:pPr>
      <w:pStyle w:val="MDPIheaderjournallogo"/>
    </w:pPr>
    <w:r w:rsidRPr="00A04686">
      <w:rPr>
        <w:noProof/>
        <w:lang w:val="es-MX" w:eastAsia="es-MX"/>
      </w:rPr>
      <w:drawing>
        <wp:inline distT="0" distB="0" distL="0" distR="0" wp14:anchorId="5521548C" wp14:editId="7AB55EB0">
          <wp:extent cx="1628775" cy="438150"/>
          <wp:effectExtent l="0" t="0" r="0" b="0"/>
          <wp:docPr id="5" name="Picture 5" descr="C:\Users\home\AppData\Local\Temp\HZ$D.082.3353\micromachines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ome\AppData\Local\Temp\HZ$D.082.3353\micromachines_logo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28775" cy="4381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i w:val="0"/>
        <w:noProof/>
        <w:szCs w:val="16"/>
        <w:lang w:val="es-MX" w:eastAsia="es-MX"/>
      </w:rPr>
      <mc:AlternateContent>
        <mc:Choice Requires="wps">
          <w:drawing>
            <wp:anchor distT="45720" distB="45720" distL="114300" distR="114300" simplePos="0" relativeHeight="251659264" behindDoc="1" locked="0" layoutInCell="1" allowOverlap="1" wp14:anchorId="1AFE925B" wp14:editId="33416FD2">
              <wp:simplePos x="0" y="0"/>
              <wp:positionH relativeFrom="page">
                <wp:posOffset>6029960</wp:posOffset>
              </wp:positionH>
              <wp:positionV relativeFrom="page">
                <wp:posOffset>647700</wp:posOffset>
              </wp:positionV>
              <wp:extent cx="543560" cy="709295"/>
              <wp:effectExtent l="0" t="0" r="0" b="0"/>
              <wp:wrapNone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3560" cy="70929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BE0E0D1" w14:textId="77777777" w:rsidR="005B0702" w:rsidRDefault="005B0702" w:rsidP="005B0702">
                          <w:pPr>
                            <w:pStyle w:val="MDPIheaderjournallogo"/>
                            <w:jc w:val="center"/>
                            <w:textboxTightWrap w:val="allLines"/>
                            <w:rPr>
                              <w:i w:val="0"/>
                              <w:szCs w:val="16"/>
                            </w:rPr>
                          </w:pPr>
                          <w:r w:rsidRPr="00AE0E56">
                            <w:rPr>
                              <w:i w:val="0"/>
                              <w:noProof/>
                              <w:szCs w:val="16"/>
                              <w:lang w:val="es-MX" w:eastAsia="es-MX"/>
                            </w:rPr>
                            <w:drawing>
                              <wp:inline distT="0" distB="0" distL="0" distR="0" wp14:anchorId="6D1D8B2A" wp14:editId="2170B0E9">
                                <wp:extent cx="542925" cy="352425"/>
                                <wp:effectExtent l="0" t="0" r="0" b="0"/>
                                <wp:docPr id="4" name="Picture 3" descr="C:\Users\home\Desktop\logos\ori\png\logo-mdpi.pn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3" descr="C:\Users\home\Desktop\logos\ori\png\logo-mdpi.pn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2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542925" cy="35242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AFE925B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left:0;text-align:left;margin-left:474.8pt;margin-top:51pt;width:42.8pt;height:55.85pt;z-index:-251657216;visibility:visible;mso-wrap-style:non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" stroked="f">
              <v:textbox inset="0,0,0,0">
                <w:txbxContent>
                  <w:p w14:paraId="2BE0E0D1" w14:textId="77777777" w:rsidR="005B0702" w:rsidRDefault="005B0702" w:rsidP="005B0702">
                    <w:pPr>
                      <w:pStyle w:val="MDPIheaderjournallogo"/>
                      <w:jc w:val="center"/>
                      <w:textboxTightWrap w:val="allLines"/>
                      <w:rPr>
                        <w:i w:val="0"/>
                        <w:szCs w:val="16"/>
                      </w:rPr>
                    </w:pPr>
                    <w:r w:rsidRPr="00AE0E56">
                      <w:rPr>
                        <w:i w:val="0"/>
                        <w:noProof/>
                        <w:szCs w:val="16"/>
                        <w:lang w:val="es-MX" w:eastAsia="es-MX"/>
                      </w:rPr>
                      <w:drawing>
                        <wp:inline distT="0" distB="0" distL="0" distR="0" wp14:anchorId="6D1D8B2A" wp14:editId="2170B0E9">
                          <wp:extent cx="542925" cy="352425"/>
                          <wp:effectExtent l="0" t="0" r="0" b="0"/>
                          <wp:docPr id="4" name="Picture 3" descr="C:\Users\home\Desktop\logos\ori\png\logo-mdpi.pn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3" descr="C:\Users\home\Desktop\logos\ori\png\logo-mdpi.pn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542925" cy="3524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50A245F"/>
    <w:multiLevelType w:val="hybridMultilevel"/>
    <w:tmpl w:val="1C3A3F0C"/>
    <w:lvl w:ilvl="0" w:tplc="1AF444CE">
      <w:start w:val="1"/>
      <w:numFmt w:val="decimal"/>
      <w:pStyle w:val="MDPI71References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05051C"/>
    <w:multiLevelType w:val="hybridMultilevel"/>
    <w:tmpl w:val="857682CE"/>
    <w:lvl w:ilvl="0" w:tplc="CDCEE7DA">
      <w:start w:val="1"/>
      <w:numFmt w:val="decimal"/>
      <w:pStyle w:val="MDPI37itemize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369A6535"/>
    <w:multiLevelType w:val="hybridMultilevel"/>
    <w:tmpl w:val="781408B4"/>
    <w:lvl w:ilvl="0" w:tplc="B2367048">
      <w:start w:val="1"/>
      <w:numFmt w:val="bullet"/>
      <w:pStyle w:val="MDPI38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91BD5"/>
    <w:rsid w:val="00241143"/>
    <w:rsid w:val="00336767"/>
    <w:rsid w:val="003902C2"/>
    <w:rsid w:val="00391BD5"/>
    <w:rsid w:val="004B0132"/>
    <w:rsid w:val="005A4B30"/>
    <w:rsid w:val="005A4F61"/>
    <w:rsid w:val="005B0702"/>
    <w:rsid w:val="005B13ED"/>
    <w:rsid w:val="005E4192"/>
    <w:rsid w:val="00771B6B"/>
    <w:rsid w:val="007F4B50"/>
    <w:rsid w:val="00943D79"/>
    <w:rsid w:val="00954BD4"/>
    <w:rsid w:val="009E750A"/>
    <w:rsid w:val="009F31BA"/>
    <w:rsid w:val="00A46E96"/>
    <w:rsid w:val="00B95E6B"/>
    <w:rsid w:val="00BA5014"/>
    <w:rsid w:val="00C149AB"/>
    <w:rsid w:val="00C51836"/>
    <w:rsid w:val="00CC01E5"/>
    <w:rsid w:val="00CC28E4"/>
    <w:rsid w:val="00D454E0"/>
    <w:rsid w:val="00DB741A"/>
    <w:rsid w:val="00E154D4"/>
    <w:rsid w:val="00E317C3"/>
    <w:rsid w:val="00F230B4"/>
    <w:rsid w:val="00FA25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B4ED018"/>
  <w15:chartTrackingRefBased/>
  <w15:docId w15:val="{A2D41F7E-82A1-49D7-B120-F9EFB56840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91BD5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91BD5"/>
  </w:style>
  <w:style w:type="paragraph" w:styleId="Footer">
    <w:name w:val="footer"/>
    <w:basedOn w:val="Normal"/>
    <w:link w:val="FooterChar"/>
    <w:uiPriority w:val="99"/>
    <w:unhideWhenUsed/>
    <w:rsid w:val="00391BD5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91BD5"/>
  </w:style>
  <w:style w:type="paragraph" w:customStyle="1" w:styleId="MDPIheaderjournallogo">
    <w:name w:val="MDPI_header_journal_logo"/>
    <w:qFormat/>
    <w:rsid w:val="005B0702"/>
    <w:pPr>
      <w:adjustRightInd w:val="0"/>
      <w:snapToGrid w:val="0"/>
      <w:spacing w:after="0" w:line="260" w:lineRule="atLeast"/>
      <w:jc w:val="both"/>
    </w:pPr>
    <w:rPr>
      <w:rFonts w:ascii="Palatino Linotype" w:eastAsia="Times New Roman" w:hAnsi="Palatino Linotype" w:cs="Times New Roman"/>
      <w:i/>
      <w:color w:val="000000"/>
      <w:sz w:val="24"/>
      <w:lang w:val="en-US" w:eastAsia="de-CH"/>
    </w:rPr>
  </w:style>
  <w:style w:type="paragraph" w:customStyle="1" w:styleId="MDPI11articletype">
    <w:name w:val="MDPI_1.1_article_type"/>
    <w:next w:val="MDPI12title"/>
    <w:qFormat/>
    <w:rsid w:val="005B0702"/>
    <w:pPr>
      <w:adjustRightInd w:val="0"/>
      <w:snapToGrid w:val="0"/>
      <w:spacing w:before="240" w:after="0" w:line="240" w:lineRule="auto"/>
    </w:pPr>
    <w:rPr>
      <w:rFonts w:ascii="Palatino Linotype" w:eastAsia="Times New Roman" w:hAnsi="Palatino Linotype" w:cs="Times New Roman"/>
      <w:i/>
      <w:snapToGrid w:val="0"/>
      <w:color w:val="000000"/>
      <w:sz w:val="20"/>
      <w:lang w:val="en-US" w:eastAsia="de-DE" w:bidi="en-US"/>
    </w:rPr>
  </w:style>
  <w:style w:type="paragraph" w:customStyle="1" w:styleId="MDPI12title">
    <w:name w:val="MDPI_1.2_title"/>
    <w:next w:val="MDPI13authornames"/>
    <w:qFormat/>
    <w:rsid w:val="005B0702"/>
    <w:pPr>
      <w:adjustRightInd w:val="0"/>
      <w:snapToGrid w:val="0"/>
      <w:spacing w:after="240" w:line="240" w:lineRule="atLeast"/>
    </w:pPr>
    <w:rPr>
      <w:rFonts w:ascii="Palatino Linotype" w:eastAsia="Times New Roman" w:hAnsi="Palatino Linotype" w:cs="Times New Roman"/>
      <w:b/>
      <w:snapToGrid w:val="0"/>
      <w:color w:val="000000"/>
      <w:sz w:val="36"/>
      <w:szCs w:val="20"/>
      <w:lang w:val="en-US" w:eastAsia="de-DE" w:bidi="en-US"/>
    </w:rPr>
  </w:style>
  <w:style w:type="paragraph" w:customStyle="1" w:styleId="MDPI13authornames">
    <w:name w:val="MDPI_1.3_authornames"/>
    <w:next w:val="Normal"/>
    <w:qFormat/>
    <w:rsid w:val="005B0702"/>
    <w:pPr>
      <w:adjustRightInd w:val="0"/>
      <w:snapToGrid w:val="0"/>
      <w:spacing w:after="120" w:line="260" w:lineRule="atLeast"/>
    </w:pPr>
    <w:rPr>
      <w:rFonts w:ascii="Palatino Linotype" w:eastAsia="Times New Roman" w:hAnsi="Palatino Linotype" w:cs="Times New Roman"/>
      <w:b/>
      <w:color w:val="000000"/>
      <w:sz w:val="20"/>
      <w:lang w:val="en-US" w:eastAsia="de-DE" w:bidi="en-US"/>
    </w:rPr>
  </w:style>
  <w:style w:type="paragraph" w:customStyle="1" w:styleId="MDPI41tablecaption">
    <w:name w:val="MDPI_4.1_table_caption"/>
    <w:qFormat/>
    <w:rsid w:val="005B0702"/>
    <w:pPr>
      <w:adjustRightInd w:val="0"/>
      <w:snapToGrid w:val="0"/>
      <w:spacing w:before="240" w:after="120" w:line="260" w:lineRule="atLeast"/>
      <w:ind w:left="425" w:right="425"/>
      <w:jc w:val="both"/>
    </w:pPr>
    <w:rPr>
      <w:rFonts w:ascii="Palatino Linotype" w:eastAsia="Times New Roman" w:hAnsi="Palatino Linotype"/>
      <w:color w:val="000000"/>
      <w:sz w:val="18"/>
      <w:lang w:val="en-US" w:eastAsia="de-DE" w:bidi="en-US"/>
    </w:rPr>
  </w:style>
  <w:style w:type="paragraph" w:customStyle="1" w:styleId="MDPI22heading2">
    <w:name w:val="MDPI_2.2_heading2"/>
    <w:qFormat/>
    <w:rsid w:val="005B0702"/>
    <w:pPr>
      <w:adjustRightInd w:val="0"/>
      <w:snapToGrid w:val="0"/>
      <w:spacing w:before="240" w:after="120" w:line="260" w:lineRule="atLeast"/>
      <w:outlineLvl w:val="1"/>
    </w:pPr>
    <w:rPr>
      <w:rFonts w:ascii="Palatino Linotype" w:eastAsia="Times New Roman" w:hAnsi="Palatino Linotype" w:cs="Times New Roman"/>
      <w:i/>
      <w:noProof/>
      <w:snapToGrid w:val="0"/>
      <w:color w:val="000000"/>
      <w:sz w:val="20"/>
      <w:lang w:val="en-US" w:eastAsia="de-DE" w:bidi="en-US"/>
    </w:rPr>
  </w:style>
  <w:style w:type="paragraph" w:customStyle="1" w:styleId="MDPI14history">
    <w:name w:val="MDPI_1.4_history"/>
    <w:basedOn w:val="Normal"/>
    <w:next w:val="Normal"/>
    <w:qFormat/>
    <w:rsid w:val="005B0702"/>
    <w:pPr>
      <w:adjustRightInd w:val="0"/>
      <w:snapToGrid w:val="0"/>
      <w:spacing w:before="120" w:after="0" w:line="200" w:lineRule="atLeast"/>
      <w:ind w:left="113"/>
    </w:pPr>
    <w:rPr>
      <w:rFonts w:ascii="Palatino Linotype" w:eastAsia="Times New Roman" w:hAnsi="Palatino Linotype" w:cs="Times New Roman"/>
      <w:color w:val="000000"/>
      <w:sz w:val="18"/>
      <w:szCs w:val="20"/>
      <w:lang w:val="en-US" w:eastAsia="de-DE" w:bidi="en-US"/>
    </w:rPr>
  </w:style>
  <w:style w:type="paragraph" w:customStyle="1" w:styleId="MDPI15academiceditor">
    <w:name w:val="MDPI_1.5_academic_editor"/>
    <w:qFormat/>
    <w:rsid w:val="005B0702"/>
    <w:pPr>
      <w:adjustRightInd w:val="0"/>
      <w:snapToGrid w:val="0"/>
      <w:spacing w:after="0" w:line="260" w:lineRule="atLeast"/>
      <w:ind w:left="113"/>
    </w:pPr>
    <w:rPr>
      <w:rFonts w:ascii="Palatino Linotype" w:eastAsia="Times New Roman" w:hAnsi="Palatino Linotype" w:cs="Times New Roman"/>
      <w:color w:val="000000"/>
      <w:sz w:val="18"/>
      <w:lang w:val="en-US" w:eastAsia="de-DE" w:bidi="en-US"/>
    </w:rPr>
  </w:style>
  <w:style w:type="paragraph" w:customStyle="1" w:styleId="MDPI16affiliation">
    <w:name w:val="MDPI_1.6_affiliation"/>
    <w:qFormat/>
    <w:rsid w:val="005B0702"/>
    <w:pPr>
      <w:adjustRightInd w:val="0"/>
      <w:snapToGrid w:val="0"/>
      <w:spacing w:after="0" w:line="260" w:lineRule="atLeast"/>
      <w:ind w:left="311" w:hanging="198"/>
    </w:pPr>
    <w:rPr>
      <w:rFonts w:ascii="Palatino Linotype" w:eastAsia="Times New Roman" w:hAnsi="Palatino Linotype" w:cs="Times New Roman"/>
      <w:color w:val="000000"/>
      <w:sz w:val="18"/>
      <w:szCs w:val="18"/>
      <w:lang w:val="en-US" w:eastAsia="de-DE" w:bidi="en-US"/>
    </w:rPr>
  </w:style>
  <w:style w:type="paragraph" w:customStyle="1" w:styleId="MDPI17abstract">
    <w:name w:val="MDPI_1.7_abstract"/>
    <w:next w:val="Normal"/>
    <w:qFormat/>
    <w:rsid w:val="005B0702"/>
    <w:pPr>
      <w:adjustRightInd w:val="0"/>
      <w:snapToGrid w:val="0"/>
      <w:spacing w:before="240" w:after="0" w:line="260" w:lineRule="atLeast"/>
      <w:ind w:left="113"/>
      <w:jc w:val="both"/>
    </w:pPr>
    <w:rPr>
      <w:rFonts w:ascii="Palatino Linotype" w:eastAsia="Times New Roman" w:hAnsi="Palatino Linotype" w:cs="Times New Roman"/>
      <w:color w:val="000000"/>
      <w:sz w:val="20"/>
      <w:lang w:val="en-US" w:eastAsia="de-DE" w:bidi="en-US"/>
    </w:rPr>
  </w:style>
  <w:style w:type="paragraph" w:customStyle="1" w:styleId="MDPI18keywords">
    <w:name w:val="MDPI_1.8_keywords"/>
    <w:next w:val="Normal"/>
    <w:qFormat/>
    <w:rsid w:val="005B0702"/>
    <w:pPr>
      <w:adjustRightInd w:val="0"/>
      <w:snapToGrid w:val="0"/>
      <w:spacing w:before="240" w:after="0" w:line="260" w:lineRule="atLeast"/>
      <w:ind w:left="113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val="en-US" w:eastAsia="de-DE" w:bidi="en-US"/>
    </w:rPr>
  </w:style>
  <w:style w:type="paragraph" w:customStyle="1" w:styleId="MDPI19classification">
    <w:name w:val="MDPI_1.9_classification"/>
    <w:qFormat/>
    <w:rsid w:val="005B0702"/>
    <w:pPr>
      <w:spacing w:before="240" w:after="0" w:line="260" w:lineRule="atLeast"/>
      <w:ind w:left="113"/>
      <w:jc w:val="both"/>
    </w:pPr>
    <w:rPr>
      <w:rFonts w:ascii="Palatino Linotype" w:eastAsia="Times New Roman" w:hAnsi="Palatino Linotype" w:cs="Times New Roman"/>
      <w:b/>
      <w:color w:val="000000"/>
      <w:sz w:val="20"/>
      <w:lang w:val="en-US" w:eastAsia="de-DE" w:bidi="en-US"/>
    </w:rPr>
  </w:style>
  <w:style w:type="paragraph" w:customStyle="1" w:styleId="MDPI19line">
    <w:name w:val="MDPI_1.9_line"/>
    <w:qFormat/>
    <w:rsid w:val="005B0702"/>
    <w:pPr>
      <w:pBdr>
        <w:bottom w:val="single" w:sz="6" w:space="1" w:color="auto"/>
      </w:pBdr>
      <w:spacing w:after="0" w:line="260" w:lineRule="atLeast"/>
      <w:jc w:val="both"/>
    </w:pPr>
    <w:rPr>
      <w:rFonts w:ascii="Palatino Linotype" w:eastAsia="Times New Roman" w:hAnsi="Palatino Linotype"/>
      <w:color w:val="000000"/>
      <w:sz w:val="20"/>
      <w:szCs w:val="24"/>
      <w:lang w:val="en-US" w:eastAsia="de-DE" w:bidi="en-US"/>
    </w:rPr>
  </w:style>
  <w:style w:type="paragraph" w:customStyle="1" w:styleId="MDPI21heading1">
    <w:name w:val="MDPI_2.1_heading1"/>
    <w:qFormat/>
    <w:rsid w:val="005B0702"/>
    <w:pPr>
      <w:adjustRightInd w:val="0"/>
      <w:snapToGrid w:val="0"/>
      <w:spacing w:before="240" w:after="120" w:line="260" w:lineRule="atLeast"/>
      <w:jc w:val="both"/>
      <w:outlineLvl w:val="0"/>
    </w:pPr>
    <w:rPr>
      <w:rFonts w:ascii="Palatino Linotype" w:eastAsia="Times New Roman" w:hAnsi="Palatino Linotype" w:cs="Times New Roman"/>
      <w:b/>
      <w:snapToGrid w:val="0"/>
      <w:color w:val="000000"/>
      <w:sz w:val="20"/>
      <w:lang w:val="en-US" w:eastAsia="de-DE" w:bidi="en-US"/>
    </w:rPr>
  </w:style>
  <w:style w:type="paragraph" w:customStyle="1" w:styleId="MDPI23heading3">
    <w:name w:val="MDPI_2.3_heading3"/>
    <w:qFormat/>
    <w:rsid w:val="005B0702"/>
    <w:pPr>
      <w:adjustRightInd w:val="0"/>
      <w:snapToGrid w:val="0"/>
      <w:spacing w:before="240" w:after="120" w:line="260" w:lineRule="atLeast"/>
      <w:outlineLvl w:val="2"/>
    </w:pPr>
    <w:rPr>
      <w:rFonts w:ascii="Palatino Linotype" w:eastAsia="Times New Roman" w:hAnsi="Palatino Linotype" w:cs="Times New Roman"/>
      <w:snapToGrid w:val="0"/>
      <w:color w:val="000000"/>
      <w:sz w:val="20"/>
      <w:lang w:val="en-US" w:eastAsia="de-DE" w:bidi="en-US"/>
    </w:rPr>
  </w:style>
  <w:style w:type="paragraph" w:customStyle="1" w:styleId="MDPI31text">
    <w:name w:val="MDPI_3.1_text"/>
    <w:qFormat/>
    <w:rsid w:val="005B0702"/>
    <w:pPr>
      <w:adjustRightInd w:val="0"/>
      <w:snapToGrid w:val="0"/>
      <w:spacing w:after="0" w:line="260" w:lineRule="atLeast"/>
      <w:ind w:firstLine="425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val="en-US" w:eastAsia="de-DE" w:bidi="en-US"/>
    </w:rPr>
  </w:style>
  <w:style w:type="paragraph" w:customStyle="1" w:styleId="MDPI32textnoindent">
    <w:name w:val="MDPI_3.2_text_no_indent"/>
    <w:qFormat/>
    <w:rsid w:val="005B0702"/>
    <w:pPr>
      <w:adjustRightInd w:val="0"/>
      <w:snapToGrid w:val="0"/>
      <w:spacing w:after="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val="en-US" w:eastAsia="de-DE" w:bidi="en-US"/>
    </w:rPr>
  </w:style>
  <w:style w:type="paragraph" w:customStyle="1" w:styleId="MDPI33textspaceafter">
    <w:name w:val="MDPI_3.3_text_space_after"/>
    <w:qFormat/>
    <w:rsid w:val="005B0702"/>
    <w:pPr>
      <w:spacing w:after="24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val="en-US" w:eastAsia="de-DE" w:bidi="en-US"/>
    </w:rPr>
  </w:style>
  <w:style w:type="paragraph" w:customStyle="1" w:styleId="MDPI34textspacebefore">
    <w:name w:val="MDPI_3.4_text_space_before"/>
    <w:qFormat/>
    <w:rsid w:val="005B0702"/>
    <w:pPr>
      <w:spacing w:before="240" w:after="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val="en-US" w:eastAsia="de-DE" w:bidi="en-US"/>
    </w:rPr>
  </w:style>
  <w:style w:type="paragraph" w:customStyle="1" w:styleId="MDPI35textbeforelist">
    <w:name w:val="MDPI_3.5_text_before_list"/>
    <w:qFormat/>
    <w:rsid w:val="005B0702"/>
    <w:pPr>
      <w:spacing w:after="12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val="en-US" w:eastAsia="de-DE" w:bidi="en-US"/>
    </w:rPr>
  </w:style>
  <w:style w:type="paragraph" w:customStyle="1" w:styleId="MDPI36textafterlist">
    <w:name w:val="MDPI_3.6_text_after_list"/>
    <w:qFormat/>
    <w:rsid w:val="005B0702"/>
    <w:pPr>
      <w:spacing w:before="120" w:after="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val="en-US" w:eastAsia="de-DE" w:bidi="en-US"/>
    </w:rPr>
  </w:style>
  <w:style w:type="paragraph" w:customStyle="1" w:styleId="MDPI37itemize">
    <w:name w:val="MDPI_3.7_itemize"/>
    <w:qFormat/>
    <w:rsid w:val="005B0702"/>
    <w:pPr>
      <w:numPr>
        <w:numId w:val="1"/>
      </w:numPr>
      <w:spacing w:after="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val="en-US" w:eastAsia="de-DE" w:bidi="en-US"/>
    </w:rPr>
  </w:style>
  <w:style w:type="paragraph" w:customStyle="1" w:styleId="MDPI38bullet">
    <w:name w:val="MDPI_3.8_bullet"/>
    <w:qFormat/>
    <w:rsid w:val="005B0702"/>
    <w:pPr>
      <w:numPr>
        <w:numId w:val="2"/>
      </w:numPr>
      <w:adjustRightInd w:val="0"/>
      <w:snapToGrid w:val="0"/>
      <w:spacing w:after="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val="en-US" w:eastAsia="de-DE" w:bidi="en-US"/>
    </w:rPr>
  </w:style>
  <w:style w:type="paragraph" w:customStyle="1" w:styleId="MDPI39equation">
    <w:name w:val="MDPI_3.9_equation"/>
    <w:qFormat/>
    <w:rsid w:val="005B0702"/>
    <w:pPr>
      <w:adjustRightInd w:val="0"/>
      <w:snapToGrid w:val="0"/>
      <w:spacing w:before="120" w:after="120" w:line="260" w:lineRule="atLeast"/>
      <w:ind w:left="709"/>
      <w:jc w:val="center"/>
    </w:pPr>
    <w:rPr>
      <w:rFonts w:ascii="Palatino Linotype" w:eastAsia="Times New Roman" w:hAnsi="Palatino Linotype" w:cs="Times New Roman"/>
      <w:snapToGrid w:val="0"/>
      <w:color w:val="000000"/>
      <w:sz w:val="20"/>
      <w:lang w:val="en-US" w:eastAsia="de-DE" w:bidi="en-US"/>
    </w:rPr>
  </w:style>
  <w:style w:type="paragraph" w:customStyle="1" w:styleId="MDPI3aequationnumber">
    <w:name w:val="MDPI_3.a_equation_number"/>
    <w:qFormat/>
    <w:rsid w:val="005B0702"/>
    <w:pPr>
      <w:spacing w:before="120" w:after="120" w:line="240" w:lineRule="auto"/>
      <w:jc w:val="right"/>
    </w:pPr>
    <w:rPr>
      <w:rFonts w:ascii="Palatino Linotype" w:eastAsia="Times New Roman" w:hAnsi="Palatino Linotype" w:cs="Times New Roman"/>
      <w:snapToGrid w:val="0"/>
      <w:color w:val="000000"/>
      <w:sz w:val="20"/>
      <w:lang w:val="en-US" w:eastAsia="de-DE" w:bidi="en-US"/>
    </w:rPr>
  </w:style>
  <w:style w:type="paragraph" w:customStyle="1" w:styleId="MDPI411onetablecaption">
    <w:name w:val="MDPI_4.1.1_one_table_caption"/>
    <w:qFormat/>
    <w:rsid w:val="005B0702"/>
    <w:pPr>
      <w:adjustRightInd w:val="0"/>
      <w:snapToGrid w:val="0"/>
      <w:spacing w:before="240" w:after="120" w:line="260" w:lineRule="atLeast"/>
      <w:jc w:val="center"/>
    </w:pPr>
    <w:rPr>
      <w:rFonts w:ascii="Palatino Linotype" w:eastAsiaTheme="minorEastAsia" w:hAnsi="Palatino Linotype"/>
      <w:noProof/>
      <w:color w:val="000000"/>
      <w:sz w:val="18"/>
      <w:lang w:val="en-US" w:eastAsia="zh-CN" w:bidi="en-US"/>
    </w:rPr>
  </w:style>
  <w:style w:type="table" w:customStyle="1" w:styleId="MDPI41threelinetable">
    <w:name w:val="MDPI_4.1_three_line_table"/>
    <w:basedOn w:val="TableNormal"/>
    <w:uiPriority w:val="99"/>
    <w:rsid w:val="005B0702"/>
    <w:pPr>
      <w:adjustRightInd w:val="0"/>
      <w:snapToGrid w:val="0"/>
      <w:spacing w:after="0" w:line="240" w:lineRule="auto"/>
      <w:jc w:val="center"/>
    </w:pPr>
    <w:rPr>
      <w:rFonts w:ascii="Palatino Linotype" w:eastAsiaTheme="minorEastAsia" w:hAnsi="Palatino Linotype" w:cs="Times New Roman"/>
      <w:color w:val="000000"/>
      <w:sz w:val="20"/>
      <w:szCs w:val="20"/>
      <w:lang w:val="en-US" w:eastAsia="zh-CN"/>
    </w:r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Palatino Linotype" w:hAnsi="Palatino Linotype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paragraph" w:customStyle="1" w:styleId="MDPI43tablefooter">
    <w:name w:val="MDPI_4.3_table_footer"/>
    <w:next w:val="MDPI31text"/>
    <w:qFormat/>
    <w:rsid w:val="005B0702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/>
      <w:color w:val="000000"/>
      <w:sz w:val="18"/>
      <w:lang w:val="en-US" w:eastAsia="de-DE" w:bidi="en-US"/>
    </w:rPr>
  </w:style>
  <w:style w:type="paragraph" w:customStyle="1" w:styleId="MDPI511onefigurecaption">
    <w:name w:val="MDPI_5.1.1_one_figure_caption"/>
    <w:qFormat/>
    <w:rsid w:val="005B0702"/>
    <w:pPr>
      <w:adjustRightInd w:val="0"/>
      <w:snapToGrid w:val="0"/>
      <w:spacing w:before="240" w:after="120" w:line="260" w:lineRule="atLeast"/>
      <w:jc w:val="center"/>
    </w:pPr>
    <w:rPr>
      <w:rFonts w:ascii="Palatino Linotype" w:eastAsiaTheme="minorEastAsia" w:hAnsi="Palatino Linotype" w:cs="Times New Roman"/>
      <w:noProof/>
      <w:color w:val="000000"/>
      <w:sz w:val="18"/>
      <w:szCs w:val="20"/>
      <w:lang w:val="en-US" w:eastAsia="zh-CN" w:bidi="en-US"/>
    </w:rPr>
  </w:style>
  <w:style w:type="paragraph" w:customStyle="1" w:styleId="MDPI51figurecaption">
    <w:name w:val="MDPI_5.1_figure_caption"/>
    <w:qFormat/>
    <w:rsid w:val="005B0702"/>
    <w:pPr>
      <w:adjustRightInd w:val="0"/>
      <w:snapToGrid w:val="0"/>
      <w:spacing w:before="120" w:after="240" w:line="260" w:lineRule="atLeast"/>
      <w:ind w:left="425" w:right="425"/>
      <w:jc w:val="both"/>
    </w:pPr>
    <w:rPr>
      <w:rFonts w:ascii="Palatino Linotype" w:eastAsia="Times New Roman" w:hAnsi="Palatino Linotype" w:cs="Times New Roman"/>
      <w:color w:val="000000"/>
      <w:sz w:val="18"/>
      <w:szCs w:val="20"/>
      <w:lang w:val="en-US" w:eastAsia="de-DE" w:bidi="en-US"/>
    </w:rPr>
  </w:style>
  <w:style w:type="paragraph" w:customStyle="1" w:styleId="MDPI52figure">
    <w:name w:val="MDPI_5.2_figure"/>
    <w:qFormat/>
    <w:rsid w:val="005B0702"/>
    <w:pPr>
      <w:adjustRightInd w:val="0"/>
      <w:snapToGrid w:val="0"/>
      <w:spacing w:before="240" w:after="120" w:line="260" w:lineRule="atLeast"/>
      <w:jc w:val="center"/>
    </w:pPr>
    <w:rPr>
      <w:rFonts w:ascii="Palatino Linotype" w:eastAsia="Times New Roman" w:hAnsi="Palatino Linotype" w:cs="Times New Roman"/>
      <w:snapToGrid w:val="0"/>
      <w:color w:val="000000"/>
      <w:sz w:val="20"/>
      <w:szCs w:val="20"/>
      <w:lang w:val="en-US" w:eastAsia="de-DE" w:bidi="en-US"/>
    </w:rPr>
  </w:style>
  <w:style w:type="paragraph" w:customStyle="1" w:styleId="MDPI61Supplementary">
    <w:name w:val="MDPI_6.1_Supplementary"/>
    <w:qFormat/>
    <w:rsid w:val="005B0702"/>
    <w:pPr>
      <w:spacing w:before="240" w:after="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18"/>
      <w:szCs w:val="20"/>
      <w:lang w:val="en-US" w:bidi="en-US"/>
    </w:rPr>
  </w:style>
  <w:style w:type="paragraph" w:customStyle="1" w:styleId="MDPI62Acknowledgments">
    <w:name w:val="MDPI_6.2_Acknowledgments"/>
    <w:qFormat/>
    <w:rsid w:val="005B0702"/>
    <w:pPr>
      <w:adjustRightInd w:val="0"/>
      <w:snapToGrid w:val="0"/>
      <w:spacing w:before="120" w:after="0" w:line="20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18"/>
      <w:szCs w:val="20"/>
      <w:lang w:val="en-US" w:eastAsia="de-DE" w:bidi="en-US"/>
    </w:rPr>
  </w:style>
  <w:style w:type="paragraph" w:customStyle="1" w:styleId="MDPI63AuthorContributions">
    <w:name w:val="MDPI_6.3_AuthorContributions"/>
    <w:qFormat/>
    <w:rsid w:val="005B0702"/>
    <w:pPr>
      <w:spacing w:after="0" w:line="260" w:lineRule="atLeast"/>
      <w:jc w:val="both"/>
    </w:pPr>
    <w:rPr>
      <w:rFonts w:ascii="Palatino Linotype" w:eastAsia="宋体" w:hAnsi="Palatino Linotype" w:cs="Times New Roman"/>
      <w:snapToGrid w:val="0"/>
      <w:sz w:val="18"/>
      <w:szCs w:val="20"/>
      <w:lang w:val="en-US" w:bidi="en-US"/>
    </w:rPr>
  </w:style>
  <w:style w:type="paragraph" w:customStyle="1" w:styleId="MDPI64CoI">
    <w:name w:val="MDPI_6.4_CoI"/>
    <w:qFormat/>
    <w:rsid w:val="005B0702"/>
    <w:pPr>
      <w:adjustRightInd w:val="0"/>
      <w:snapToGrid w:val="0"/>
      <w:spacing w:before="120" w:after="12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18"/>
      <w:szCs w:val="20"/>
      <w:lang w:val="en-US" w:eastAsia="de-DE" w:bidi="en-US"/>
    </w:rPr>
  </w:style>
  <w:style w:type="paragraph" w:customStyle="1" w:styleId="MDPI71References">
    <w:name w:val="MDPI_7.1_References"/>
    <w:qFormat/>
    <w:rsid w:val="005B0702"/>
    <w:pPr>
      <w:numPr>
        <w:numId w:val="3"/>
      </w:numPr>
      <w:spacing w:after="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18"/>
      <w:szCs w:val="20"/>
      <w:lang w:val="en-US" w:eastAsia="de-DE" w:bidi="en-US"/>
    </w:rPr>
  </w:style>
  <w:style w:type="paragraph" w:customStyle="1" w:styleId="MDPI72Copyright">
    <w:name w:val="MDPI_7.2_Copyright"/>
    <w:qFormat/>
    <w:rsid w:val="005B0702"/>
    <w:pPr>
      <w:adjustRightInd w:val="0"/>
      <w:snapToGrid w:val="0"/>
      <w:spacing w:before="400" w:after="0" w:line="260" w:lineRule="atLeast"/>
      <w:jc w:val="both"/>
    </w:pPr>
    <w:rPr>
      <w:rFonts w:ascii="Palatino Linotype" w:eastAsia="Times New Roman" w:hAnsi="Palatino Linotype" w:cs="Times New Roman"/>
      <w:noProof/>
      <w:snapToGrid w:val="0"/>
      <w:color w:val="000000"/>
      <w:spacing w:val="-2"/>
      <w:sz w:val="18"/>
      <w:szCs w:val="20"/>
      <w:lang w:val="en-GB" w:eastAsia="en-GB"/>
    </w:rPr>
  </w:style>
  <w:style w:type="paragraph" w:customStyle="1" w:styleId="MDPI73CopyrightImage">
    <w:name w:val="MDPI_7.3_CopyrightImage"/>
    <w:rsid w:val="005B0702"/>
    <w:pPr>
      <w:adjustRightInd w:val="0"/>
      <w:snapToGrid w:val="0"/>
      <w:spacing w:after="100" w:line="260" w:lineRule="atLeast"/>
      <w:jc w:val="right"/>
    </w:pPr>
    <w:rPr>
      <w:rFonts w:ascii="Palatino Linotype" w:eastAsia="Times New Roman" w:hAnsi="Palatino Linotype" w:cs="Times New Roman"/>
      <w:color w:val="000000"/>
      <w:sz w:val="20"/>
      <w:szCs w:val="20"/>
      <w:lang w:val="en-US" w:eastAsia="de-CH"/>
    </w:rPr>
  </w:style>
  <w:style w:type="paragraph" w:customStyle="1" w:styleId="MDPI81theorem">
    <w:name w:val="MDPI_8.1_theorem"/>
    <w:qFormat/>
    <w:rsid w:val="005B0702"/>
    <w:pPr>
      <w:spacing w:after="0" w:line="260" w:lineRule="atLeast"/>
      <w:jc w:val="both"/>
    </w:pPr>
    <w:rPr>
      <w:rFonts w:ascii="Palatino Linotype" w:eastAsia="Times New Roman" w:hAnsi="Palatino Linotype" w:cs="Times New Roman"/>
      <w:i/>
      <w:snapToGrid w:val="0"/>
      <w:color w:val="000000"/>
      <w:sz w:val="20"/>
      <w:lang w:val="en-US" w:eastAsia="de-DE" w:bidi="en-US"/>
    </w:rPr>
  </w:style>
  <w:style w:type="paragraph" w:customStyle="1" w:styleId="MDPI82proof">
    <w:name w:val="MDPI_8.2_proof"/>
    <w:qFormat/>
    <w:rsid w:val="005B0702"/>
    <w:pPr>
      <w:spacing w:after="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val="en-US" w:eastAsia="de-DE" w:bidi="en-US"/>
    </w:rPr>
  </w:style>
  <w:style w:type="paragraph" w:customStyle="1" w:styleId="MDPIequationFram">
    <w:name w:val="MDPI_equationFram"/>
    <w:qFormat/>
    <w:rsid w:val="005B0702"/>
    <w:pPr>
      <w:adjustRightInd w:val="0"/>
      <w:snapToGrid w:val="0"/>
      <w:spacing w:before="120" w:after="120" w:line="240" w:lineRule="auto"/>
      <w:jc w:val="center"/>
    </w:pPr>
    <w:rPr>
      <w:rFonts w:ascii="Palatino Linotype" w:eastAsia="Times New Roman" w:hAnsi="Palatino Linotype" w:cs="Times New Roman"/>
      <w:snapToGrid w:val="0"/>
      <w:color w:val="000000"/>
      <w:sz w:val="20"/>
      <w:lang w:val="en-US" w:eastAsia="de-DE" w:bidi="en-US"/>
    </w:rPr>
  </w:style>
  <w:style w:type="paragraph" w:customStyle="1" w:styleId="MDPIfooter">
    <w:name w:val="MDPI_footer"/>
    <w:qFormat/>
    <w:rsid w:val="005B0702"/>
    <w:pPr>
      <w:adjustRightInd w:val="0"/>
      <w:snapToGrid w:val="0"/>
      <w:spacing w:before="120" w:after="0" w:line="260" w:lineRule="atLeast"/>
      <w:jc w:val="center"/>
    </w:pPr>
    <w:rPr>
      <w:rFonts w:ascii="Palatino Linotype" w:eastAsia="Times New Roman" w:hAnsi="Palatino Linotype" w:cs="Times New Roman"/>
      <w:color w:val="000000"/>
      <w:sz w:val="20"/>
      <w:szCs w:val="20"/>
      <w:lang w:val="en-US" w:eastAsia="de-DE"/>
    </w:rPr>
  </w:style>
  <w:style w:type="paragraph" w:customStyle="1" w:styleId="MDPIfooterfirstpage">
    <w:name w:val="MDPI_footer_firstpage"/>
    <w:qFormat/>
    <w:rsid w:val="005B0702"/>
    <w:pPr>
      <w:tabs>
        <w:tab w:val="right" w:pos="8845"/>
      </w:tabs>
      <w:spacing w:after="0" w:line="160" w:lineRule="exact"/>
    </w:pPr>
    <w:rPr>
      <w:rFonts w:ascii="Palatino Linotype" w:eastAsia="Times New Roman" w:hAnsi="Palatino Linotype" w:cs="Times New Roman"/>
      <w:color w:val="000000"/>
      <w:sz w:val="16"/>
      <w:szCs w:val="20"/>
      <w:lang w:val="en-US" w:eastAsia="de-DE"/>
    </w:rPr>
  </w:style>
  <w:style w:type="paragraph" w:customStyle="1" w:styleId="MDPIheader">
    <w:name w:val="MDPI_header"/>
    <w:qFormat/>
    <w:rsid w:val="005B0702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 w:cs="Times New Roman"/>
      <w:iCs/>
      <w:color w:val="000000"/>
      <w:sz w:val="16"/>
      <w:szCs w:val="20"/>
      <w:lang w:val="en-US" w:eastAsia="de-DE"/>
    </w:rPr>
  </w:style>
  <w:style w:type="paragraph" w:customStyle="1" w:styleId="MDPIheadercitation">
    <w:name w:val="MDPI_header_citation"/>
    <w:rsid w:val="005B0702"/>
    <w:pPr>
      <w:spacing w:after="240" w:line="240" w:lineRule="auto"/>
    </w:pPr>
    <w:rPr>
      <w:rFonts w:ascii="Palatino Linotype" w:eastAsia="Times New Roman" w:hAnsi="Palatino Linotype" w:cs="Times New Roman"/>
      <w:snapToGrid w:val="0"/>
      <w:color w:val="000000"/>
      <w:sz w:val="18"/>
      <w:szCs w:val="20"/>
      <w:lang w:val="en-US" w:eastAsia="de-DE" w:bidi="en-US"/>
    </w:rPr>
  </w:style>
  <w:style w:type="paragraph" w:customStyle="1" w:styleId="MDPIheadermdpilogo">
    <w:name w:val="MDPI_header_mdpi_logo"/>
    <w:qFormat/>
    <w:rsid w:val="005B0702"/>
    <w:pPr>
      <w:adjustRightInd w:val="0"/>
      <w:snapToGrid w:val="0"/>
      <w:spacing w:after="0" w:line="260" w:lineRule="atLeast"/>
      <w:jc w:val="right"/>
    </w:pPr>
    <w:rPr>
      <w:rFonts w:ascii="Palatino Linotype" w:eastAsia="Times New Roman" w:hAnsi="Palatino Linotype" w:cs="Times New Roman"/>
      <w:color w:val="000000"/>
      <w:sz w:val="24"/>
      <w:lang w:val="en-US" w:eastAsia="de-CH"/>
    </w:rPr>
  </w:style>
  <w:style w:type="paragraph" w:customStyle="1" w:styleId="MDPItext">
    <w:name w:val="MDPI_text"/>
    <w:qFormat/>
    <w:rsid w:val="005B0702"/>
    <w:pPr>
      <w:spacing w:after="0" w:line="260" w:lineRule="atLeast"/>
      <w:ind w:left="425" w:right="425" w:firstLine="284"/>
      <w:jc w:val="both"/>
    </w:pPr>
    <w:rPr>
      <w:rFonts w:ascii="Times New Roman" w:eastAsia="Times New Roman" w:hAnsi="Times New Roman" w:cs="Times New Roman"/>
      <w:noProof/>
      <w:snapToGrid w:val="0"/>
      <w:color w:val="000000"/>
      <w:lang w:val="en-US" w:eastAsia="de-DE" w:bidi="en-US"/>
    </w:rPr>
  </w:style>
  <w:style w:type="paragraph" w:customStyle="1" w:styleId="MDPItitle">
    <w:name w:val="MDPI_title"/>
    <w:qFormat/>
    <w:rsid w:val="005B0702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 w:cs="Times New Roman"/>
      <w:b/>
      <w:snapToGrid w:val="0"/>
      <w:color w:val="000000"/>
      <w:sz w:val="36"/>
      <w:szCs w:val="20"/>
      <w:lang w:val="en-US" w:eastAsia="de-DE" w:bidi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54BD4"/>
    <w:pPr>
      <w:spacing w:after="0" w:line="240" w:lineRule="auto"/>
    </w:pPr>
    <w:rPr>
      <w:rFonts w:ascii="Microsoft YaHei UI" w:eastAsia="Microsoft YaHei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54BD4"/>
    <w:rPr>
      <w:rFonts w:ascii="Microsoft YaHei UI" w:eastAsia="Microsoft YaHei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tiff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7.png"/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653151F-AF28-4BDD-ADDA-E778B2232A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95</TotalTime>
  <Pages>6</Pages>
  <Words>649</Words>
  <Characters>2298</Characters>
  <Application>Microsoft Office Word</Application>
  <DocSecurity>0</DocSecurity>
  <Lines>191</Lines>
  <Paragraphs>174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</dc:title>
  <dc:subject/>
  <dc:creator>MDPI</dc:creator>
  <cp:keywords/>
  <dc:description/>
  <cp:lastModifiedBy>MDPI</cp:lastModifiedBy>
  <cp:revision>18</cp:revision>
  <cp:lastPrinted>2020-04-14T02:10:00Z</cp:lastPrinted>
  <dcterms:created xsi:type="dcterms:W3CDTF">2020-04-09T19:08:00Z</dcterms:created>
  <dcterms:modified xsi:type="dcterms:W3CDTF">2020-04-19T04:06:00Z</dcterms:modified>
</cp:coreProperties>
</file>